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79147643" w:displacedByCustomXml="next"/>
    <w:bookmarkStart w:id="1" w:name="_Toc289349910" w:displacedByCustomXml="next"/>
    <w:bookmarkStart w:id="2" w:name="_Toc238438542" w:displacedByCustomXml="next"/>
    <w:sdt>
      <w:sdtPr>
        <w:id w:val="-1921713381"/>
        <w:docPartObj>
          <w:docPartGallery w:val="Cover Pages"/>
          <w:docPartUnique/>
        </w:docPartObj>
      </w:sdtPr>
      <w:sdtEndPr>
        <w:rPr>
          <w:color w:val="FFFFFF" w:themeColor="background1"/>
          <w:sz w:val="32"/>
          <w:szCs w:val="32"/>
          <w:lang w:val="en-US" w:eastAsia="ja-JP"/>
        </w:rPr>
      </w:sdtEndPr>
      <w:sdtContent>
        <w:p w14:paraId="27EF3A3A" w14:textId="226ADD8D" w:rsidR="00156E51" w:rsidRPr="00863CF4" w:rsidRDefault="00863CF4" w:rsidP="00863CF4">
          <w:pPr>
            <w:pStyle w:val="NormalWeb"/>
          </w:pPr>
          <w:r>
            <w:rPr>
              <w:noProof/>
            </w:rPr>
            <w:drawing>
              <wp:inline distT="0" distB="0" distL="0" distR="0" wp14:anchorId="2F1A9430" wp14:editId="477C0296">
                <wp:extent cx="6261100" cy="8852701"/>
                <wp:effectExtent l="0" t="0" r="6350" b="5715"/>
                <wp:docPr id="2022772911" name="Picture 1" descr="A child playing in the s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72911" name="Picture 1" descr="A child playing in the sa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2425" cy="8854575"/>
                        </a:xfrm>
                        <a:prstGeom prst="rect">
                          <a:avLst/>
                        </a:prstGeom>
                        <a:noFill/>
                        <a:ln>
                          <a:noFill/>
                        </a:ln>
                      </pic:spPr>
                    </pic:pic>
                  </a:graphicData>
                </a:graphic>
              </wp:inline>
            </w:drawing>
          </w:r>
          <w:r w:rsidR="00082131">
            <w:rPr>
              <w:noProof/>
            </w:rPr>
            <mc:AlternateContent>
              <mc:Choice Requires="wps">
                <w:drawing>
                  <wp:anchor distT="0" distB="0" distL="114300" distR="114300" simplePos="0" relativeHeight="251659264" behindDoc="0" locked="0" layoutInCell="1" allowOverlap="1" wp14:anchorId="617990FB" wp14:editId="16D753E3">
                    <wp:simplePos x="0" y="0"/>
                    <wp:positionH relativeFrom="page">
                      <wp:posOffset>3818890</wp:posOffset>
                    </wp:positionH>
                    <wp:positionV relativeFrom="page">
                      <wp:posOffset>8154670</wp:posOffset>
                    </wp:positionV>
                    <wp:extent cx="2797810" cy="26225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810" cy="262255"/>
                            </a:xfrm>
                            <a:prstGeom prst="rect">
                              <a:avLst/>
                            </a:prstGeom>
                            <a:noFill/>
                            <a:ln w="6350">
                              <a:noFill/>
                            </a:ln>
                            <a:effectLst/>
                          </wps:spPr>
                          <wps:txbx>
                            <w:txbxContent>
                              <w:p w14:paraId="5D817C25" w14:textId="46274067" w:rsidR="00667F3D" w:rsidRDefault="00667F3D">
                                <w:pPr>
                                  <w:pStyle w:val="NoSpacing"/>
                                  <w:rPr>
                                    <w:noProof/>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617990FB" id="_x0000_t202" coordsize="21600,21600" o:spt="202" path="m,l,21600r21600,l21600,xe">
                    <v:stroke joinstyle="miter"/>
                    <v:path gradientshapeok="t" o:connecttype="rect"/>
                  </v:shapetype>
                  <v:shape id="Text Box 5" o:spid="_x0000_s1026" type="#_x0000_t202" style="position:absolute;margin-left:300.7pt;margin-top:642.1pt;width:220.3pt;height:20.65pt;z-index:25165926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" filled="f" stroked="f" strokeweight=".5pt">
                    <v:textbox style="mso-fit-shape-to-text:t">
                      <w:txbxContent>
                        <w:p w14:paraId="5D817C25" w14:textId="46274067" w:rsidR="00667F3D" w:rsidRDefault="00667F3D">
                          <w:pPr>
                            <w:pStyle w:val="NoSpacing"/>
                            <w:rPr>
                              <w:noProof/>
                              <w:color w:val="1F497D" w:themeColor="text2"/>
                            </w:rPr>
                          </w:pPr>
                        </w:p>
                      </w:txbxContent>
                    </v:textbox>
                    <w10:wrap type="square" anchorx="page" anchory="page"/>
                  </v:shape>
                </w:pict>
              </mc:Fallback>
            </mc:AlternateContent>
          </w:r>
        </w:p>
      </w:sdtContent>
    </w:sdt>
    <w:p w14:paraId="391B41CE" w14:textId="646174B8" w:rsidR="00D902B6" w:rsidRPr="00C140F4" w:rsidRDefault="00863CF4" w:rsidP="003C1815">
      <w:pPr>
        <w:rPr>
          <w:rFonts w:ascii="Calibri" w:hAnsi="Calibri"/>
          <w:b/>
          <w:color w:val="365F91" w:themeColor="accent1" w:themeShade="BF"/>
          <w:sz w:val="40"/>
          <w:szCs w:val="40"/>
        </w:rPr>
      </w:pPr>
      <w:r>
        <w:rPr>
          <w:rFonts w:ascii="Calibri" w:hAnsi="Calibri"/>
          <w:b/>
          <w:color w:val="365F91" w:themeColor="accent1" w:themeShade="BF"/>
          <w:sz w:val="40"/>
          <w:szCs w:val="40"/>
        </w:rPr>
        <w:lastRenderedPageBreak/>
        <w:t>C</w:t>
      </w:r>
      <w:r w:rsidR="00E9010F">
        <w:rPr>
          <w:rFonts w:ascii="Calibri" w:hAnsi="Calibri"/>
          <w:b/>
          <w:color w:val="365F91" w:themeColor="accent1" w:themeShade="BF"/>
          <w:sz w:val="40"/>
          <w:szCs w:val="40"/>
        </w:rPr>
        <w:t>on</w:t>
      </w:r>
      <w:r w:rsidR="00D902B6" w:rsidRPr="00C140F4">
        <w:rPr>
          <w:rFonts w:ascii="Calibri" w:hAnsi="Calibri"/>
          <w:b/>
          <w:color w:val="365F91" w:themeColor="accent1" w:themeShade="BF"/>
          <w:sz w:val="40"/>
          <w:szCs w:val="40"/>
        </w:rPr>
        <w:t>tent</w:t>
      </w:r>
      <w:bookmarkEnd w:id="0"/>
      <w:r w:rsidR="00A3742C">
        <w:rPr>
          <w:rFonts w:ascii="Calibri" w:hAnsi="Calibri"/>
          <w:b/>
          <w:color w:val="365F91" w:themeColor="accent1" w:themeShade="BF"/>
          <w:sz w:val="40"/>
          <w:szCs w:val="40"/>
        </w:rPr>
        <w:t>s</w:t>
      </w:r>
    </w:p>
    <w:bookmarkStart w:id="3" w:name="_Toc504489521"/>
    <w:p w14:paraId="73915E9E" w14:textId="76E1FFAE" w:rsidR="00407C89" w:rsidRDefault="00672F01">
      <w:pPr>
        <w:pStyle w:val="TOC1"/>
        <w:tabs>
          <w:tab w:val="right" w:leader="dot" w:pos="9350"/>
        </w:tabs>
        <w:rPr>
          <w:b w:val="0"/>
          <w:bCs w:val="0"/>
          <w:caps w:val="0"/>
          <w:noProof/>
          <w:kern w:val="2"/>
          <w:sz w:val="24"/>
          <w:szCs w:val="24"/>
          <w14:ligatures w14:val="standardContextual"/>
        </w:rPr>
      </w:pPr>
      <w:r>
        <w:rPr>
          <w:caps w:val="0"/>
          <w:smallCaps/>
          <w:color w:val="2B579A"/>
          <w:shd w:val="clear" w:color="auto" w:fill="E6E6E6"/>
        </w:rPr>
        <w:fldChar w:fldCharType="begin"/>
      </w:r>
      <w:r>
        <w:rPr>
          <w:caps w:val="0"/>
          <w:smallCaps/>
        </w:rPr>
        <w:instrText xml:space="preserve"> TOC \o "1-2" \h \z \u </w:instrText>
      </w:r>
      <w:r>
        <w:rPr>
          <w:caps w:val="0"/>
          <w:smallCaps/>
          <w:color w:val="2B579A"/>
          <w:shd w:val="clear" w:color="auto" w:fill="E6E6E6"/>
        </w:rPr>
        <w:fldChar w:fldCharType="separate"/>
      </w:r>
      <w:hyperlink w:anchor="_Toc168426461" w:history="1">
        <w:r w:rsidR="00407C89" w:rsidRPr="006C67B2">
          <w:rPr>
            <w:rStyle w:val="Hyperlink"/>
            <w:noProof/>
          </w:rPr>
          <w:t>What is a Council Action Plan?</w:t>
        </w:r>
        <w:r w:rsidR="00407C89">
          <w:rPr>
            <w:noProof/>
            <w:webHidden/>
          </w:rPr>
          <w:tab/>
        </w:r>
        <w:r w:rsidR="00407C89">
          <w:rPr>
            <w:noProof/>
            <w:webHidden/>
          </w:rPr>
          <w:fldChar w:fldCharType="begin"/>
        </w:r>
        <w:r w:rsidR="00407C89">
          <w:rPr>
            <w:noProof/>
            <w:webHidden/>
          </w:rPr>
          <w:instrText xml:space="preserve"> PAGEREF _Toc168426461 \h </w:instrText>
        </w:r>
        <w:r w:rsidR="00407C89">
          <w:rPr>
            <w:noProof/>
            <w:webHidden/>
          </w:rPr>
        </w:r>
        <w:r w:rsidR="00407C89">
          <w:rPr>
            <w:noProof/>
            <w:webHidden/>
          </w:rPr>
          <w:fldChar w:fldCharType="separate"/>
        </w:r>
        <w:r w:rsidR="00CF0B9B">
          <w:rPr>
            <w:noProof/>
            <w:webHidden/>
          </w:rPr>
          <w:t>3</w:t>
        </w:r>
        <w:r w:rsidR="00407C89">
          <w:rPr>
            <w:noProof/>
            <w:webHidden/>
          </w:rPr>
          <w:fldChar w:fldCharType="end"/>
        </w:r>
      </w:hyperlink>
    </w:p>
    <w:p w14:paraId="19183F01" w14:textId="528F352E" w:rsidR="00407C89" w:rsidRDefault="00CF0B9B">
      <w:pPr>
        <w:pStyle w:val="TOC1"/>
        <w:tabs>
          <w:tab w:val="right" w:leader="dot" w:pos="9350"/>
        </w:tabs>
        <w:rPr>
          <w:b w:val="0"/>
          <w:bCs w:val="0"/>
          <w:caps w:val="0"/>
          <w:noProof/>
          <w:kern w:val="2"/>
          <w:sz w:val="24"/>
          <w:szCs w:val="24"/>
          <w14:ligatures w14:val="standardContextual"/>
        </w:rPr>
      </w:pPr>
      <w:hyperlink w:anchor="_Toc168426463" w:history="1">
        <w:r w:rsidR="00407C89" w:rsidRPr="006C67B2">
          <w:rPr>
            <w:rStyle w:val="Hyperlink"/>
            <w:noProof/>
            <w:lang w:val="en-US"/>
          </w:rPr>
          <w:t>What we want to achieve</w:t>
        </w:r>
        <w:r w:rsidR="00407C89">
          <w:rPr>
            <w:noProof/>
            <w:webHidden/>
          </w:rPr>
          <w:tab/>
        </w:r>
        <w:r w:rsidR="00407C89">
          <w:rPr>
            <w:noProof/>
            <w:webHidden/>
          </w:rPr>
          <w:fldChar w:fldCharType="begin"/>
        </w:r>
        <w:r w:rsidR="00407C89">
          <w:rPr>
            <w:noProof/>
            <w:webHidden/>
          </w:rPr>
          <w:instrText xml:space="preserve"> PAGEREF _Toc168426463 \h </w:instrText>
        </w:r>
        <w:r w:rsidR="00407C89">
          <w:rPr>
            <w:noProof/>
            <w:webHidden/>
          </w:rPr>
        </w:r>
        <w:r w:rsidR="00407C89">
          <w:rPr>
            <w:noProof/>
            <w:webHidden/>
          </w:rPr>
          <w:fldChar w:fldCharType="separate"/>
        </w:r>
        <w:r>
          <w:rPr>
            <w:noProof/>
            <w:webHidden/>
          </w:rPr>
          <w:t>3</w:t>
        </w:r>
        <w:r w:rsidR="00407C89">
          <w:rPr>
            <w:noProof/>
            <w:webHidden/>
          </w:rPr>
          <w:fldChar w:fldCharType="end"/>
        </w:r>
      </w:hyperlink>
    </w:p>
    <w:p w14:paraId="5235CFF2" w14:textId="7A77AED6" w:rsidR="00407C89" w:rsidRDefault="00CF0B9B">
      <w:pPr>
        <w:pStyle w:val="TOC1"/>
        <w:tabs>
          <w:tab w:val="right" w:leader="dot" w:pos="9350"/>
        </w:tabs>
        <w:rPr>
          <w:b w:val="0"/>
          <w:bCs w:val="0"/>
          <w:caps w:val="0"/>
          <w:noProof/>
          <w:kern w:val="2"/>
          <w:sz w:val="24"/>
          <w:szCs w:val="24"/>
          <w14:ligatures w14:val="standardContextual"/>
        </w:rPr>
      </w:pPr>
      <w:hyperlink w:anchor="_Toc168426464" w:history="1">
        <w:r w:rsidR="00407C89" w:rsidRPr="006C67B2">
          <w:rPr>
            <w:rStyle w:val="Hyperlink"/>
            <w:noProof/>
            <w:lang w:val="en-US"/>
          </w:rPr>
          <w:t>How we will achieve what is most important</w:t>
        </w:r>
        <w:r w:rsidR="00407C89">
          <w:rPr>
            <w:noProof/>
            <w:webHidden/>
          </w:rPr>
          <w:tab/>
        </w:r>
        <w:r w:rsidR="00407C89">
          <w:rPr>
            <w:noProof/>
            <w:webHidden/>
          </w:rPr>
          <w:fldChar w:fldCharType="begin"/>
        </w:r>
        <w:r w:rsidR="00407C89">
          <w:rPr>
            <w:noProof/>
            <w:webHidden/>
          </w:rPr>
          <w:instrText xml:space="preserve"> PAGEREF _Toc168426464 \h </w:instrText>
        </w:r>
        <w:r w:rsidR="00407C89">
          <w:rPr>
            <w:noProof/>
            <w:webHidden/>
          </w:rPr>
        </w:r>
        <w:r w:rsidR="00407C89">
          <w:rPr>
            <w:noProof/>
            <w:webHidden/>
          </w:rPr>
          <w:fldChar w:fldCharType="separate"/>
        </w:r>
        <w:r>
          <w:rPr>
            <w:noProof/>
            <w:webHidden/>
          </w:rPr>
          <w:t>4</w:t>
        </w:r>
        <w:r w:rsidR="00407C89">
          <w:rPr>
            <w:noProof/>
            <w:webHidden/>
          </w:rPr>
          <w:fldChar w:fldCharType="end"/>
        </w:r>
      </w:hyperlink>
    </w:p>
    <w:p w14:paraId="757754CC" w14:textId="7DE8FEA9" w:rsidR="00407C89" w:rsidRDefault="00CF0B9B">
      <w:pPr>
        <w:pStyle w:val="TOC2"/>
        <w:tabs>
          <w:tab w:val="right" w:leader="dot" w:pos="9350"/>
        </w:tabs>
        <w:rPr>
          <w:smallCaps w:val="0"/>
          <w:noProof/>
          <w:kern w:val="2"/>
          <w:sz w:val="24"/>
          <w:szCs w:val="24"/>
          <w14:ligatures w14:val="standardContextual"/>
        </w:rPr>
      </w:pPr>
      <w:hyperlink w:anchor="_Toc168426465" w:history="1">
        <w:r w:rsidR="00407C89" w:rsidRPr="006C67B2">
          <w:rPr>
            <w:rStyle w:val="Hyperlink"/>
            <w:noProof/>
          </w:rPr>
          <w:t>Major Initiatives  for 2021-2025</w:t>
        </w:r>
        <w:r w:rsidR="00407C89">
          <w:rPr>
            <w:noProof/>
            <w:webHidden/>
          </w:rPr>
          <w:tab/>
        </w:r>
        <w:r w:rsidR="00407C89">
          <w:rPr>
            <w:noProof/>
            <w:webHidden/>
          </w:rPr>
          <w:fldChar w:fldCharType="begin"/>
        </w:r>
        <w:r w:rsidR="00407C89">
          <w:rPr>
            <w:noProof/>
            <w:webHidden/>
          </w:rPr>
          <w:instrText xml:space="preserve"> PAGEREF _Toc168426465 \h </w:instrText>
        </w:r>
        <w:r w:rsidR="00407C89">
          <w:rPr>
            <w:noProof/>
            <w:webHidden/>
          </w:rPr>
        </w:r>
        <w:r w:rsidR="00407C89">
          <w:rPr>
            <w:noProof/>
            <w:webHidden/>
          </w:rPr>
          <w:fldChar w:fldCharType="separate"/>
        </w:r>
        <w:r>
          <w:rPr>
            <w:noProof/>
            <w:webHidden/>
          </w:rPr>
          <w:t>4</w:t>
        </w:r>
        <w:r w:rsidR="00407C89">
          <w:rPr>
            <w:noProof/>
            <w:webHidden/>
          </w:rPr>
          <w:fldChar w:fldCharType="end"/>
        </w:r>
      </w:hyperlink>
    </w:p>
    <w:p w14:paraId="7DFD06CC" w14:textId="0A5E6E54" w:rsidR="00407C89" w:rsidRDefault="00CF0B9B">
      <w:pPr>
        <w:pStyle w:val="TOC2"/>
        <w:tabs>
          <w:tab w:val="right" w:leader="dot" w:pos="9350"/>
        </w:tabs>
        <w:rPr>
          <w:smallCaps w:val="0"/>
          <w:noProof/>
          <w:kern w:val="2"/>
          <w:sz w:val="24"/>
          <w:szCs w:val="24"/>
          <w14:ligatures w14:val="standardContextual"/>
        </w:rPr>
      </w:pPr>
      <w:hyperlink w:anchor="_Toc168426466" w:history="1">
        <w:r w:rsidR="00407C89" w:rsidRPr="006C67B2">
          <w:rPr>
            <w:rStyle w:val="Hyperlink"/>
            <w:rFonts w:asciiTheme="majorHAnsi" w:hAnsiTheme="majorHAnsi"/>
            <w:noProof/>
          </w:rPr>
          <w:t>Protected and Enhanced Natural Environment</w:t>
        </w:r>
        <w:r w:rsidR="00407C89">
          <w:rPr>
            <w:noProof/>
            <w:webHidden/>
          </w:rPr>
          <w:tab/>
        </w:r>
        <w:r w:rsidR="00407C89">
          <w:rPr>
            <w:noProof/>
            <w:webHidden/>
          </w:rPr>
          <w:fldChar w:fldCharType="begin"/>
        </w:r>
        <w:r w:rsidR="00407C89">
          <w:rPr>
            <w:noProof/>
            <w:webHidden/>
          </w:rPr>
          <w:instrText xml:space="preserve"> PAGEREF _Toc168426466 \h </w:instrText>
        </w:r>
        <w:r w:rsidR="00407C89">
          <w:rPr>
            <w:noProof/>
            <w:webHidden/>
          </w:rPr>
        </w:r>
        <w:r w:rsidR="00407C89">
          <w:rPr>
            <w:noProof/>
            <w:webHidden/>
          </w:rPr>
          <w:fldChar w:fldCharType="separate"/>
        </w:r>
        <w:r>
          <w:rPr>
            <w:noProof/>
            <w:webHidden/>
          </w:rPr>
          <w:t>11</w:t>
        </w:r>
        <w:r w:rsidR="00407C89">
          <w:rPr>
            <w:noProof/>
            <w:webHidden/>
          </w:rPr>
          <w:fldChar w:fldCharType="end"/>
        </w:r>
      </w:hyperlink>
    </w:p>
    <w:p w14:paraId="6EFAC781" w14:textId="235330C6" w:rsidR="00407C89" w:rsidRDefault="00CF0B9B">
      <w:pPr>
        <w:pStyle w:val="TOC2"/>
        <w:tabs>
          <w:tab w:val="right" w:leader="dot" w:pos="9350"/>
        </w:tabs>
        <w:rPr>
          <w:smallCaps w:val="0"/>
          <w:noProof/>
          <w:kern w:val="2"/>
          <w:sz w:val="24"/>
          <w:szCs w:val="24"/>
          <w14:ligatures w14:val="standardContextual"/>
        </w:rPr>
      </w:pPr>
      <w:hyperlink w:anchor="_Toc168426467" w:history="1">
        <w:r w:rsidR="00407C89" w:rsidRPr="006C67B2">
          <w:rPr>
            <w:rStyle w:val="Hyperlink"/>
            <w:rFonts w:asciiTheme="majorHAnsi" w:hAnsiTheme="majorHAnsi"/>
            <w:noProof/>
            <w:lang w:val="en-US"/>
          </w:rPr>
          <w:t>Vibrant Economy, Agriculture and Tourism</w:t>
        </w:r>
        <w:r w:rsidR="00407C89">
          <w:rPr>
            <w:noProof/>
            <w:webHidden/>
          </w:rPr>
          <w:tab/>
        </w:r>
        <w:r w:rsidR="00407C89">
          <w:rPr>
            <w:noProof/>
            <w:webHidden/>
          </w:rPr>
          <w:fldChar w:fldCharType="begin"/>
        </w:r>
        <w:r w:rsidR="00407C89">
          <w:rPr>
            <w:noProof/>
            <w:webHidden/>
          </w:rPr>
          <w:instrText xml:space="preserve"> PAGEREF _Toc168426467 \h </w:instrText>
        </w:r>
        <w:r w:rsidR="00407C89">
          <w:rPr>
            <w:noProof/>
            <w:webHidden/>
          </w:rPr>
        </w:r>
        <w:r w:rsidR="00407C89">
          <w:rPr>
            <w:noProof/>
            <w:webHidden/>
          </w:rPr>
          <w:fldChar w:fldCharType="separate"/>
        </w:r>
        <w:r>
          <w:rPr>
            <w:noProof/>
            <w:webHidden/>
          </w:rPr>
          <w:t>13</w:t>
        </w:r>
        <w:r w:rsidR="00407C89">
          <w:rPr>
            <w:noProof/>
            <w:webHidden/>
          </w:rPr>
          <w:fldChar w:fldCharType="end"/>
        </w:r>
      </w:hyperlink>
    </w:p>
    <w:p w14:paraId="25C48265" w14:textId="3BAECB31" w:rsidR="00407C89" w:rsidRDefault="00CF0B9B">
      <w:pPr>
        <w:pStyle w:val="TOC2"/>
        <w:tabs>
          <w:tab w:val="right" w:leader="dot" w:pos="9350"/>
        </w:tabs>
        <w:rPr>
          <w:smallCaps w:val="0"/>
          <w:noProof/>
          <w:kern w:val="2"/>
          <w:sz w:val="24"/>
          <w:szCs w:val="24"/>
          <w14:ligatures w14:val="standardContextual"/>
        </w:rPr>
      </w:pPr>
      <w:hyperlink w:anchor="_Toc168426468" w:history="1">
        <w:r w:rsidR="00407C89" w:rsidRPr="006C67B2">
          <w:rPr>
            <w:rStyle w:val="Hyperlink"/>
            <w:rFonts w:asciiTheme="majorHAnsi" w:hAnsiTheme="majorHAnsi"/>
            <w:noProof/>
            <w:lang w:val="en-US"/>
          </w:rPr>
          <w:t>High Performing Organisation</w:t>
        </w:r>
        <w:r w:rsidR="00407C89">
          <w:rPr>
            <w:noProof/>
            <w:webHidden/>
          </w:rPr>
          <w:tab/>
        </w:r>
        <w:r w:rsidR="00407C89">
          <w:rPr>
            <w:noProof/>
            <w:webHidden/>
          </w:rPr>
          <w:fldChar w:fldCharType="begin"/>
        </w:r>
        <w:r w:rsidR="00407C89">
          <w:rPr>
            <w:noProof/>
            <w:webHidden/>
          </w:rPr>
          <w:instrText xml:space="preserve"> PAGEREF _Toc168426468 \h </w:instrText>
        </w:r>
        <w:r w:rsidR="00407C89">
          <w:rPr>
            <w:noProof/>
            <w:webHidden/>
          </w:rPr>
        </w:r>
        <w:r w:rsidR="00407C89">
          <w:rPr>
            <w:noProof/>
            <w:webHidden/>
          </w:rPr>
          <w:fldChar w:fldCharType="separate"/>
        </w:r>
        <w:r>
          <w:rPr>
            <w:noProof/>
            <w:webHidden/>
          </w:rPr>
          <w:t>15</w:t>
        </w:r>
        <w:r w:rsidR="00407C89">
          <w:rPr>
            <w:noProof/>
            <w:webHidden/>
          </w:rPr>
          <w:fldChar w:fldCharType="end"/>
        </w:r>
      </w:hyperlink>
    </w:p>
    <w:p w14:paraId="62928E8A" w14:textId="7ECB3122" w:rsidR="0029220B" w:rsidRDefault="00672F01" w:rsidP="00667F3D">
      <w:pPr>
        <w:pStyle w:val="Heading1"/>
        <w:rPr>
          <w:caps/>
          <w:smallCaps/>
          <w:sz w:val="20"/>
          <w:szCs w:val="20"/>
          <w:shd w:val="clear" w:color="auto" w:fill="E6E6E6"/>
        </w:rPr>
      </w:pPr>
      <w:r>
        <w:rPr>
          <w:caps/>
          <w:smallCaps/>
          <w:sz w:val="20"/>
          <w:szCs w:val="20"/>
          <w:shd w:val="clear" w:color="auto" w:fill="E6E6E6"/>
        </w:rPr>
        <w:fldChar w:fldCharType="end"/>
      </w:r>
      <w:bookmarkStart w:id="4" w:name="_Toc165377473"/>
    </w:p>
    <w:p w14:paraId="7CC72ECE" w14:textId="77777777" w:rsidR="0029220B" w:rsidRDefault="0029220B" w:rsidP="00667F3D">
      <w:pPr>
        <w:pStyle w:val="Heading1"/>
        <w:rPr>
          <w:caps/>
          <w:smallCaps/>
          <w:sz w:val="20"/>
          <w:szCs w:val="20"/>
          <w:shd w:val="clear" w:color="auto" w:fill="E6E6E6"/>
        </w:rPr>
      </w:pPr>
    </w:p>
    <w:p w14:paraId="28AADB6C" w14:textId="77777777" w:rsidR="0029220B" w:rsidRDefault="0029220B" w:rsidP="00667F3D">
      <w:pPr>
        <w:pStyle w:val="Heading1"/>
        <w:rPr>
          <w:caps/>
          <w:smallCaps/>
          <w:sz w:val="20"/>
          <w:szCs w:val="20"/>
          <w:shd w:val="clear" w:color="auto" w:fill="E6E6E6"/>
        </w:rPr>
      </w:pPr>
    </w:p>
    <w:p w14:paraId="7EC18415" w14:textId="77777777" w:rsidR="0029220B" w:rsidRDefault="0029220B" w:rsidP="0029220B"/>
    <w:p w14:paraId="34B66018" w14:textId="77777777" w:rsidR="0029220B" w:rsidRPr="0029220B" w:rsidRDefault="0029220B" w:rsidP="0029220B"/>
    <w:p w14:paraId="4A59FEA2" w14:textId="77777777" w:rsidR="00407C89" w:rsidRDefault="00407C89" w:rsidP="00667F3D">
      <w:pPr>
        <w:pStyle w:val="Heading1"/>
      </w:pPr>
    </w:p>
    <w:p w14:paraId="4383652B" w14:textId="77777777" w:rsidR="00407C89" w:rsidRDefault="00407C89" w:rsidP="00667F3D">
      <w:pPr>
        <w:pStyle w:val="Heading1"/>
      </w:pPr>
    </w:p>
    <w:p w14:paraId="2B7CDDDF" w14:textId="77777777" w:rsidR="00407C89" w:rsidRDefault="00407C89" w:rsidP="00667F3D">
      <w:pPr>
        <w:pStyle w:val="Heading1"/>
      </w:pPr>
    </w:p>
    <w:p w14:paraId="6BDC9AA0" w14:textId="77777777" w:rsidR="009E35F0" w:rsidRDefault="009E35F0" w:rsidP="009E35F0"/>
    <w:p w14:paraId="645AF493" w14:textId="77777777" w:rsidR="009E35F0" w:rsidRPr="009E35F0" w:rsidRDefault="009E35F0" w:rsidP="009E35F0"/>
    <w:p w14:paraId="47D71488" w14:textId="77777777" w:rsidR="009E35F0" w:rsidRDefault="009E35F0" w:rsidP="009E35F0">
      <w:pPr>
        <w:pStyle w:val="Heading1"/>
        <w:rPr>
          <w:rFonts w:ascii="Arial" w:hAnsi="Arial"/>
          <w:sz w:val="24"/>
          <w:szCs w:val="24"/>
        </w:rPr>
      </w:pPr>
      <w:bookmarkStart w:id="5" w:name="_Toc504489523"/>
      <w:bookmarkStart w:id="6" w:name="_Toc165377474"/>
      <w:bookmarkStart w:id="7" w:name="_Toc168426462"/>
      <w:r>
        <w:t>Acknowledgement of Country</w:t>
      </w:r>
      <w:bookmarkEnd w:id="5"/>
      <w:bookmarkEnd w:id="6"/>
      <w:bookmarkEnd w:id="7"/>
    </w:p>
    <w:p w14:paraId="213B89BD" w14:textId="77777777" w:rsidR="009E35F0" w:rsidRDefault="009E35F0" w:rsidP="009E35F0">
      <w:pPr>
        <w:jc w:val="both"/>
      </w:pPr>
      <w:r>
        <w:t xml:space="preserve">Yarra Ranges Council acknowledges the Wurundjeri and other Kulin Nations as the Traditional Owners and Custodians of these lands and waterways. We pay our respects to all Elders, past, present, and emerging, who have been, and always will be, integral to the story of our region. We proudly share custodianship to care for Country together. </w:t>
      </w:r>
    </w:p>
    <w:p w14:paraId="3FB5AE01" w14:textId="77777777" w:rsidR="00407C89" w:rsidRPr="00407C89" w:rsidRDefault="00407C89" w:rsidP="00407C89"/>
    <w:p w14:paraId="6BB635E6" w14:textId="7058762C" w:rsidR="000E4DE9" w:rsidRPr="00216590" w:rsidRDefault="00EF0E47" w:rsidP="00667F3D">
      <w:pPr>
        <w:pStyle w:val="Heading1"/>
      </w:pPr>
      <w:bookmarkStart w:id="8" w:name="_Toc168426461"/>
      <w:r w:rsidRPr="00216590">
        <w:lastRenderedPageBreak/>
        <w:t>What is a</w:t>
      </w:r>
      <w:r w:rsidR="000E4DE9" w:rsidRPr="00216590">
        <w:t xml:space="preserve"> </w:t>
      </w:r>
      <w:bookmarkEnd w:id="2"/>
      <w:bookmarkEnd w:id="1"/>
      <w:r w:rsidR="00CC5AF8" w:rsidRPr="00216590">
        <w:t>Co</w:t>
      </w:r>
      <w:r w:rsidR="003C1815">
        <w:t>uncil Action</w:t>
      </w:r>
      <w:r w:rsidR="00C3590D" w:rsidRPr="00216590">
        <w:t xml:space="preserve"> Plan</w:t>
      </w:r>
      <w:r w:rsidRPr="00216590">
        <w:t>?</w:t>
      </w:r>
      <w:bookmarkEnd w:id="3"/>
      <w:bookmarkEnd w:id="4"/>
      <w:bookmarkEnd w:id="8"/>
    </w:p>
    <w:p w14:paraId="5E84C2B8" w14:textId="74934280" w:rsidR="00801E5B" w:rsidRDefault="00EF0E47" w:rsidP="009E35F0">
      <w:pPr>
        <w:jc w:val="both"/>
      </w:pPr>
      <w:r>
        <w:t>Th</w:t>
      </w:r>
      <w:r w:rsidR="0046319A">
        <w:t>is</w:t>
      </w:r>
      <w:r>
        <w:t xml:space="preserve"> </w:t>
      </w:r>
      <w:r w:rsidR="00CC5AF8">
        <w:t>Co</w:t>
      </w:r>
      <w:r w:rsidR="003C1815">
        <w:t>uncil</w:t>
      </w:r>
      <w:r w:rsidR="0046319A">
        <w:t xml:space="preserve"> </w:t>
      </w:r>
      <w:r w:rsidR="003C1815">
        <w:t>Action</w:t>
      </w:r>
      <w:r w:rsidR="00CC5AF8">
        <w:t xml:space="preserve"> </w:t>
      </w:r>
      <w:r w:rsidR="003C1815">
        <w:t>P</w:t>
      </w:r>
      <w:r w:rsidR="00CC5AF8">
        <w:t xml:space="preserve">lan contains the activities that Council </w:t>
      </w:r>
      <w:r w:rsidR="0020305B">
        <w:t>will complete</w:t>
      </w:r>
      <w:r w:rsidR="00CC5AF8">
        <w:t xml:space="preserve"> to deliver on the C</w:t>
      </w:r>
      <w:r>
        <w:t>ouncil Plan</w:t>
      </w:r>
      <w:r w:rsidR="006A3C61">
        <w:t xml:space="preserve"> 2021-25</w:t>
      </w:r>
      <w:r w:rsidR="00CC5AF8">
        <w:t xml:space="preserve">.  The activities include </w:t>
      </w:r>
      <w:r w:rsidR="00111808">
        <w:t xml:space="preserve">major initiatives, </w:t>
      </w:r>
      <w:r w:rsidR="0046319A">
        <w:t xml:space="preserve">projects </w:t>
      </w:r>
      <w:r w:rsidR="00111808">
        <w:t xml:space="preserve">Council has identified as the most critical to delivering on </w:t>
      </w:r>
      <w:r w:rsidR="00917848">
        <w:t>our</w:t>
      </w:r>
      <w:r w:rsidR="00111808">
        <w:t xml:space="preserve"> five strategic objectives</w:t>
      </w:r>
      <w:r w:rsidR="38B4F218">
        <w:t>,</w:t>
      </w:r>
      <w:r w:rsidR="00917848">
        <w:t xml:space="preserve"> as well as other projects </w:t>
      </w:r>
      <w:r w:rsidR="004C0A31">
        <w:t>t</w:t>
      </w:r>
      <w:r w:rsidR="00917848">
        <w:t xml:space="preserve">o support the achievement of </w:t>
      </w:r>
      <w:r w:rsidR="00557C94">
        <w:t xml:space="preserve">the </w:t>
      </w:r>
      <w:r w:rsidR="00FE32C0">
        <w:t>long-term</w:t>
      </w:r>
      <w:r w:rsidR="00557C94">
        <w:t xml:space="preserve"> vision for the municipality.</w:t>
      </w:r>
      <w:r w:rsidR="00953932">
        <w:t xml:space="preserve"> Th</w:t>
      </w:r>
      <w:r w:rsidR="0046319A">
        <w:t>is</w:t>
      </w:r>
      <w:r w:rsidR="00953932">
        <w:t xml:space="preserve"> Action Plan is an attachment to the Council Plan </w:t>
      </w:r>
      <w:r w:rsidR="00917848">
        <w:t>20</w:t>
      </w:r>
      <w:r w:rsidR="00E9010F">
        <w:t>21</w:t>
      </w:r>
      <w:r w:rsidR="00917848">
        <w:t>-2</w:t>
      </w:r>
      <w:r w:rsidR="00E9010F">
        <w:t>5</w:t>
      </w:r>
      <w:r w:rsidR="0046319A">
        <w:t>.</w:t>
      </w:r>
      <w:r w:rsidR="00917848">
        <w:t xml:space="preserve"> </w:t>
      </w:r>
      <w:r w:rsidR="0046319A">
        <w:t>It</w:t>
      </w:r>
      <w:r w:rsidR="00953932">
        <w:t xml:space="preserve"> is reviewed annually to ensure </w:t>
      </w:r>
      <w:r w:rsidR="0046319A">
        <w:t>our plans reflect the changing needs and priorities of our community</w:t>
      </w:r>
      <w:r w:rsidR="00953932">
        <w:t>.</w:t>
      </w:r>
      <w:r w:rsidR="003C1815">
        <w:t xml:space="preserve">  </w:t>
      </w:r>
    </w:p>
    <w:p w14:paraId="564F2012" w14:textId="3AC56A9C" w:rsidR="000E4DE9" w:rsidRDefault="008F6931" w:rsidP="009E35F0">
      <w:pPr>
        <w:pStyle w:val="Heading1"/>
        <w:jc w:val="both"/>
        <w:rPr>
          <w:lang w:val="en-US"/>
        </w:rPr>
      </w:pPr>
      <w:bookmarkStart w:id="9" w:name="_Toc504489524"/>
      <w:bookmarkStart w:id="10" w:name="_Toc165377475"/>
      <w:bookmarkStart w:id="11" w:name="_Toc168426463"/>
      <w:bookmarkStart w:id="12" w:name="_Toc223938963"/>
      <w:r>
        <w:rPr>
          <w:lang w:val="en-US"/>
        </w:rPr>
        <w:t>What we want to achieve</w:t>
      </w:r>
      <w:bookmarkEnd w:id="9"/>
      <w:bookmarkEnd w:id="10"/>
      <w:bookmarkEnd w:id="11"/>
    </w:p>
    <w:p w14:paraId="348E3885" w14:textId="506B24A8" w:rsidR="000E4DE9" w:rsidRDefault="009E35F0" w:rsidP="009E35F0">
      <w:pPr>
        <w:jc w:val="both"/>
      </w:pPr>
      <w:r>
        <w:rPr>
          <w:noProof/>
          <w:shd w:val="clear" w:color="auto" w:fill="E6E6E6"/>
        </w:rPr>
        <w:drawing>
          <wp:anchor distT="0" distB="0" distL="114300" distR="114300" simplePos="0" relativeHeight="251658240" behindDoc="1" locked="0" layoutInCell="1" allowOverlap="1" wp14:anchorId="5C1E12DB" wp14:editId="79E58248">
            <wp:simplePos x="0" y="0"/>
            <wp:positionH relativeFrom="column">
              <wp:posOffset>695325</wp:posOffset>
            </wp:positionH>
            <wp:positionV relativeFrom="paragraph">
              <wp:posOffset>982980</wp:posOffset>
            </wp:positionV>
            <wp:extent cx="4359275" cy="5060315"/>
            <wp:effectExtent l="0" t="0" r="3175"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359275" cy="5060315"/>
                    </a:xfrm>
                    <a:prstGeom prst="rect">
                      <a:avLst/>
                    </a:prstGeom>
                  </pic:spPr>
                </pic:pic>
              </a:graphicData>
            </a:graphic>
            <wp14:sizeRelH relativeFrom="margin">
              <wp14:pctWidth>0</wp14:pctWidth>
            </wp14:sizeRelH>
            <wp14:sizeRelV relativeFrom="margin">
              <wp14:pctHeight>0</wp14:pctHeight>
            </wp14:sizeRelV>
          </wp:anchor>
        </w:drawing>
      </w:r>
      <w:r w:rsidR="000E4DE9" w:rsidRPr="00BE3EF5">
        <w:t>Council</w:t>
      </w:r>
      <w:r w:rsidR="000E4DE9">
        <w:t xml:space="preserve"> has identified five </w:t>
      </w:r>
      <w:r w:rsidR="00F377B7">
        <w:t>important goals</w:t>
      </w:r>
      <w:r w:rsidR="000E4DE9">
        <w:t xml:space="preserve"> to describe what we are working towards – how we want Yarra Ranges to be in the future</w:t>
      </w:r>
      <w:r w:rsidR="000E4DE9" w:rsidRPr="00BE3EF5">
        <w:t>.</w:t>
      </w:r>
      <w:r w:rsidR="000E4DE9">
        <w:t xml:space="preserve"> These </w:t>
      </w:r>
      <w:r w:rsidR="00F377B7">
        <w:t>goals</w:t>
      </w:r>
      <w:r w:rsidR="000E4DE9">
        <w:t xml:space="preserve">, and the activities we will complete over the </w:t>
      </w:r>
      <w:r w:rsidR="00B55AB1">
        <w:t xml:space="preserve">2021-25 term, </w:t>
      </w:r>
      <w:r w:rsidR="000E4DE9">
        <w:t xml:space="preserve">have been developed in response to our community’s </w:t>
      </w:r>
      <w:r w:rsidR="00326401">
        <w:t>priorities</w:t>
      </w:r>
      <w:r w:rsidR="000E4DE9">
        <w:t xml:space="preserve"> and the big issues facing Yarra Ranges. All activities completed by the organisation contribute to one or more of these </w:t>
      </w:r>
      <w:r w:rsidR="00F377B7">
        <w:t>goals</w:t>
      </w:r>
      <w:r w:rsidR="000E4DE9">
        <w:t>.</w:t>
      </w:r>
    </w:p>
    <w:bookmarkEnd w:id="12"/>
    <w:p w14:paraId="2DB95E5E" w14:textId="29BBA914" w:rsidR="00666F68" w:rsidRDefault="00666F68" w:rsidP="00374560">
      <w:pPr>
        <w:rPr>
          <w:lang w:val="en-US"/>
        </w:rPr>
      </w:pPr>
      <w:r>
        <w:rPr>
          <w:lang w:val="en-US"/>
        </w:rPr>
        <w:br w:type="page"/>
      </w:r>
    </w:p>
    <w:p w14:paraId="0B654140" w14:textId="4B5C4469" w:rsidR="00326401" w:rsidRDefault="00326401" w:rsidP="00326401">
      <w:pPr>
        <w:pStyle w:val="Heading1"/>
        <w:rPr>
          <w:lang w:val="en-US"/>
        </w:rPr>
      </w:pPr>
      <w:bookmarkStart w:id="13" w:name="_Toc165377476"/>
      <w:bookmarkStart w:id="14" w:name="_Toc168426464"/>
      <w:bookmarkStart w:id="15" w:name="_Hlk102488923"/>
      <w:r>
        <w:rPr>
          <w:lang w:val="en-US"/>
        </w:rPr>
        <w:lastRenderedPageBreak/>
        <w:t>How we will achieve what is most important</w:t>
      </w:r>
      <w:bookmarkEnd w:id="13"/>
      <w:bookmarkEnd w:id="14"/>
    </w:p>
    <w:p w14:paraId="496BD482" w14:textId="0BA9B221" w:rsidR="00326401" w:rsidRDefault="00326401" w:rsidP="009E35F0">
      <w:pPr>
        <w:jc w:val="both"/>
        <w:rPr>
          <w:lang w:val="en-US"/>
        </w:rPr>
      </w:pPr>
      <w:r>
        <w:rPr>
          <w:lang w:val="en-US"/>
        </w:rPr>
        <w:t xml:space="preserve">The voices of the community have played a critical role in identifying and determining the priorities for the </w:t>
      </w:r>
      <w:r w:rsidR="00B55AB1">
        <w:rPr>
          <w:lang w:val="en-US"/>
        </w:rPr>
        <w:t>Council</w:t>
      </w:r>
      <w:r>
        <w:rPr>
          <w:lang w:val="en-US"/>
        </w:rPr>
        <w:t xml:space="preserve"> through the Council Plan Community Panel and broader community engagement. The following pages outline in detail the full list of activities </w:t>
      </w:r>
      <w:proofErr w:type="gramStart"/>
      <w:r w:rsidR="00007B03" w:rsidRPr="004F6A87">
        <w:rPr>
          <w:lang w:val="en-US"/>
        </w:rPr>
        <w:t>Council</w:t>
      </w:r>
      <w:proofErr w:type="gramEnd"/>
      <w:r w:rsidR="00666F68" w:rsidRPr="004F6A87">
        <w:rPr>
          <w:lang w:val="en-US"/>
        </w:rPr>
        <w:t xml:space="preserve"> together with the community</w:t>
      </w:r>
      <w:r w:rsidR="00666F68">
        <w:rPr>
          <w:lang w:val="en-US"/>
        </w:rPr>
        <w:t xml:space="preserve"> </w:t>
      </w:r>
      <w:r>
        <w:rPr>
          <w:lang w:val="en-US"/>
        </w:rPr>
        <w:t xml:space="preserve">will complete to achieving our </w:t>
      </w:r>
      <w:r w:rsidR="00F377B7">
        <w:rPr>
          <w:lang w:val="en-US"/>
        </w:rPr>
        <w:t>goals</w:t>
      </w:r>
      <w:r>
        <w:rPr>
          <w:lang w:val="en-US"/>
        </w:rPr>
        <w:t xml:space="preserve"> during the 2021-25 period.</w:t>
      </w:r>
    </w:p>
    <w:p w14:paraId="4470B811" w14:textId="7D46517B" w:rsidR="00326401" w:rsidRDefault="00A25C56" w:rsidP="009E35F0">
      <w:pPr>
        <w:jc w:val="both"/>
        <w:rPr>
          <w:lang w:val="en-US"/>
        </w:rPr>
      </w:pPr>
      <w:r>
        <w:rPr>
          <w:lang w:val="en-US"/>
        </w:rPr>
        <w:t>T</w:t>
      </w:r>
      <w:r w:rsidR="00326401">
        <w:rPr>
          <w:lang w:val="en-US"/>
        </w:rPr>
        <w:t xml:space="preserve">he most important initiatives and projects that Council will </w:t>
      </w:r>
      <w:proofErr w:type="spellStart"/>
      <w:r w:rsidR="00326401">
        <w:rPr>
          <w:lang w:val="en-US"/>
        </w:rPr>
        <w:t>prioritise</w:t>
      </w:r>
      <w:proofErr w:type="spellEnd"/>
      <w:r w:rsidR="00326401">
        <w:rPr>
          <w:lang w:val="en-US"/>
        </w:rPr>
        <w:t xml:space="preserve"> over the next four years include:</w:t>
      </w:r>
    </w:p>
    <w:bookmarkEnd w:id="15"/>
    <w:p w14:paraId="3655DF4B" w14:textId="5303FAA7" w:rsidR="00326401" w:rsidRDefault="00326401" w:rsidP="00CD79E9">
      <w:pPr>
        <w:pStyle w:val="Head2"/>
      </w:pPr>
    </w:p>
    <w:tbl>
      <w:tblPr>
        <w:tblStyle w:val="TableGrid"/>
        <w:tblW w:w="977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2410"/>
        <w:gridCol w:w="2552"/>
        <w:gridCol w:w="1984"/>
      </w:tblGrid>
      <w:tr w:rsidR="00084507" w:rsidRPr="001E06B6" w14:paraId="73A32E2F" w14:textId="7BE1598C" w:rsidTr="00084507">
        <w:trPr>
          <w:trHeight w:val="800"/>
          <w:tblHeader/>
          <w:jc w:val="center"/>
        </w:trPr>
        <w:tc>
          <w:tcPr>
            <w:tcW w:w="2830" w:type="dxa"/>
            <w:shd w:val="clear" w:color="auto" w:fill="DBE5F1" w:themeFill="accent1" w:themeFillTint="33"/>
          </w:tcPr>
          <w:p w14:paraId="65D76F10" w14:textId="3A0DE87F" w:rsidR="00084507" w:rsidRPr="001E06B6" w:rsidRDefault="00084507" w:rsidP="004E608C">
            <w:pPr>
              <w:spacing w:before="240"/>
              <w:jc w:val="center"/>
              <w:rPr>
                <w:b/>
                <w:sz w:val="24"/>
                <w:szCs w:val="24"/>
              </w:rPr>
            </w:pPr>
            <w:bookmarkStart w:id="16" w:name="_Toc165377477"/>
            <w:bookmarkStart w:id="17" w:name="_Toc168426465"/>
            <w:r w:rsidRPr="00FB3CF1">
              <w:rPr>
                <w:rStyle w:val="Heading2Char"/>
                <w:rFonts w:eastAsiaTheme="minorEastAsia"/>
                <w:sz w:val="32"/>
                <w:szCs w:val="24"/>
              </w:rPr>
              <w:t xml:space="preserve">Major Initiatives </w:t>
            </w:r>
            <w:r>
              <w:rPr>
                <w:rStyle w:val="Heading2Char"/>
                <w:rFonts w:eastAsiaTheme="minorEastAsia"/>
                <w:sz w:val="32"/>
                <w:szCs w:val="24"/>
              </w:rPr>
              <w:br/>
            </w:r>
            <w:r w:rsidRPr="00FB3CF1">
              <w:rPr>
                <w:rStyle w:val="Heading2Char"/>
                <w:rFonts w:eastAsiaTheme="minorEastAsia"/>
                <w:sz w:val="32"/>
                <w:szCs w:val="24"/>
              </w:rPr>
              <w:t>for</w:t>
            </w:r>
            <w:r>
              <w:rPr>
                <w:rStyle w:val="Heading2Char"/>
                <w:rFonts w:eastAsiaTheme="minorEastAsia"/>
                <w:sz w:val="32"/>
                <w:szCs w:val="24"/>
              </w:rPr>
              <w:t xml:space="preserve"> 2021-2025</w:t>
            </w:r>
            <w:bookmarkEnd w:id="16"/>
            <w:bookmarkEnd w:id="17"/>
          </w:p>
        </w:tc>
        <w:tc>
          <w:tcPr>
            <w:tcW w:w="2410" w:type="dxa"/>
            <w:shd w:val="clear" w:color="auto" w:fill="DBE5F1" w:themeFill="accent1" w:themeFillTint="33"/>
          </w:tcPr>
          <w:p w14:paraId="3DB7B499" w14:textId="487BBB9C" w:rsidR="00084507" w:rsidRPr="00666F68" w:rsidRDefault="00084507" w:rsidP="004E608C">
            <w:pPr>
              <w:spacing w:before="240"/>
              <w:jc w:val="center"/>
              <w:rPr>
                <w:rStyle w:val="Heading2Char"/>
                <w:rFonts w:eastAsiaTheme="minorEastAsia"/>
                <w:b w:val="0"/>
                <w:bCs/>
                <w:sz w:val="24"/>
                <w:szCs w:val="24"/>
              </w:rPr>
            </w:pPr>
            <w:r w:rsidRPr="00666F68">
              <w:rPr>
                <w:rFonts w:cstheme="minorHAnsi"/>
                <w:b/>
                <w:bCs/>
                <w:sz w:val="24"/>
                <w:szCs w:val="24"/>
              </w:rPr>
              <w:t xml:space="preserve">The desired </w:t>
            </w:r>
            <w:r>
              <w:rPr>
                <w:rFonts w:cstheme="minorHAnsi"/>
                <w:b/>
                <w:bCs/>
                <w:sz w:val="24"/>
                <w:szCs w:val="24"/>
              </w:rPr>
              <w:br/>
            </w:r>
            <w:r w:rsidRPr="00666F68">
              <w:rPr>
                <w:rFonts w:cstheme="minorHAnsi"/>
                <w:b/>
                <w:bCs/>
                <w:sz w:val="24"/>
                <w:szCs w:val="24"/>
              </w:rPr>
              <w:t>community outcomes</w:t>
            </w:r>
          </w:p>
        </w:tc>
        <w:tc>
          <w:tcPr>
            <w:tcW w:w="2552" w:type="dxa"/>
            <w:shd w:val="clear" w:color="auto" w:fill="DBE5F1" w:themeFill="accent1" w:themeFillTint="33"/>
          </w:tcPr>
          <w:p w14:paraId="23AF510B" w14:textId="40791B22" w:rsidR="00084507" w:rsidRPr="00666F68" w:rsidRDefault="00084507" w:rsidP="004E608C">
            <w:pPr>
              <w:spacing w:before="240"/>
              <w:jc w:val="center"/>
              <w:rPr>
                <w:rStyle w:val="Heading2Char"/>
                <w:rFonts w:eastAsiaTheme="minorEastAsia"/>
                <w:b w:val="0"/>
                <w:bCs/>
                <w:sz w:val="24"/>
                <w:szCs w:val="24"/>
              </w:rPr>
            </w:pPr>
            <w:r w:rsidRPr="00666F68">
              <w:rPr>
                <w:rFonts w:cstheme="minorHAnsi"/>
                <w:b/>
                <w:bCs/>
                <w:sz w:val="24"/>
                <w:szCs w:val="24"/>
              </w:rPr>
              <w:t xml:space="preserve">How will Council </w:t>
            </w:r>
            <w:r>
              <w:rPr>
                <w:rFonts w:cstheme="minorHAnsi"/>
                <w:b/>
                <w:bCs/>
                <w:sz w:val="24"/>
                <w:szCs w:val="24"/>
              </w:rPr>
              <w:br/>
            </w:r>
            <w:r w:rsidRPr="00666F68">
              <w:rPr>
                <w:rFonts w:cstheme="minorHAnsi"/>
                <w:b/>
                <w:bCs/>
                <w:sz w:val="24"/>
                <w:szCs w:val="24"/>
              </w:rPr>
              <w:t>achieve this</w:t>
            </w:r>
          </w:p>
        </w:tc>
        <w:tc>
          <w:tcPr>
            <w:tcW w:w="1984" w:type="dxa"/>
            <w:shd w:val="clear" w:color="auto" w:fill="DBE5F1" w:themeFill="accent1" w:themeFillTint="33"/>
            <w:vAlign w:val="center"/>
          </w:tcPr>
          <w:p w14:paraId="7981B17C" w14:textId="0112C77D" w:rsidR="00084507" w:rsidRPr="00666F68" w:rsidRDefault="00084507" w:rsidP="00666F68">
            <w:pPr>
              <w:jc w:val="center"/>
              <w:rPr>
                <w:rStyle w:val="Heading2Char"/>
                <w:rFonts w:eastAsiaTheme="minorEastAsia"/>
                <w:b w:val="0"/>
                <w:bCs/>
                <w:sz w:val="24"/>
                <w:szCs w:val="24"/>
              </w:rPr>
            </w:pPr>
            <w:r w:rsidRPr="00666F68">
              <w:rPr>
                <w:rFonts w:cstheme="minorHAnsi"/>
                <w:b/>
                <w:bCs/>
                <w:sz w:val="24"/>
                <w:szCs w:val="24"/>
              </w:rPr>
              <w:t xml:space="preserve">Partners </w:t>
            </w:r>
            <w:r>
              <w:rPr>
                <w:rFonts w:cstheme="minorHAnsi"/>
                <w:b/>
                <w:bCs/>
                <w:sz w:val="24"/>
                <w:szCs w:val="24"/>
              </w:rPr>
              <w:br/>
            </w:r>
            <w:r w:rsidRPr="00666F68">
              <w:rPr>
                <w:rFonts w:cstheme="minorHAnsi"/>
                <w:b/>
                <w:bCs/>
                <w:sz w:val="24"/>
                <w:szCs w:val="24"/>
              </w:rPr>
              <w:t>involved</w:t>
            </w:r>
          </w:p>
        </w:tc>
      </w:tr>
      <w:tr w:rsidR="00084507" w:rsidRPr="00236307" w14:paraId="7D4AFE40" w14:textId="0CF99438" w:rsidTr="00084507">
        <w:trPr>
          <w:trHeight w:val="1214"/>
          <w:jc w:val="center"/>
        </w:trPr>
        <w:tc>
          <w:tcPr>
            <w:tcW w:w="2830" w:type="dxa"/>
            <w:tcBorders>
              <w:bottom w:val="single" w:sz="4" w:space="0" w:color="808080" w:themeColor="background1" w:themeShade="80"/>
            </w:tcBorders>
          </w:tcPr>
          <w:p w14:paraId="08003863" w14:textId="35002BDE" w:rsidR="00084507" w:rsidRPr="00665673" w:rsidRDefault="00084507" w:rsidP="006A3C61">
            <w:pPr>
              <w:rPr>
                <w:b/>
                <w:bCs/>
              </w:rPr>
            </w:pPr>
            <w:r>
              <w:rPr>
                <w:b/>
                <w:bCs/>
              </w:rPr>
              <w:t xml:space="preserve">1. </w:t>
            </w:r>
            <w:r w:rsidRPr="00665673">
              <w:rPr>
                <w:b/>
                <w:bCs/>
              </w:rPr>
              <w:t>Improve Aboriginal health and wellbeing by providing a range of supports to Oonah Health and Community Services Aboriginal Corporation to establish the Healesville Belonging Place, an integrated Aboriginal health facility.</w:t>
            </w:r>
          </w:p>
        </w:tc>
        <w:tc>
          <w:tcPr>
            <w:tcW w:w="2410" w:type="dxa"/>
            <w:tcBorders>
              <w:bottom w:val="single" w:sz="4" w:space="0" w:color="808080" w:themeColor="background1" w:themeShade="80"/>
            </w:tcBorders>
          </w:tcPr>
          <w:p w14:paraId="2BA5EE42" w14:textId="3E28B771" w:rsidR="00084507" w:rsidRPr="00531FB7" w:rsidRDefault="00084507" w:rsidP="006A3C61">
            <w:pPr>
              <w:rPr>
                <w:sz w:val="20"/>
                <w:szCs w:val="20"/>
              </w:rPr>
            </w:pPr>
            <w:r w:rsidRPr="00531FB7">
              <w:rPr>
                <w:sz w:val="20"/>
                <w:szCs w:val="20"/>
              </w:rPr>
              <w:t>Improve health and wellbeing for Aboriginal people across the municipality</w:t>
            </w:r>
          </w:p>
        </w:tc>
        <w:tc>
          <w:tcPr>
            <w:tcW w:w="2552" w:type="dxa"/>
            <w:tcBorders>
              <w:bottom w:val="single" w:sz="4" w:space="0" w:color="808080" w:themeColor="background1" w:themeShade="80"/>
            </w:tcBorders>
          </w:tcPr>
          <w:p w14:paraId="419F227E" w14:textId="7254BB88" w:rsidR="00084507" w:rsidRPr="00531FB7" w:rsidRDefault="00084507" w:rsidP="006A3C61">
            <w:pPr>
              <w:rPr>
                <w:sz w:val="20"/>
                <w:szCs w:val="20"/>
              </w:rPr>
            </w:pPr>
            <w:r w:rsidRPr="00531FB7">
              <w:rPr>
                <w:sz w:val="20"/>
                <w:szCs w:val="20"/>
              </w:rPr>
              <w:t>Through supporting Oonah Health and Community Service to establish a purpose designed and built Aboriginal Health and Wellbeing facility, under the principles of self-determination.</w:t>
            </w:r>
          </w:p>
        </w:tc>
        <w:tc>
          <w:tcPr>
            <w:tcW w:w="1984" w:type="dxa"/>
            <w:tcBorders>
              <w:bottom w:val="single" w:sz="4" w:space="0" w:color="808080" w:themeColor="background1" w:themeShade="80"/>
            </w:tcBorders>
          </w:tcPr>
          <w:p w14:paraId="1D6CDB7D" w14:textId="585F9653" w:rsidR="00084507" w:rsidRPr="00531FB7" w:rsidRDefault="00084507" w:rsidP="006A3C61">
            <w:pPr>
              <w:rPr>
                <w:sz w:val="20"/>
                <w:szCs w:val="20"/>
              </w:rPr>
            </w:pPr>
            <w:r w:rsidRPr="00531FB7">
              <w:rPr>
                <w:sz w:val="20"/>
                <w:szCs w:val="20"/>
              </w:rPr>
              <w:t xml:space="preserve">Council/ Oonah Health/ Department Family Fairness and Housing. </w:t>
            </w:r>
          </w:p>
        </w:tc>
      </w:tr>
      <w:tr w:rsidR="00084507" w:rsidRPr="00236307" w14:paraId="0924FF59" w14:textId="715EFA1F" w:rsidTr="00084507">
        <w:trPr>
          <w:trHeight w:val="964"/>
          <w:jc w:val="center"/>
        </w:trPr>
        <w:tc>
          <w:tcPr>
            <w:tcW w:w="2830" w:type="dxa"/>
          </w:tcPr>
          <w:p w14:paraId="4257B07A" w14:textId="5428BFED" w:rsidR="00084507" w:rsidRPr="00FB3CF1" w:rsidRDefault="00084507" w:rsidP="006A3C61">
            <w:pPr>
              <w:spacing w:before="240"/>
              <w:rPr>
                <w:rFonts w:cstheme="minorHAnsi"/>
                <w:b/>
                <w:bCs/>
                <w:color w:val="000000" w:themeColor="text1"/>
              </w:rPr>
            </w:pPr>
            <w:r>
              <w:rPr>
                <w:rFonts w:cstheme="minorHAnsi"/>
                <w:b/>
                <w:bCs/>
                <w:color w:val="000000" w:themeColor="text1"/>
              </w:rPr>
              <w:t xml:space="preserve">2. </w:t>
            </w:r>
            <w:r w:rsidRPr="00FB3CF1">
              <w:rPr>
                <w:rFonts w:cstheme="minorHAnsi"/>
                <w:b/>
                <w:bCs/>
                <w:color w:val="000000" w:themeColor="text1"/>
              </w:rPr>
              <w:t>Become a world class trails and eco-tourism destination through project development, delivery, advocacy and partnerships, including the delivery of the and Ridges</w:t>
            </w:r>
            <w:r>
              <w:rPr>
                <w:rFonts w:cstheme="minorHAnsi"/>
                <w:b/>
                <w:bCs/>
                <w:color w:val="000000" w:themeColor="text1"/>
              </w:rPr>
              <w:t xml:space="preserve"> and Rivers</w:t>
            </w:r>
            <w:r w:rsidRPr="00FB3CF1">
              <w:rPr>
                <w:rFonts w:cstheme="minorHAnsi"/>
                <w:b/>
                <w:bCs/>
                <w:color w:val="000000" w:themeColor="text1"/>
              </w:rPr>
              <w:t xml:space="preserve"> projects.</w:t>
            </w:r>
          </w:p>
        </w:tc>
        <w:tc>
          <w:tcPr>
            <w:tcW w:w="2410" w:type="dxa"/>
          </w:tcPr>
          <w:p w14:paraId="76892D93" w14:textId="55D8014B" w:rsidR="00084507" w:rsidRPr="00531FB7" w:rsidRDefault="00084507" w:rsidP="1E5C5100">
            <w:pPr>
              <w:spacing w:before="240"/>
              <w:rPr>
                <w:color w:val="000000" w:themeColor="text1"/>
                <w:sz w:val="20"/>
                <w:szCs w:val="20"/>
              </w:rPr>
            </w:pPr>
            <w:r w:rsidRPr="00531FB7">
              <w:rPr>
                <w:color w:val="000000" w:themeColor="text1"/>
                <w:sz w:val="20"/>
                <w:szCs w:val="20"/>
              </w:rPr>
              <w:t>A trail network that provides locals with improved connections and recreation options to help improve health outcomes and active transport alternatives.  It will create a tourism destination to support economic growth</w:t>
            </w:r>
          </w:p>
        </w:tc>
        <w:tc>
          <w:tcPr>
            <w:tcW w:w="2552" w:type="dxa"/>
          </w:tcPr>
          <w:p w14:paraId="7950B003" w14:textId="6BA09D76" w:rsidR="00084507" w:rsidRPr="00531FB7" w:rsidRDefault="00084507" w:rsidP="1E5C5100">
            <w:pPr>
              <w:spacing w:before="240"/>
              <w:rPr>
                <w:color w:val="000000" w:themeColor="text1"/>
                <w:sz w:val="20"/>
                <w:szCs w:val="20"/>
              </w:rPr>
            </w:pPr>
            <w:r w:rsidRPr="00531FB7">
              <w:rPr>
                <w:color w:val="000000" w:themeColor="text1"/>
                <w:sz w:val="20"/>
                <w:szCs w:val="20"/>
              </w:rPr>
              <w:t xml:space="preserve">Delivering projects including the Warburton Mountain Bike Destination, Yarra Valley Trail, </w:t>
            </w:r>
            <w:proofErr w:type="spellStart"/>
            <w:r w:rsidRPr="00531FB7">
              <w:rPr>
                <w:color w:val="000000" w:themeColor="text1"/>
                <w:sz w:val="20"/>
                <w:szCs w:val="20"/>
              </w:rPr>
              <w:t>RidgeWalk</w:t>
            </w:r>
            <w:proofErr w:type="spellEnd"/>
            <w:r w:rsidRPr="00531FB7">
              <w:rPr>
                <w:color w:val="000000" w:themeColor="text1"/>
                <w:sz w:val="20"/>
                <w:szCs w:val="20"/>
              </w:rPr>
              <w:t>, Olinda Creek Trail, Brushy Creek Trail upgrade, Nelson Road Shared User Path and Millgrove River Trail. Continuing funding advocacy for other trails.</w:t>
            </w:r>
          </w:p>
        </w:tc>
        <w:tc>
          <w:tcPr>
            <w:tcW w:w="1984" w:type="dxa"/>
          </w:tcPr>
          <w:p w14:paraId="04F4459C" w14:textId="279B3F5C" w:rsidR="00084507" w:rsidRPr="00531FB7" w:rsidRDefault="00084507" w:rsidP="1E5C5100">
            <w:pPr>
              <w:spacing w:before="240"/>
              <w:rPr>
                <w:color w:val="000000" w:themeColor="text1"/>
                <w:sz w:val="20"/>
                <w:szCs w:val="20"/>
              </w:rPr>
            </w:pPr>
            <w:r w:rsidRPr="00531FB7">
              <w:rPr>
                <w:color w:val="000000" w:themeColor="text1"/>
                <w:sz w:val="20"/>
                <w:szCs w:val="20"/>
              </w:rPr>
              <w:t>Council/ State Government/ Tourism Board.</w:t>
            </w:r>
          </w:p>
        </w:tc>
      </w:tr>
      <w:tr w:rsidR="00084507" w:rsidRPr="00C5359E" w14:paraId="0E6088BB" w14:textId="36E7C4E1" w:rsidTr="00084507">
        <w:trPr>
          <w:trHeight w:val="843"/>
          <w:jc w:val="center"/>
        </w:trPr>
        <w:tc>
          <w:tcPr>
            <w:tcW w:w="2830" w:type="dxa"/>
          </w:tcPr>
          <w:p w14:paraId="35B67D68" w14:textId="2C5DD2FA" w:rsidR="00084507" w:rsidRPr="00FB3CF1" w:rsidRDefault="00084507" w:rsidP="006A3C61">
            <w:pPr>
              <w:autoSpaceDE w:val="0"/>
              <w:autoSpaceDN w:val="0"/>
              <w:spacing w:before="240"/>
              <w:rPr>
                <w:b/>
                <w:color w:val="000000" w:themeColor="text1"/>
              </w:rPr>
            </w:pPr>
            <w:r>
              <w:rPr>
                <w:b/>
                <w:color w:val="000000" w:themeColor="text1"/>
              </w:rPr>
              <w:t xml:space="preserve">3. </w:t>
            </w:r>
            <w:r w:rsidRPr="3A908BE1">
              <w:rPr>
                <w:b/>
                <w:color w:val="000000" w:themeColor="text1"/>
              </w:rPr>
              <w:t xml:space="preserve">Ensure the plants, animals and ecologies of Yarra Ranges that our community value so much are supported and retained alongside us in healthy landscapes by implementing </w:t>
            </w:r>
            <w:r w:rsidR="00F36D2C">
              <w:rPr>
                <w:b/>
                <w:color w:val="000000" w:themeColor="text1"/>
              </w:rPr>
              <w:t>the Nature Plan.</w:t>
            </w:r>
            <w:r w:rsidRPr="3A908BE1">
              <w:rPr>
                <w:b/>
                <w:color w:val="000000" w:themeColor="text1"/>
              </w:rPr>
              <w:t xml:space="preserve"> </w:t>
            </w:r>
          </w:p>
        </w:tc>
        <w:tc>
          <w:tcPr>
            <w:tcW w:w="2410" w:type="dxa"/>
          </w:tcPr>
          <w:p w14:paraId="11674DD4" w14:textId="2E53AA04" w:rsidR="00084507" w:rsidRPr="00587550" w:rsidRDefault="00084507" w:rsidP="005305E9">
            <w:pPr>
              <w:spacing w:before="240" w:after="200" w:line="276" w:lineRule="auto"/>
              <w:rPr>
                <w:color w:val="000000" w:themeColor="text1"/>
                <w:sz w:val="20"/>
                <w:szCs w:val="20"/>
              </w:rPr>
            </w:pPr>
            <w:r w:rsidRPr="00587550">
              <w:rPr>
                <w:color w:val="000000" w:themeColor="text1"/>
                <w:sz w:val="20"/>
                <w:szCs w:val="20"/>
              </w:rPr>
              <w:t>Better protection for our threatened species, plant and animals, environmental stewardship, protected and enhanced parks and gardens to support physical and mental health and wellbeing.  Supported sustainable tourism initiatives.</w:t>
            </w:r>
          </w:p>
        </w:tc>
        <w:tc>
          <w:tcPr>
            <w:tcW w:w="2552" w:type="dxa"/>
          </w:tcPr>
          <w:p w14:paraId="1CAC5C85" w14:textId="26737D37" w:rsidR="00084507" w:rsidRPr="00587550" w:rsidRDefault="00F36D2C" w:rsidP="006A3C61">
            <w:pPr>
              <w:autoSpaceDE w:val="0"/>
              <w:autoSpaceDN w:val="0"/>
              <w:spacing w:before="240"/>
              <w:rPr>
                <w:color w:val="000000" w:themeColor="text1"/>
                <w:sz w:val="20"/>
                <w:szCs w:val="20"/>
              </w:rPr>
            </w:pPr>
            <w:r>
              <w:rPr>
                <w:color w:val="000000" w:themeColor="text1"/>
                <w:sz w:val="20"/>
                <w:szCs w:val="20"/>
              </w:rPr>
              <w:t xml:space="preserve">The Nature Plan </w:t>
            </w:r>
            <w:r w:rsidR="001964A2">
              <w:rPr>
                <w:color w:val="000000" w:themeColor="text1"/>
                <w:sz w:val="20"/>
                <w:szCs w:val="20"/>
              </w:rPr>
              <w:t xml:space="preserve">is </w:t>
            </w:r>
            <w:proofErr w:type="gramStart"/>
            <w:r w:rsidR="001964A2">
              <w:rPr>
                <w:color w:val="000000" w:themeColor="text1"/>
                <w:sz w:val="20"/>
                <w:szCs w:val="20"/>
              </w:rPr>
              <w:t>developed</w:t>
            </w:r>
            <w:proofErr w:type="gramEnd"/>
            <w:r w:rsidR="001964A2">
              <w:rPr>
                <w:color w:val="000000" w:themeColor="text1"/>
                <w:sz w:val="20"/>
                <w:szCs w:val="20"/>
              </w:rPr>
              <w:t xml:space="preserve"> </w:t>
            </w:r>
            <w:r>
              <w:rPr>
                <w:color w:val="000000" w:themeColor="text1"/>
                <w:sz w:val="20"/>
                <w:szCs w:val="20"/>
              </w:rPr>
              <w:t xml:space="preserve">and focus has turned to its implementation </w:t>
            </w:r>
            <w:r w:rsidR="00084507" w:rsidRPr="00587550">
              <w:rPr>
                <w:color w:val="000000" w:themeColor="text1"/>
                <w:sz w:val="20"/>
                <w:szCs w:val="20"/>
              </w:rPr>
              <w:t>that provides renewed focus for Council, the community, and partners through prioritising conservation programs.</w:t>
            </w:r>
          </w:p>
        </w:tc>
        <w:tc>
          <w:tcPr>
            <w:tcW w:w="1984" w:type="dxa"/>
          </w:tcPr>
          <w:p w14:paraId="104127CC" w14:textId="0C1535BE" w:rsidR="00084507" w:rsidRPr="00587550" w:rsidRDefault="00084507" w:rsidP="006A3C61">
            <w:pPr>
              <w:autoSpaceDE w:val="0"/>
              <w:autoSpaceDN w:val="0"/>
              <w:spacing w:before="240"/>
              <w:rPr>
                <w:color w:val="000000" w:themeColor="text1"/>
                <w:sz w:val="20"/>
                <w:szCs w:val="20"/>
              </w:rPr>
            </w:pPr>
            <w:r w:rsidRPr="00587550">
              <w:rPr>
                <w:color w:val="000000" w:themeColor="text1"/>
                <w:sz w:val="20"/>
                <w:szCs w:val="20"/>
              </w:rPr>
              <w:t>Council/ State Government/ Melbourne Water/ Community/ Friends of Group/ Landcare.</w:t>
            </w:r>
          </w:p>
        </w:tc>
      </w:tr>
      <w:tr w:rsidR="00084507" w:rsidRPr="00C5359E" w14:paraId="168F0FE3" w14:textId="55245443" w:rsidTr="00084507">
        <w:trPr>
          <w:trHeight w:val="1267"/>
          <w:jc w:val="center"/>
        </w:trPr>
        <w:tc>
          <w:tcPr>
            <w:tcW w:w="2830" w:type="dxa"/>
          </w:tcPr>
          <w:p w14:paraId="26E0BBBD" w14:textId="2C5ACF48" w:rsidR="00084507" w:rsidRPr="00FB3CF1" w:rsidRDefault="00084507" w:rsidP="00666F68">
            <w:pPr>
              <w:autoSpaceDE w:val="0"/>
              <w:autoSpaceDN w:val="0"/>
              <w:rPr>
                <w:b/>
                <w:bCs/>
                <w:color w:val="000000" w:themeColor="text1"/>
              </w:rPr>
            </w:pPr>
            <w:bookmarkStart w:id="18" w:name="_Hlk165375397"/>
            <w:r>
              <w:rPr>
                <w:rFonts w:ascii="Segoe UI" w:hAnsi="Segoe UI" w:cs="Segoe UI"/>
                <w:b/>
                <w:bCs/>
                <w:color w:val="000000" w:themeColor="text1"/>
                <w:sz w:val="20"/>
                <w:szCs w:val="20"/>
              </w:rPr>
              <w:lastRenderedPageBreak/>
              <w:t xml:space="preserve">4. </w:t>
            </w:r>
            <w:r w:rsidRPr="00666F68">
              <w:rPr>
                <w:rFonts w:ascii="Segoe UI" w:hAnsi="Segoe UI" w:cs="Segoe UI"/>
                <w:b/>
                <w:bCs/>
                <w:color w:val="000000" w:themeColor="text1"/>
                <w:sz w:val="20"/>
                <w:szCs w:val="20"/>
              </w:rPr>
              <w:t>Reduce our ecological footprint through our commitment to shift to sourcing 100% renewable energy and help our communities to thrive in a changing climate through adaptive, resilient and regenerative programs and projects.</w:t>
            </w:r>
            <w:r w:rsidRPr="00666F68">
              <w:rPr>
                <w:b/>
                <w:bCs/>
              </w:rPr>
              <w:t xml:space="preserve"> </w:t>
            </w:r>
            <w:r w:rsidRPr="00FB3CF1">
              <w:rPr>
                <w:b/>
                <w:bCs/>
                <w:color w:val="000000" w:themeColor="text1"/>
              </w:rPr>
              <w:t>.</w:t>
            </w:r>
          </w:p>
        </w:tc>
        <w:tc>
          <w:tcPr>
            <w:tcW w:w="2410" w:type="dxa"/>
          </w:tcPr>
          <w:p w14:paraId="20ABD080" w14:textId="526ED4D3" w:rsidR="00084507" w:rsidRPr="00587550" w:rsidRDefault="00084507" w:rsidP="00A13675">
            <w:pPr>
              <w:autoSpaceDE w:val="0"/>
              <w:autoSpaceDN w:val="0"/>
              <w:spacing w:before="240"/>
              <w:rPr>
                <w:color w:val="000000" w:themeColor="text1"/>
                <w:sz w:val="20"/>
                <w:szCs w:val="20"/>
              </w:rPr>
            </w:pPr>
            <w:r w:rsidRPr="00587550">
              <w:rPr>
                <w:color w:val="000000" w:themeColor="text1"/>
                <w:sz w:val="20"/>
                <w:szCs w:val="20"/>
              </w:rPr>
              <w:t>Improved energy resilience for our communities, reduction in Council’s greenhouse gas emissions, support community to adapt to climate change.</w:t>
            </w:r>
          </w:p>
        </w:tc>
        <w:tc>
          <w:tcPr>
            <w:tcW w:w="2552" w:type="dxa"/>
          </w:tcPr>
          <w:p w14:paraId="330724F5" w14:textId="77777777" w:rsidR="00084507" w:rsidRPr="00587550" w:rsidRDefault="00084507" w:rsidP="00A13675">
            <w:pPr>
              <w:autoSpaceDE w:val="0"/>
              <w:autoSpaceDN w:val="0"/>
              <w:spacing w:before="240"/>
              <w:rPr>
                <w:color w:val="000000" w:themeColor="text1"/>
                <w:sz w:val="20"/>
                <w:szCs w:val="20"/>
              </w:rPr>
            </w:pPr>
            <w:r w:rsidRPr="00587550">
              <w:rPr>
                <w:color w:val="000000" w:themeColor="text1"/>
                <w:sz w:val="20"/>
                <w:szCs w:val="20"/>
              </w:rPr>
              <w:t xml:space="preserve">Project will include a Micro grid feasibility study to explore future locations of solar and battery systems in Council facilities for communities to access. </w:t>
            </w:r>
          </w:p>
          <w:p w14:paraId="274F40E1" w14:textId="77777777" w:rsidR="00084507" w:rsidRDefault="00084507" w:rsidP="007E2F89">
            <w:pPr>
              <w:autoSpaceDE w:val="0"/>
              <w:autoSpaceDN w:val="0"/>
              <w:spacing w:before="240"/>
              <w:rPr>
                <w:color w:val="000000" w:themeColor="text1"/>
                <w:sz w:val="20"/>
                <w:szCs w:val="20"/>
              </w:rPr>
            </w:pPr>
            <w:r w:rsidRPr="00587550">
              <w:rPr>
                <w:color w:val="000000" w:themeColor="text1"/>
                <w:sz w:val="20"/>
                <w:szCs w:val="20"/>
              </w:rPr>
              <w:t>A Power Purchase agreement to purchasing 100 renewable energy and transition the fleet to low emission vehicles.</w:t>
            </w:r>
          </w:p>
          <w:p w14:paraId="4546FC45" w14:textId="3C1C5E02" w:rsidR="00084507" w:rsidRPr="00587550" w:rsidRDefault="00084507" w:rsidP="007E2F89">
            <w:pPr>
              <w:autoSpaceDE w:val="0"/>
              <w:autoSpaceDN w:val="0"/>
              <w:spacing w:before="240"/>
              <w:rPr>
                <w:color w:val="000000" w:themeColor="text1"/>
                <w:sz w:val="20"/>
                <w:szCs w:val="20"/>
              </w:rPr>
            </w:pPr>
          </w:p>
        </w:tc>
        <w:tc>
          <w:tcPr>
            <w:tcW w:w="1984" w:type="dxa"/>
          </w:tcPr>
          <w:p w14:paraId="42876B87" w14:textId="63CB1FA3" w:rsidR="00084507" w:rsidRPr="00587550" w:rsidRDefault="00084507" w:rsidP="00A13675">
            <w:pPr>
              <w:autoSpaceDE w:val="0"/>
              <w:autoSpaceDN w:val="0"/>
              <w:spacing w:before="240"/>
              <w:rPr>
                <w:color w:val="000000" w:themeColor="text1"/>
                <w:sz w:val="20"/>
                <w:szCs w:val="20"/>
              </w:rPr>
            </w:pPr>
            <w:r w:rsidRPr="00587550">
              <w:rPr>
                <w:color w:val="000000" w:themeColor="text1"/>
                <w:sz w:val="20"/>
                <w:szCs w:val="20"/>
              </w:rPr>
              <w:t>Council/ Community Renewable Energy Groups/ State Government/ Easter Alliance for Greenhouse Action (EAGA)/ Federal Government.</w:t>
            </w:r>
          </w:p>
        </w:tc>
      </w:tr>
      <w:tr w:rsidR="00084507" w:rsidRPr="00C5359E" w14:paraId="3322C7E1" w14:textId="2E50CF32" w:rsidTr="00084507">
        <w:trPr>
          <w:trHeight w:val="987"/>
          <w:jc w:val="center"/>
        </w:trPr>
        <w:tc>
          <w:tcPr>
            <w:tcW w:w="2830" w:type="dxa"/>
          </w:tcPr>
          <w:p w14:paraId="4BD7DC14" w14:textId="46C63189" w:rsidR="00084507" w:rsidRPr="00FB3CF1" w:rsidRDefault="00084507" w:rsidP="006A3C61">
            <w:pPr>
              <w:spacing w:before="240"/>
              <w:rPr>
                <w:rFonts w:cstheme="minorHAnsi"/>
                <w:b/>
                <w:bCs/>
                <w:color w:val="000000" w:themeColor="text1"/>
              </w:rPr>
            </w:pPr>
            <w:bookmarkStart w:id="19" w:name="_Hlk68704835"/>
            <w:bookmarkEnd w:id="18"/>
            <w:r>
              <w:rPr>
                <w:rFonts w:cstheme="minorHAnsi"/>
                <w:b/>
                <w:bCs/>
                <w:color w:val="000000" w:themeColor="text1"/>
                <w:kern w:val="24"/>
              </w:rPr>
              <w:t xml:space="preserve">5. </w:t>
            </w:r>
            <w:r w:rsidRPr="00FB3CF1">
              <w:rPr>
                <w:rFonts w:cstheme="minorHAnsi"/>
                <w:b/>
                <w:bCs/>
                <w:color w:val="000000" w:themeColor="text1"/>
                <w:kern w:val="24"/>
              </w:rPr>
              <w:t xml:space="preserve">Improve mental health outcomes for the community, strengthen social connections, and </w:t>
            </w:r>
            <w:r w:rsidR="00C26836">
              <w:rPr>
                <w:rFonts w:cstheme="minorHAnsi"/>
                <w:b/>
                <w:bCs/>
                <w:color w:val="000000" w:themeColor="text1"/>
                <w:kern w:val="24"/>
              </w:rPr>
              <w:t>advocate for</w:t>
            </w:r>
            <w:r>
              <w:rPr>
                <w:rFonts w:cstheme="minorHAnsi"/>
                <w:b/>
                <w:bCs/>
                <w:color w:val="000000" w:themeColor="text1"/>
                <w:kern w:val="24"/>
              </w:rPr>
              <w:t xml:space="preserve"> </w:t>
            </w:r>
            <w:r w:rsidRPr="00FB3CF1">
              <w:rPr>
                <w:rFonts w:cstheme="minorHAnsi"/>
                <w:b/>
                <w:bCs/>
                <w:color w:val="000000" w:themeColor="text1"/>
                <w:kern w:val="24"/>
              </w:rPr>
              <w:t>equitable and accessible mental health services across the municipality.</w:t>
            </w:r>
          </w:p>
        </w:tc>
        <w:tc>
          <w:tcPr>
            <w:tcW w:w="2410" w:type="dxa"/>
          </w:tcPr>
          <w:p w14:paraId="7244EA4F" w14:textId="5D711F3B" w:rsidR="00084507" w:rsidRPr="007A7C60" w:rsidRDefault="00084507" w:rsidP="006A3C61">
            <w:pPr>
              <w:spacing w:before="240"/>
              <w:rPr>
                <w:color w:val="000000" w:themeColor="text1"/>
                <w:kern w:val="24"/>
                <w:sz w:val="20"/>
                <w:szCs w:val="20"/>
              </w:rPr>
            </w:pPr>
            <w:r w:rsidRPr="007A7C60">
              <w:rPr>
                <w:color w:val="000000" w:themeColor="text1"/>
                <w:sz w:val="20"/>
                <w:szCs w:val="20"/>
              </w:rPr>
              <w:t xml:space="preserve">Community </w:t>
            </w:r>
            <w:proofErr w:type="gramStart"/>
            <w:r w:rsidRPr="007A7C60">
              <w:rPr>
                <w:color w:val="000000" w:themeColor="text1"/>
                <w:sz w:val="20"/>
                <w:szCs w:val="20"/>
              </w:rPr>
              <w:t>have</w:t>
            </w:r>
            <w:proofErr w:type="gramEnd"/>
            <w:r w:rsidRPr="007A7C60">
              <w:rPr>
                <w:color w:val="000000" w:themeColor="text1"/>
                <w:sz w:val="20"/>
                <w:szCs w:val="20"/>
              </w:rPr>
              <w:t xml:space="preserve"> good mental health and wellbeing.  All community members feel socially connected, especially community members from priority populations. Community members requiring mental healthcare can easily access services close to them in a timely manner. </w:t>
            </w:r>
          </w:p>
        </w:tc>
        <w:tc>
          <w:tcPr>
            <w:tcW w:w="2552" w:type="dxa"/>
          </w:tcPr>
          <w:p w14:paraId="6BE29C2B" w14:textId="53C9365F" w:rsidR="00084507" w:rsidRPr="007A7C60" w:rsidRDefault="00084507" w:rsidP="6B04E0D8">
            <w:pPr>
              <w:spacing w:before="240"/>
              <w:rPr>
                <w:color w:val="000000" w:themeColor="text1"/>
                <w:sz w:val="20"/>
                <w:szCs w:val="20"/>
              </w:rPr>
            </w:pPr>
            <w:r w:rsidRPr="007A7C60">
              <w:rPr>
                <w:color w:val="000000" w:themeColor="text1"/>
                <w:sz w:val="20"/>
                <w:szCs w:val="20"/>
              </w:rPr>
              <w:t xml:space="preserve">Establishing the Yarra Ranges Mental Wellbeing Network; bringing together key partners to collaborate and codesign approaches that fit community need. </w:t>
            </w:r>
          </w:p>
          <w:p w14:paraId="409C0DC4" w14:textId="6D4E7CE3" w:rsidR="00084507" w:rsidRPr="007A7C60" w:rsidRDefault="00084507" w:rsidP="2AF2DB3B">
            <w:pPr>
              <w:spacing w:before="240"/>
              <w:rPr>
                <w:color w:val="000000" w:themeColor="text1"/>
                <w:sz w:val="20"/>
                <w:szCs w:val="20"/>
              </w:rPr>
            </w:pPr>
            <w:r w:rsidRPr="007A7C60">
              <w:rPr>
                <w:color w:val="000000" w:themeColor="text1"/>
                <w:sz w:val="20"/>
                <w:szCs w:val="20"/>
              </w:rPr>
              <w:t xml:space="preserve">Mental Wellbeing Major Initiative Project; YRC internal collective impact working group. </w:t>
            </w:r>
          </w:p>
          <w:p w14:paraId="00E530C8" w14:textId="77777777" w:rsidR="00084507" w:rsidRDefault="00084507" w:rsidP="00EA49FD">
            <w:pPr>
              <w:spacing w:before="240"/>
              <w:rPr>
                <w:color w:val="000000" w:themeColor="text1"/>
                <w:sz w:val="20"/>
                <w:szCs w:val="20"/>
              </w:rPr>
            </w:pPr>
            <w:r w:rsidRPr="007A7C60">
              <w:rPr>
                <w:color w:val="000000" w:themeColor="text1"/>
                <w:sz w:val="20"/>
                <w:szCs w:val="20"/>
              </w:rPr>
              <w:t xml:space="preserve">Projects and initiatives around help seeking behaviours, addressing stigma, building on protective factors </w:t>
            </w:r>
          </w:p>
          <w:p w14:paraId="44AE3373" w14:textId="2678BC86" w:rsidR="00084507" w:rsidRPr="007A7C60" w:rsidRDefault="00084507" w:rsidP="00EA49FD">
            <w:pPr>
              <w:spacing w:before="240"/>
              <w:rPr>
                <w:color w:val="000000" w:themeColor="text1"/>
                <w:kern w:val="24"/>
                <w:sz w:val="20"/>
                <w:szCs w:val="20"/>
              </w:rPr>
            </w:pPr>
          </w:p>
        </w:tc>
        <w:tc>
          <w:tcPr>
            <w:tcW w:w="1984" w:type="dxa"/>
          </w:tcPr>
          <w:p w14:paraId="71E59BEA" w14:textId="56D9DD89" w:rsidR="00084507" w:rsidRPr="007A7C60" w:rsidRDefault="00084507" w:rsidP="0085378D">
            <w:pPr>
              <w:spacing w:before="240" w:after="200" w:line="276" w:lineRule="auto"/>
              <w:rPr>
                <w:color w:val="000000" w:themeColor="text1"/>
                <w:sz w:val="20"/>
                <w:szCs w:val="20"/>
              </w:rPr>
            </w:pPr>
            <w:r w:rsidRPr="007A7C60">
              <w:rPr>
                <w:color w:val="000000" w:themeColor="text1"/>
                <w:sz w:val="20"/>
                <w:szCs w:val="20"/>
              </w:rPr>
              <w:t xml:space="preserve">Council/ Eastern Health/ </w:t>
            </w:r>
            <w:proofErr w:type="spellStart"/>
            <w:r w:rsidRPr="007A7C60">
              <w:rPr>
                <w:color w:val="000000" w:themeColor="text1"/>
                <w:sz w:val="20"/>
                <w:szCs w:val="20"/>
              </w:rPr>
              <w:t>Inspiro</w:t>
            </w:r>
            <w:proofErr w:type="spellEnd"/>
            <w:r w:rsidRPr="007A7C60">
              <w:rPr>
                <w:color w:val="000000" w:themeColor="text1"/>
                <w:sz w:val="20"/>
                <w:szCs w:val="20"/>
              </w:rPr>
              <w:t xml:space="preserve"> Community Health/ EACH/ EDVOS/ ECLC/ </w:t>
            </w:r>
            <w:proofErr w:type="spellStart"/>
            <w:r w:rsidRPr="007A7C60">
              <w:rPr>
                <w:color w:val="000000" w:themeColor="text1"/>
                <w:sz w:val="20"/>
                <w:szCs w:val="20"/>
              </w:rPr>
              <w:t>Womens</w:t>
            </w:r>
            <w:proofErr w:type="spellEnd"/>
            <w:r w:rsidRPr="007A7C60">
              <w:rPr>
                <w:color w:val="000000" w:themeColor="text1"/>
                <w:sz w:val="20"/>
                <w:szCs w:val="20"/>
              </w:rPr>
              <w:t xml:space="preserve"> Health East/ Neighbourhood House Network/ Oonah/ Department Education and Training/ Cire/ Headspace / Eastern Regional Libraries. </w:t>
            </w:r>
          </w:p>
        </w:tc>
      </w:tr>
      <w:bookmarkEnd w:id="19"/>
      <w:tr w:rsidR="00084507" w:rsidRPr="00C5359E" w14:paraId="076DEE8B" w14:textId="6D817A23" w:rsidTr="00084507">
        <w:trPr>
          <w:trHeight w:val="1268"/>
          <w:jc w:val="center"/>
        </w:trPr>
        <w:tc>
          <w:tcPr>
            <w:tcW w:w="2830" w:type="dxa"/>
          </w:tcPr>
          <w:p w14:paraId="0B243766" w14:textId="10E043F6" w:rsidR="00084507" w:rsidRPr="00FB3CF1" w:rsidRDefault="00084507" w:rsidP="00EA49FD">
            <w:pPr>
              <w:spacing w:before="240" w:line="276" w:lineRule="auto"/>
              <w:rPr>
                <w:b/>
                <w:bCs/>
                <w:color w:val="000000" w:themeColor="text1"/>
              </w:rPr>
            </w:pPr>
            <w:r>
              <w:rPr>
                <w:b/>
                <w:bCs/>
                <w:color w:val="000000" w:themeColor="text1"/>
                <w:kern w:val="24"/>
              </w:rPr>
              <w:t xml:space="preserve">6. </w:t>
            </w:r>
            <w:r w:rsidRPr="00FB3CF1">
              <w:rPr>
                <w:b/>
                <w:bCs/>
                <w:color w:val="000000" w:themeColor="text1"/>
                <w:kern w:val="24"/>
              </w:rPr>
              <w:t>Undertake and deliver integrated place planning for priority activity centres and town centres to achieve coordinated community outcomes across Yarra Ranges, in accordance with the Living Places Framework.</w:t>
            </w:r>
          </w:p>
        </w:tc>
        <w:tc>
          <w:tcPr>
            <w:tcW w:w="2410" w:type="dxa"/>
          </w:tcPr>
          <w:p w14:paraId="562C607D" w14:textId="185C06B4" w:rsidR="00084507" w:rsidRPr="007A7C60" w:rsidRDefault="00084507" w:rsidP="006A3C61">
            <w:pPr>
              <w:spacing w:before="240"/>
              <w:rPr>
                <w:color w:val="000000" w:themeColor="text1"/>
                <w:kern w:val="24"/>
                <w:sz w:val="20"/>
                <w:szCs w:val="20"/>
              </w:rPr>
            </w:pPr>
            <w:r w:rsidRPr="007A7C60">
              <w:rPr>
                <w:color w:val="000000" w:themeColor="text1"/>
                <w:sz w:val="20"/>
                <w:szCs w:val="20"/>
              </w:rPr>
              <w:t>Prioritised delivery of place projects and improved methodology for place planning, with shared investment across the different sizes of centres.</w:t>
            </w:r>
          </w:p>
        </w:tc>
        <w:tc>
          <w:tcPr>
            <w:tcW w:w="2552" w:type="dxa"/>
          </w:tcPr>
          <w:p w14:paraId="260BAB7E" w14:textId="50162D5E" w:rsidR="00084507" w:rsidRPr="007A7C60" w:rsidRDefault="00084507" w:rsidP="1C857391">
            <w:pPr>
              <w:spacing w:before="240"/>
              <w:rPr>
                <w:color w:val="000000" w:themeColor="text1"/>
                <w:sz w:val="20"/>
                <w:szCs w:val="20"/>
              </w:rPr>
            </w:pPr>
            <w:r w:rsidRPr="007A7C60">
              <w:rPr>
                <w:color w:val="000000" w:themeColor="text1"/>
                <w:sz w:val="20"/>
                <w:szCs w:val="20"/>
              </w:rPr>
              <w:t>Use industry standard tools for place planning, including Structure Plans, Urban Design Frameworks and Masterplans, on priority centres.</w:t>
            </w:r>
          </w:p>
          <w:p w14:paraId="213DF299" w14:textId="5531D987" w:rsidR="00084507" w:rsidRPr="007A7C60" w:rsidRDefault="00084507" w:rsidP="006A3C61">
            <w:pPr>
              <w:spacing w:before="240"/>
              <w:rPr>
                <w:color w:val="000000" w:themeColor="text1"/>
                <w:kern w:val="24"/>
                <w:sz w:val="20"/>
                <w:szCs w:val="20"/>
              </w:rPr>
            </w:pPr>
            <w:r w:rsidRPr="007A7C60">
              <w:rPr>
                <w:color w:val="000000" w:themeColor="text1"/>
                <w:sz w:val="20"/>
                <w:szCs w:val="20"/>
              </w:rPr>
              <w:t>Deliver short to medium term projects and plan for long term projects.</w:t>
            </w:r>
          </w:p>
        </w:tc>
        <w:tc>
          <w:tcPr>
            <w:tcW w:w="1984" w:type="dxa"/>
          </w:tcPr>
          <w:p w14:paraId="43631E37" w14:textId="24427FDB" w:rsidR="00084507" w:rsidRPr="007A7C60" w:rsidRDefault="00084507" w:rsidP="006A3C61">
            <w:pPr>
              <w:spacing w:before="240"/>
              <w:rPr>
                <w:color w:val="000000" w:themeColor="text1"/>
                <w:kern w:val="24"/>
                <w:sz w:val="20"/>
                <w:szCs w:val="20"/>
              </w:rPr>
            </w:pPr>
            <w:r w:rsidRPr="007A7C60">
              <w:rPr>
                <w:color w:val="000000" w:themeColor="text1"/>
                <w:sz w:val="20"/>
                <w:szCs w:val="20"/>
              </w:rPr>
              <w:t>Council / State Government Funding bodies (DJPR) / Statutory authorities (DELWP, CFA, Melbourne Water, DoT) / Wurundjeri Council.</w:t>
            </w:r>
          </w:p>
        </w:tc>
      </w:tr>
      <w:tr w:rsidR="00084507" w:rsidRPr="00C5359E" w14:paraId="7708C165" w14:textId="3B46F592" w:rsidTr="00084507">
        <w:trPr>
          <w:trHeight w:val="1268"/>
          <w:jc w:val="center"/>
        </w:trPr>
        <w:tc>
          <w:tcPr>
            <w:tcW w:w="2830" w:type="dxa"/>
          </w:tcPr>
          <w:p w14:paraId="2036F2AE" w14:textId="7C61DA3C" w:rsidR="00084507" w:rsidRPr="000452F9" w:rsidRDefault="00084507" w:rsidP="006A3C61">
            <w:pPr>
              <w:spacing w:before="240"/>
              <w:rPr>
                <w:b/>
                <w:bCs/>
                <w:color w:val="000000" w:themeColor="text1"/>
                <w:kern w:val="24"/>
              </w:rPr>
            </w:pPr>
            <w:r>
              <w:rPr>
                <w:rFonts w:ascii="Calibri" w:eastAsia="Calibri" w:hAnsi="Calibri" w:cs="Calibri"/>
                <w:b/>
                <w:bCs/>
              </w:rPr>
              <w:lastRenderedPageBreak/>
              <w:t>7. Strengthen</w:t>
            </w:r>
            <w:r w:rsidRPr="000452F9">
              <w:rPr>
                <w:rFonts w:ascii="Calibri" w:eastAsia="Calibri" w:hAnsi="Calibri" w:cs="Calibri"/>
                <w:b/>
                <w:bCs/>
              </w:rPr>
              <w:t xml:space="preserve"> community resilience by working together to achieve greater emergency planning and preparedness with a focus on traditional cultural burning practices. This will include the development a firestick program across public</w:t>
            </w:r>
            <w:r w:rsidR="00C26836">
              <w:rPr>
                <w:rFonts w:ascii="Calibri" w:eastAsia="Calibri" w:hAnsi="Calibri" w:cs="Calibri"/>
                <w:b/>
                <w:bCs/>
              </w:rPr>
              <w:t xml:space="preserve"> and</w:t>
            </w:r>
            <w:r w:rsidRPr="000452F9">
              <w:rPr>
                <w:rFonts w:ascii="Calibri" w:eastAsia="Calibri" w:hAnsi="Calibri" w:cs="Calibri"/>
                <w:b/>
                <w:bCs/>
              </w:rPr>
              <w:t xml:space="preserve"> private land</w:t>
            </w:r>
            <w:r w:rsidR="00C26836">
              <w:rPr>
                <w:rFonts w:ascii="Calibri" w:eastAsia="Calibri" w:hAnsi="Calibri" w:cs="Calibri"/>
                <w:b/>
                <w:bCs/>
              </w:rPr>
              <w:t>.</w:t>
            </w:r>
          </w:p>
        </w:tc>
        <w:tc>
          <w:tcPr>
            <w:tcW w:w="2410" w:type="dxa"/>
          </w:tcPr>
          <w:p w14:paraId="2EB6DFB3" w14:textId="58578DBD" w:rsidR="00084507" w:rsidRPr="007A7C60" w:rsidRDefault="00084507" w:rsidP="006A3C61">
            <w:pPr>
              <w:spacing w:before="240"/>
              <w:rPr>
                <w:rFonts w:cstheme="minorHAnsi"/>
                <w:sz w:val="20"/>
                <w:szCs w:val="20"/>
              </w:rPr>
            </w:pPr>
            <w:r w:rsidRPr="007A7C60">
              <w:rPr>
                <w:rFonts w:cstheme="minorHAnsi"/>
                <w:sz w:val="20"/>
                <w:szCs w:val="20"/>
              </w:rPr>
              <w:t>Communities have plans in place and are prepared for emergencies that may happen in the future.</w:t>
            </w:r>
          </w:p>
          <w:p w14:paraId="699F7EEB" w14:textId="7199A75F" w:rsidR="00084507" w:rsidRPr="007A7C60" w:rsidRDefault="00084507" w:rsidP="006A3C61">
            <w:pPr>
              <w:spacing w:before="240"/>
              <w:rPr>
                <w:rFonts w:cstheme="minorHAnsi"/>
                <w:sz w:val="20"/>
                <w:szCs w:val="20"/>
              </w:rPr>
            </w:pPr>
            <w:r w:rsidRPr="007A7C60">
              <w:rPr>
                <w:rFonts w:cstheme="minorHAnsi"/>
                <w:sz w:val="20"/>
                <w:szCs w:val="20"/>
              </w:rPr>
              <w:t xml:space="preserve">Mitigate the risk of wildfire through empowering the community to build resilience and incorporating indigenous knowledge, systems regarding land management to rebuild the health of Country. </w:t>
            </w:r>
          </w:p>
        </w:tc>
        <w:tc>
          <w:tcPr>
            <w:tcW w:w="2552" w:type="dxa"/>
          </w:tcPr>
          <w:p w14:paraId="3FA3BDA2" w14:textId="77777777" w:rsidR="00084507" w:rsidRPr="007A7C60" w:rsidRDefault="00084507" w:rsidP="538CBCAD">
            <w:pPr>
              <w:spacing w:before="240"/>
              <w:rPr>
                <w:rFonts w:cstheme="minorHAnsi"/>
                <w:sz w:val="20"/>
                <w:szCs w:val="20"/>
              </w:rPr>
            </w:pPr>
            <w:r w:rsidRPr="007A7C60">
              <w:rPr>
                <w:rFonts w:cstheme="minorHAnsi"/>
                <w:sz w:val="20"/>
                <w:szCs w:val="20"/>
              </w:rPr>
              <w:t xml:space="preserve">Working with interested communities and partner agencies to strengthen and develop community disaster resilience.  Building on existing community disaster resilience networks in Yarra Ranges. </w:t>
            </w:r>
          </w:p>
          <w:p w14:paraId="44914E9E" w14:textId="5AB681CC" w:rsidR="00084507" w:rsidRPr="007A7C60" w:rsidRDefault="00084507" w:rsidP="00666F68">
            <w:pPr>
              <w:spacing w:before="240"/>
              <w:rPr>
                <w:rFonts w:cstheme="minorHAnsi"/>
                <w:sz w:val="20"/>
                <w:szCs w:val="20"/>
              </w:rPr>
            </w:pPr>
            <w:r w:rsidRPr="007A7C60">
              <w:rPr>
                <w:rFonts w:cstheme="minorHAnsi"/>
                <w:sz w:val="20"/>
                <w:szCs w:val="20"/>
              </w:rPr>
              <w:t>Increasing awareness of the practice of cultural burning to the broader community and provide opportunities for engagement for key stakeholders in the emergency management sector.</w:t>
            </w:r>
          </w:p>
        </w:tc>
        <w:tc>
          <w:tcPr>
            <w:tcW w:w="1984" w:type="dxa"/>
          </w:tcPr>
          <w:p w14:paraId="6A8D64D0" w14:textId="3DED1342" w:rsidR="00084507" w:rsidRPr="007A7C60" w:rsidRDefault="00084507" w:rsidP="538CBCAD">
            <w:pPr>
              <w:spacing w:before="240"/>
              <w:rPr>
                <w:rFonts w:ascii="Calibri" w:eastAsia="Calibri" w:hAnsi="Calibri" w:cs="Calibri"/>
                <w:sz w:val="20"/>
                <w:szCs w:val="20"/>
              </w:rPr>
            </w:pPr>
            <w:r w:rsidRPr="007A7C60">
              <w:rPr>
                <w:rFonts w:ascii="Calibri" w:eastAsia="Calibri" w:hAnsi="Calibri" w:cs="Calibri"/>
                <w:sz w:val="20"/>
                <w:szCs w:val="20"/>
              </w:rPr>
              <w:t>Council/ Montrose Township Group, Millgrove Residents Action Group/</w:t>
            </w:r>
            <w:r w:rsidRPr="007A7C60">
              <w:rPr>
                <w:sz w:val="20"/>
                <w:szCs w:val="20"/>
              </w:rPr>
              <w:t xml:space="preserve"> Yarra Ranges Township Group Network /</w:t>
            </w:r>
            <w:r w:rsidRPr="007A7C60">
              <w:rPr>
                <w:rFonts w:ascii="Calibri" w:eastAsia="Calibri" w:hAnsi="Calibri" w:cs="Calibri"/>
                <w:sz w:val="20"/>
                <w:szCs w:val="20"/>
              </w:rPr>
              <w:t>Regional Community Recovery Committee</w:t>
            </w:r>
          </w:p>
          <w:p w14:paraId="1C709E36" w14:textId="19FC946E" w:rsidR="00084507" w:rsidRPr="007A7C60" w:rsidRDefault="00084507" w:rsidP="538CBCAD">
            <w:pPr>
              <w:spacing w:before="240"/>
              <w:rPr>
                <w:rFonts w:ascii="Calibri" w:eastAsia="Calibri" w:hAnsi="Calibri" w:cs="Calibri"/>
                <w:sz w:val="20"/>
                <w:szCs w:val="20"/>
              </w:rPr>
            </w:pPr>
            <w:r w:rsidRPr="007A7C60">
              <w:rPr>
                <w:rFonts w:ascii="Calibri" w:eastAsia="Calibri" w:hAnsi="Calibri" w:cs="Calibri"/>
                <w:sz w:val="20"/>
                <w:szCs w:val="20"/>
              </w:rPr>
              <w:t>Council/ Wurundjeri Council/ Firestick Alliance Aboriginal Cooperation.</w:t>
            </w:r>
          </w:p>
          <w:p w14:paraId="361B6D38" w14:textId="415A7D7C" w:rsidR="00084507" w:rsidRPr="007A7C60" w:rsidRDefault="00084507" w:rsidP="00F73E6F">
            <w:pPr>
              <w:spacing w:before="240" w:after="200" w:line="276" w:lineRule="auto"/>
              <w:rPr>
                <w:rFonts w:ascii="Calibri" w:eastAsia="Calibri" w:hAnsi="Calibri" w:cs="Calibri"/>
                <w:sz w:val="20"/>
                <w:szCs w:val="20"/>
              </w:rPr>
            </w:pPr>
          </w:p>
        </w:tc>
      </w:tr>
      <w:tr w:rsidR="00084507" w:rsidRPr="00C5359E" w14:paraId="0E47F7D4" w14:textId="55DD2579" w:rsidTr="00084507">
        <w:trPr>
          <w:trHeight w:val="1268"/>
          <w:jc w:val="center"/>
        </w:trPr>
        <w:tc>
          <w:tcPr>
            <w:tcW w:w="2830" w:type="dxa"/>
          </w:tcPr>
          <w:p w14:paraId="2F42C47F" w14:textId="0D884C39" w:rsidR="00084507" w:rsidRPr="000452F9" w:rsidRDefault="00084507" w:rsidP="002852F5">
            <w:pPr>
              <w:spacing w:before="240"/>
              <w:rPr>
                <w:rFonts w:ascii="Calibri" w:eastAsia="Calibri" w:hAnsi="Calibri" w:cs="Calibri"/>
                <w:color w:val="333333"/>
                <w:sz w:val="25"/>
                <w:szCs w:val="25"/>
              </w:rPr>
            </w:pPr>
            <w:r>
              <w:rPr>
                <w:b/>
                <w:bCs/>
              </w:rPr>
              <w:t xml:space="preserve">8. </w:t>
            </w:r>
            <w:r w:rsidRPr="00F73E6F">
              <w:rPr>
                <w:b/>
                <w:bCs/>
              </w:rPr>
              <w:t xml:space="preserve">Implement a “build back better” approach to economic recovery and adaptation activities that improves the well-being of the community and business.  </w:t>
            </w:r>
          </w:p>
        </w:tc>
        <w:tc>
          <w:tcPr>
            <w:tcW w:w="2410" w:type="dxa"/>
          </w:tcPr>
          <w:p w14:paraId="77CE8432" w14:textId="53C27FCE" w:rsidR="00084507" w:rsidRPr="007A7C60" w:rsidRDefault="00084507" w:rsidP="7C41D3D6">
            <w:pPr>
              <w:spacing w:before="240"/>
              <w:rPr>
                <w:rFonts w:cstheme="minorHAnsi"/>
                <w:sz w:val="20"/>
                <w:szCs w:val="20"/>
              </w:rPr>
            </w:pPr>
            <w:r w:rsidRPr="007A7C60">
              <w:rPr>
                <w:rFonts w:cstheme="minorHAnsi"/>
                <w:sz w:val="20"/>
                <w:szCs w:val="20"/>
              </w:rPr>
              <w:t>Increase community and business resilience to any future economic shocks.</w:t>
            </w:r>
          </w:p>
          <w:p w14:paraId="6344981A" w14:textId="1036E02B" w:rsidR="00084507" w:rsidRPr="007A7C60" w:rsidRDefault="00084507" w:rsidP="0E9945BA">
            <w:pPr>
              <w:spacing w:before="240"/>
              <w:rPr>
                <w:rFonts w:cstheme="minorHAnsi"/>
                <w:sz w:val="20"/>
                <w:szCs w:val="20"/>
              </w:rPr>
            </w:pPr>
            <w:r w:rsidRPr="007A7C60">
              <w:rPr>
                <w:rFonts w:cstheme="minorHAnsi"/>
                <w:sz w:val="20"/>
                <w:szCs w:val="20"/>
              </w:rPr>
              <w:t>Sustainable business supply chains that provide access to a range of jobs, goods and services locally.</w:t>
            </w:r>
          </w:p>
          <w:p w14:paraId="2F79098A" w14:textId="4E2C7EA4" w:rsidR="00084507" w:rsidRPr="007A7C60" w:rsidRDefault="00084507" w:rsidP="006A3C61">
            <w:pPr>
              <w:spacing w:before="240"/>
              <w:rPr>
                <w:rFonts w:cstheme="minorHAnsi"/>
                <w:sz w:val="20"/>
                <w:szCs w:val="20"/>
              </w:rPr>
            </w:pPr>
          </w:p>
        </w:tc>
        <w:tc>
          <w:tcPr>
            <w:tcW w:w="2552" w:type="dxa"/>
          </w:tcPr>
          <w:p w14:paraId="57BC0FCC" w14:textId="18DA8A05" w:rsidR="00084507" w:rsidRPr="007A7C60" w:rsidRDefault="00084507" w:rsidP="00292153">
            <w:pPr>
              <w:spacing w:before="240"/>
              <w:rPr>
                <w:rFonts w:cstheme="minorHAnsi"/>
                <w:sz w:val="20"/>
                <w:szCs w:val="20"/>
              </w:rPr>
            </w:pPr>
            <w:r w:rsidRPr="007A7C60">
              <w:rPr>
                <w:rFonts w:cstheme="minorHAnsi"/>
                <w:sz w:val="20"/>
                <w:szCs w:val="20"/>
              </w:rPr>
              <w:t>Implementation of the Region of Choice strategy to address skill shortages.</w:t>
            </w:r>
          </w:p>
          <w:p w14:paraId="64B6FB45" w14:textId="4D9E06FB" w:rsidR="00084507" w:rsidRPr="007A7C60" w:rsidRDefault="00084507" w:rsidP="00292153">
            <w:pPr>
              <w:spacing w:before="240"/>
              <w:rPr>
                <w:rFonts w:cstheme="minorHAnsi"/>
                <w:sz w:val="20"/>
                <w:szCs w:val="20"/>
              </w:rPr>
            </w:pPr>
            <w:r w:rsidRPr="007A7C60">
              <w:rPr>
                <w:rFonts w:cstheme="minorHAnsi"/>
                <w:sz w:val="20"/>
                <w:szCs w:val="20"/>
              </w:rPr>
              <w:t>Support existing and the establishment of new Business and Trader Groups to lead the delivery of economic outcomes for businesses, townships, and regions of Yarra Ranges.</w:t>
            </w:r>
          </w:p>
          <w:p w14:paraId="56485B56" w14:textId="5BECC184" w:rsidR="00084507" w:rsidRPr="007A7C60" w:rsidRDefault="00084507" w:rsidP="00292153">
            <w:pPr>
              <w:spacing w:before="240"/>
              <w:rPr>
                <w:rFonts w:cstheme="minorHAnsi"/>
                <w:sz w:val="20"/>
                <w:szCs w:val="20"/>
              </w:rPr>
            </w:pPr>
            <w:r w:rsidRPr="007A7C60">
              <w:rPr>
                <w:rFonts w:cstheme="minorHAnsi"/>
                <w:sz w:val="20"/>
                <w:szCs w:val="20"/>
              </w:rPr>
              <w:t>Facilitated investment through the Priority Investment and Better Approvals Projects Concierge service.</w:t>
            </w:r>
          </w:p>
          <w:p w14:paraId="1DE9AEB5" w14:textId="77777777" w:rsidR="00084507" w:rsidRPr="007A7C60" w:rsidRDefault="00084507" w:rsidP="006A3C61">
            <w:pPr>
              <w:spacing w:before="240"/>
              <w:rPr>
                <w:rFonts w:cstheme="minorHAnsi"/>
                <w:sz w:val="20"/>
                <w:szCs w:val="20"/>
              </w:rPr>
            </w:pPr>
            <w:r w:rsidRPr="007A7C60">
              <w:rPr>
                <w:rFonts w:cstheme="minorHAnsi"/>
                <w:sz w:val="20"/>
                <w:szCs w:val="20"/>
              </w:rPr>
              <w:t>Continue the Buy, Employ and Enjoy initiative.</w:t>
            </w:r>
          </w:p>
          <w:p w14:paraId="516FBEF6" w14:textId="19E9157A" w:rsidR="00084507" w:rsidRPr="007A7C60" w:rsidRDefault="00084507" w:rsidP="006A3C61">
            <w:pPr>
              <w:spacing w:before="240"/>
              <w:rPr>
                <w:rFonts w:cstheme="minorHAnsi"/>
                <w:sz w:val="20"/>
                <w:szCs w:val="20"/>
              </w:rPr>
            </w:pPr>
            <w:r w:rsidRPr="007A7C60">
              <w:rPr>
                <w:rFonts w:cstheme="minorHAnsi"/>
                <w:sz w:val="20"/>
                <w:szCs w:val="20"/>
              </w:rPr>
              <w:t xml:space="preserve">Encouraging access to local jobs, goods and services. </w:t>
            </w:r>
          </w:p>
        </w:tc>
        <w:tc>
          <w:tcPr>
            <w:tcW w:w="1984" w:type="dxa"/>
          </w:tcPr>
          <w:p w14:paraId="46FDB650" w14:textId="37E9CF1F" w:rsidR="00084507" w:rsidRPr="007A7C60" w:rsidRDefault="00084507" w:rsidP="006A3C61">
            <w:pPr>
              <w:spacing w:before="240"/>
              <w:rPr>
                <w:rFonts w:ascii="Calibri" w:eastAsia="Calibri" w:hAnsi="Calibri" w:cs="Calibri"/>
                <w:sz w:val="20"/>
                <w:szCs w:val="20"/>
              </w:rPr>
            </w:pPr>
            <w:r w:rsidRPr="007A7C60">
              <w:rPr>
                <w:rFonts w:ascii="Calibri" w:eastAsia="Calibri" w:hAnsi="Calibri" w:cs="Calibri"/>
                <w:sz w:val="20"/>
                <w:szCs w:val="20"/>
              </w:rPr>
              <w:t xml:space="preserve">Council/ Trader and Business Groups/ Tourism Board/ State Government/ Education Institutions/ Businesses/ Industry Groups. </w:t>
            </w:r>
          </w:p>
        </w:tc>
      </w:tr>
    </w:tbl>
    <w:p w14:paraId="64C749E9" w14:textId="396C3A60" w:rsidR="004F2939" w:rsidRPr="00672F01" w:rsidRDefault="00A11496" w:rsidP="00863CF4">
      <w:pPr>
        <w:rPr>
          <w:rFonts w:asciiTheme="majorHAnsi" w:hAnsiTheme="majorHAnsi"/>
          <w:color w:val="0094D6"/>
          <w:sz w:val="36"/>
          <w:lang w:val="en-US"/>
        </w:rPr>
      </w:pPr>
      <w:r>
        <w:rPr>
          <w:noProof/>
          <w:color w:val="2B579A"/>
          <w:shd w:val="clear" w:color="auto" w:fill="E6E6E6"/>
        </w:rPr>
        <w:lastRenderedPageBreak/>
        <w:drawing>
          <wp:anchor distT="0" distB="0" distL="114300" distR="114300" simplePos="0" relativeHeight="251654656" behindDoc="0" locked="0" layoutInCell="1" allowOverlap="1" wp14:anchorId="089EE08C" wp14:editId="58679E56">
            <wp:simplePos x="0" y="0"/>
            <wp:positionH relativeFrom="margin">
              <wp:align>left</wp:align>
            </wp:positionH>
            <wp:positionV relativeFrom="paragraph">
              <wp:posOffset>128270</wp:posOffset>
            </wp:positionV>
            <wp:extent cx="977900" cy="9994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7900" cy="999490"/>
                    </a:xfrm>
                    <a:prstGeom prst="rect">
                      <a:avLst/>
                    </a:prstGeom>
                  </pic:spPr>
                </pic:pic>
              </a:graphicData>
            </a:graphic>
            <wp14:sizeRelH relativeFrom="margin">
              <wp14:pctWidth>0</wp14:pctWidth>
            </wp14:sizeRelH>
            <wp14:sizeRelV relativeFrom="margin">
              <wp14:pctHeight>0</wp14:pctHeight>
            </wp14:sizeRelV>
          </wp:anchor>
        </w:drawing>
      </w:r>
      <w:bookmarkStart w:id="20" w:name="_Toc165377478"/>
      <w:r w:rsidR="004F2939" w:rsidRPr="511EDD5C">
        <w:rPr>
          <w:rFonts w:asciiTheme="majorHAnsi" w:hAnsiTheme="majorHAnsi"/>
          <w:color w:val="0094D6"/>
          <w:sz w:val="36"/>
          <w:szCs w:val="36"/>
          <w:lang w:val="en-US"/>
        </w:rPr>
        <w:t>Connected and Healthy Communities</w:t>
      </w:r>
      <w:bookmarkEnd w:id="20"/>
      <w:r w:rsidR="004F2939" w:rsidRPr="511EDD5C">
        <w:rPr>
          <w:rFonts w:asciiTheme="majorHAnsi" w:hAnsiTheme="majorHAnsi"/>
          <w:color w:val="0094D6"/>
          <w:sz w:val="36"/>
          <w:szCs w:val="36"/>
          <w:lang w:val="en-US"/>
        </w:rPr>
        <w:t xml:space="preserve"> </w:t>
      </w:r>
    </w:p>
    <w:p w14:paraId="4C6B541F" w14:textId="77777777" w:rsidR="004F2939" w:rsidRPr="00DF3C62" w:rsidRDefault="004F2939" w:rsidP="009E35F0">
      <w:pPr>
        <w:spacing w:before="120" w:after="60" w:line="240" w:lineRule="auto"/>
        <w:jc w:val="both"/>
        <w:rPr>
          <w:rFonts w:ascii="Arial" w:hAnsi="Arial" w:cs="Times New Roman"/>
          <w:color w:val="0096D7"/>
          <w:lang w:val="en-US"/>
        </w:rPr>
      </w:pPr>
      <w:r w:rsidRPr="00DF3C62">
        <w:rPr>
          <w:rFonts w:ascii="Arial" w:hAnsi="Arial" w:cs="Times New Roman"/>
          <w:color w:val="0096D7"/>
          <w:lang w:val="en-US"/>
        </w:rPr>
        <w:t>Com</w:t>
      </w:r>
      <w:r w:rsidRPr="00672F01">
        <w:rPr>
          <w:rFonts w:ascii="Arial" w:hAnsi="Arial" w:cs="Times New Roman"/>
          <w:color w:val="0094D6"/>
          <w:lang w:val="en-US"/>
        </w:rPr>
        <w:t xml:space="preserve">munities </w:t>
      </w:r>
      <w:r w:rsidRPr="00DF3C62">
        <w:rPr>
          <w:rFonts w:ascii="Arial" w:hAnsi="Arial" w:cs="Times New Roman"/>
          <w:color w:val="0096D7"/>
          <w:lang w:val="en-US"/>
        </w:rPr>
        <w:t>are safe, resilient, healthy, inclusive and socially well connected. Quality services are accessible to everyone.</w:t>
      </w:r>
      <w:r w:rsidRPr="00DF3C62">
        <w:rPr>
          <w:rFonts w:ascii="Arial" w:hAnsi="Arial" w:cs="Times New Roman"/>
          <w:i/>
          <w:color w:val="0096D7"/>
          <w:lang w:val="en-US"/>
        </w:rPr>
        <w:t xml:space="preserve"> </w:t>
      </w:r>
    </w:p>
    <w:p w14:paraId="0F6D5A55" w14:textId="77777777" w:rsidR="00A11496" w:rsidRDefault="00A11496" w:rsidP="00CD79E9">
      <w:pPr>
        <w:pStyle w:val="Head2"/>
      </w:pPr>
      <w:bookmarkStart w:id="21" w:name="_Toc289349937"/>
    </w:p>
    <w:p w14:paraId="0946BBB3" w14:textId="1860A89D" w:rsidR="00672F01" w:rsidRDefault="00760DEE" w:rsidP="00CD79E9">
      <w:pPr>
        <w:pStyle w:val="Head2"/>
      </w:pPr>
      <w:r>
        <w:t xml:space="preserve">Council Plan Actions </w:t>
      </w:r>
    </w:p>
    <w:p w14:paraId="6D6CEABA" w14:textId="77777777" w:rsidR="00FB3CF1" w:rsidRDefault="00FB3CF1" w:rsidP="00CD79E9">
      <w:pPr>
        <w:pStyle w:val="Head2"/>
      </w:pPr>
    </w:p>
    <w:tbl>
      <w:tblPr>
        <w:tblStyle w:val="TableGrid"/>
        <w:tblW w:w="839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4"/>
        <w:gridCol w:w="2067"/>
        <w:gridCol w:w="2268"/>
        <w:gridCol w:w="2126"/>
        <w:gridCol w:w="1417"/>
      </w:tblGrid>
      <w:tr w:rsidR="00084507" w:rsidRPr="00C5359E" w14:paraId="4EA07AE1" w14:textId="0A1116CF" w:rsidTr="00084507">
        <w:trPr>
          <w:tblHeader/>
        </w:trPr>
        <w:tc>
          <w:tcPr>
            <w:tcW w:w="514" w:type="dxa"/>
            <w:shd w:val="clear" w:color="auto" w:fill="C6D9F1" w:themeFill="text2" w:themeFillTint="33"/>
          </w:tcPr>
          <w:p w14:paraId="1760623A" w14:textId="2137CB4D" w:rsidR="00084507" w:rsidRPr="00AC581E" w:rsidRDefault="00084507" w:rsidP="001F7F89">
            <w:pPr>
              <w:rPr>
                <w:rFonts w:cstheme="minorHAnsi"/>
                <w:b/>
                <w:sz w:val="20"/>
                <w:szCs w:val="20"/>
              </w:rPr>
            </w:pPr>
            <w:bookmarkStart w:id="22" w:name="_Hlk71056785"/>
            <w:bookmarkStart w:id="23" w:name="_Hlk71558597"/>
            <w:bookmarkEnd w:id="21"/>
            <w:r w:rsidRPr="00AC581E">
              <w:rPr>
                <w:rFonts w:cstheme="minorHAnsi"/>
                <w:b/>
                <w:sz w:val="20"/>
                <w:szCs w:val="20"/>
              </w:rPr>
              <w:t>No</w:t>
            </w:r>
          </w:p>
        </w:tc>
        <w:tc>
          <w:tcPr>
            <w:tcW w:w="2067" w:type="dxa"/>
            <w:shd w:val="clear" w:color="auto" w:fill="C6D9F1" w:themeFill="text2" w:themeFillTint="33"/>
          </w:tcPr>
          <w:p w14:paraId="5C9E6008" w14:textId="7791AADA" w:rsidR="00084507" w:rsidRPr="0004576A" w:rsidRDefault="00084507" w:rsidP="001F7F89">
            <w:pPr>
              <w:rPr>
                <w:rFonts w:cstheme="minorHAnsi"/>
                <w:b/>
                <w:color w:val="000000" w:themeColor="text1"/>
                <w:sz w:val="20"/>
                <w:szCs w:val="20"/>
              </w:rPr>
            </w:pPr>
            <w:r w:rsidRPr="0004576A">
              <w:rPr>
                <w:rFonts w:cstheme="minorHAnsi"/>
                <w:b/>
                <w:sz w:val="20"/>
                <w:szCs w:val="20"/>
              </w:rPr>
              <w:t>C</w:t>
            </w:r>
            <w:r>
              <w:rPr>
                <w:rFonts w:cstheme="minorHAnsi"/>
                <w:b/>
                <w:sz w:val="20"/>
                <w:szCs w:val="20"/>
              </w:rPr>
              <w:t xml:space="preserve">ouncil </w:t>
            </w:r>
            <w:r w:rsidRPr="0004576A">
              <w:rPr>
                <w:rFonts w:cstheme="minorHAnsi"/>
                <w:b/>
                <w:sz w:val="20"/>
                <w:szCs w:val="20"/>
              </w:rPr>
              <w:t>P</w:t>
            </w:r>
            <w:r>
              <w:rPr>
                <w:rFonts w:cstheme="minorHAnsi"/>
                <w:b/>
                <w:sz w:val="20"/>
                <w:szCs w:val="20"/>
              </w:rPr>
              <w:t>lan</w:t>
            </w:r>
            <w:r w:rsidRPr="0004576A">
              <w:rPr>
                <w:rFonts w:cstheme="minorHAnsi"/>
                <w:b/>
                <w:sz w:val="20"/>
                <w:szCs w:val="20"/>
              </w:rPr>
              <w:t xml:space="preserve"> 202</w:t>
            </w:r>
            <w:r>
              <w:rPr>
                <w:rFonts w:cstheme="minorHAnsi"/>
                <w:b/>
                <w:sz w:val="20"/>
                <w:szCs w:val="20"/>
              </w:rPr>
              <w:t>1</w:t>
            </w:r>
            <w:r w:rsidRPr="0004576A">
              <w:rPr>
                <w:rFonts w:cstheme="minorHAnsi"/>
                <w:b/>
                <w:sz w:val="20"/>
                <w:szCs w:val="20"/>
              </w:rPr>
              <w:t xml:space="preserve">-25 Actions </w:t>
            </w:r>
          </w:p>
        </w:tc>
        <w:tc>
          <w:tcPr>
            <w:tcW w:w="2268" w:type="dxa"/>
            <w:shd w:val="clear" w:color="auto" w:fill="C6D9F1" w:themeFill="text2" w:themeFillTint="33"/>
          </w:tcPr>
          <w:p w14:paraId="4FA770B0" w14:textId="5018B962" w:rsidR="00084507" w:rsidRPr="0004576A" w:rsidRDefault="00084507" w:rsidP="001F7F89">
            <w:pPr>
              <w:rPr>
                <w:rFonts w:cstheme="minorHAnsi"/>
                <w:sz w:val="20"/>
                <w:szCs w:val="20"/>
              </w:rPr>
            </w:pPr>
            <w:r w:rsidRPr="0004576A">
              <w:rPr>
                <w:rFonts w:cstheme="minorHAnsi"/>
                <w:b/>
                <w:bCs/>
                <w:sz w:val="20"/>
                <w:szCs w:val="20"/>
              </w:rPr>
              <w:t>The desired community outcome</w:t>
            </w:r>
            <w:r>
              <w:rPr>
                <w:rFonts w:cstheme="minorHAnsi"/>
                <w:b/>
                <w:bCs/>
                <w:sz w:val="20"/>
                <w:szCs w:val="20"/>
              </w:rPr>
              <w:t>s</w:t>
            </w:r>
          </w:p>
        </w:tc>
        <w:tc>
          <w:tcPr>
            <w:tcW w:w="2126" w:type="dxa"/>
            <w:shd w:val="clear" w:color="auto" w:fill="C6D9F1" w:themeFill="text2" w:themeFillTint="33"/>
          </w:tcPr>
          <w:p w14:paraId="659AE953" w14:textId="6C7313D0" w:rsidR="00084507" w:rsidRPr="0004576A" w:rsidRDefault="00084507" w:rsidP="001F7F89">
            <w:pPr>
              <w:rPr>
                <w:rFonts w:cstheme="minorHAnsi"/>
                <w:sz w:val="20"/>
                <w:szCs w:val="20"/>
              </w:rPr>
            </w:pPr>
            <w:r w:rsidRPr="0004576A">
              <w:rPr>
                <w:rFonts w:cstheme="minorHAnsi"/>
                <w:b/>
                <w:bCs/>
                <w:sz w:val="20"/>
                <w:szCs w:val="20"/>
              </w:rPr>
              <w:t>How will Council achieve this</w:t>
            </w:r>
          </w:p>
        </w:tc>
        <w:tc>
          <w:tcPr>
            <w:tcW w:w="1417" w:type="dxa"/>
            <w:shd w:val="clear" w:color="auto" w:fill="C6D9F1" w:themeFill="text2" w:themeFillTint="33"/>
          </w:tcPr>
          <w:p w14:paraId="2CA8C725" w14:textId="77777777" w:rsidR="00084507" w:rsidRPr="0004576A" w:rsidRDefault="00084507" w:rsidP="001F7F89">
            <w:pPr>
              <w:rPr>
                <w:rFonts w:cstheme="minorHAnsi"/>
                <w:b/>
                <w:bCs/>
                <w:sz w:val="20"/>
                <w:szCs w:val="20"/>
              </w:rPr>
            </w:pPr>
            <w:r w:rsidRPr="0004576A">
              <w:rPr>
                <w:rFonts w:cstheme="minorHAnsi"/>
                <w:b/>
                <w:bCs/>
                <w:sz w:val="20"/>
                <w:szCs w:val="20"/>
              </w:rPr>
              <w:t xml:space="preserve">Partners </w:t>
            </w:r>
          </w:p>
          <w:p w14:paraId="02F609BF" w14:textId="130CACB9" w:rsidR="00084507" w:rsidRPr="0004576A" w:rsidRDefault="00084507" w:rsidP="001F7F89">
            <w:pPr>
              <w:rPr>
                <w:rFonts w:cstheme="minorHAnsi"/>
                <w:sz w:val="20"/>
                <w:szCs w:val="20"/>
              </w:rPr>
            </w:pPr>
            <w:r w:rsidRPr="0004576A">
              <w:rPr>
                <w:rFonts w:cstheme="minorHAnsi"/>
                <w:b/>
                <w:bCs/>
                <w:sz w:val="20"/>
                <w:szCs w:val="20"/>
              </w:rPr>
              <w:t>involved</w:t>
            </w:r>
          </w:p>
        </w:tc>
      </w:tr>
      <w:bookmarkEnd w:id="22"/>
      <w:tr w:rsidR="00084507" w:rsidRPr="001E06B6" w14:paraId="61855D16" w14:textId="669655CB" w:rsidTr="000845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A9469" w14:textId="33BB7DFD" w:rsidR="00084507" w:rsidRPr="00AC581E" w:rsidRDefault="00084507" w:rsidP="00AA473B">
            <w:pPr>
              <w:rPr>
                <w:rFonts w:cstheme="minorHAnsi"/>
                <w:b/>
                <w:color w:val="000000" w:themeColor="text1"/>
                <w:kern w:val="24"/>
                <w:sz w:val="20"/>
                <w:szCs w:val="20"/>
              </w:rPr>
            </w:pPr>
            <w:r w:rsidRPr="00AC581E">
              <w:rPr>
                <w:rFonts w:cstheme="minorHAnsi"/>
                <w:b/>
                <w:color w:val="000000" w:themeColor="text1"/>
                <w:kern w:val="24"/>
                <w:sz w:val="20"/>
                <w:szCs w:val="20"/>
              </w:rPr>
              <w:t>1</w:t>
            </w:r>
          </w:p>
        </w:tc>
        <w:tc>
          <w:tcPr>
            <w:tcW w:w="2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FEEB8" w14:textId="544167E8" w:rsidR="00084507" w:rsidRPr="00CF26DF" w:rsidRDefault="00084507" w:rsidP="00AA473B">
            <w:pPr>
              <w:rPr>
                <w:rFonts w:cstheme="minorHAnsi"/>
                <w:b/>
                <w:bCs/>
                <w:color w:val="000000" w:themeColor="text1"/>
                <w:kern w:val="24"/>
                <w:sz w:val="20"/>
                <w:szCs w:val="20"/>
              </w:rPr>
            </w:pPr>
            <w:r w:rsidRPr="00CF26DF">
              <w:rPr>
                <w:rFonts w:cstheme="minorHAnsi"/>
                <w:b/>
                <w:bCs/>
                <w:color w:val="000000" w:themeColor="text1"/>
                <w:kern w:val="24"/>
                <w:sz w:val="20"/>
                <w:szCs w:val="20"/>
              </w:rPr>
              <w:t xml:space="preserve">Implement priority actions arising from the Health and Wellbeing Plan. </w:t>
            </w:r>
          </w:p>
          <w:p w14:paraId="27FF71EA" w14:textId="144BCC2B" w:rsidR="00084507" w:rsidRPr="00CF26DF" w:rsidRDefault="00084507" w:rsidP="00DC3841">
            <w:pPr>
              <w:ind w:left="2160" w:hanging="360"/>
              <w:rPr>
                <w:rFonts w:cstheme="minorHAnsi"/>
                <w:b/>
                <w:bCs/>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039BD" w14:textId="554D5D4E" w:rsidR="00084507" w:rsidRDefault="00084507" w:rsidP="00FB3CF1">
            <w:pPr>
              <w:rPr>
                <w:rFonts w:cstheme="minorHAnsi"/>
                <w:color w:val="000000" w:themeColor="text1"/>
                <w:kern w:val="24"/>
                <w:sz w:val="20"/>
                <w:szCs w:val="20"/>
              </w:rPr>
            </w:pPr>
            <w:r w:rsidRPr="00FB3CF1">
              <w:rPr>
                <w:rFonts w:cstheme="minorHAnsi"/>
                <w:sz w:val="20"/>
                <w:szCs w:val="20"/>
              </w:rPr>
              <w:t xml:space="preserve">A much healthier community overall </w:t>
            </w:r>
            <w:r>
              <w:rPr>
                <w:rFonts w:cstheme="minorHAnsi"/>
                <w:sz w:val="20"/>
                <w:szCs w:val="20"/>
              </w:rPr>
              <w:t xml:space="preserve">with a focus </w:t>
            </w:r>
            <w:r w:rsidRPr="00FB3CF1">
              <w:rPr>
                <w:rFonts w:cstheme="minorHAnsi"/>
                <w:sz w:val="20"/>
                <w:szCs w:val="20"/>
              </w:rPr>
              <w:t>in areas including:</w:t>
            </w:r>
            <w:r w:rsidRPr="00FB3CF1">
              <w:rPr>
                <w:rFonts w:cstheme="minorHAnsi"/>
                <w:color w:val="000000" w:themeColor="text1"/>
                <w:kern w:val="24"/>
                <w:sz w:val="20"/>
                <w:szCs w:val="20"/>
              </w:rPr>
              <w:t xml:space="preserve"> </w:t>
            </w:r>
            <w:r>
              <w:rPr>
                <w:rFonts w:cstheme="minorHAnsi"/>
                <w:color w:val="000000" w:themeColor="text1"/>
                <w:kern w:val="24"/>
                <w:sz w:val="20"/>
                <w:szCs w:val="20"/>
              </w:rPr>
              <w:t>-</w:t>
            </w:r>
          </w:p>
          <w:p w14:paraId="349BCA01" w14:textId="46248A2E" w:rsidR="00084507" w:rsidRPr="00FB3CF1" w:rsidRDefault="00084507" w:rsidP="310B805D">
            <w:pPr>
              <w:pStyle w:val="ListParagraph"/>
              <w:numPr>
                <w:ilvl w:val="0"/>
                <w:numId w:val="16"/>
              </w:numPr>
              <w:spacing w:after="0"/>
              <w:ind w:left="227" w:hanging="170"/>
              <w:rPr>
                <w:color w:val="000000" w:themeColor="text1"/>
                <w:kern w:val="24"/>
                <w:sz w:val="20"/>
                <w:szCs w:val="20"/>
              </w:rPr>
            </w:pPr>
            <w:r w:rsidRPr="310B805D">
              <w:rPr>
                <w:color w:val="000000" w:themeColor="text1"/>
                <w:kern w:val="24"/>
                <w:sz w:val="20"/>
                <w:szCs w:val="20"/>
              </w:rPr>
              <w:t>Mental wellbeing</w:t>
            </w:r>
          </w:p>
          <w:p w14:paraId="57A15F81" w14:textId="77777777" w:rsidR="00084507" w:rsidRPr="0004576A" w:rsidRDefault="00084507" w:rsidP="00FB3CF1">
            <w:pPr>
              <w:pStyle w:val="ListParagraph"/>
              <w:numPr>
                <w:ilvl w:val="0"/>
                <w:numId w:val="16"/>
              </w:numPr>
              <w:spacing w:after="0"/>
              <w:ind w:left="227" w:hanging="170"/>
              <w:rPr>
                <w:rFonts w:cstheme="minorHAnsi"/>
                <w:color w:val="000000" w:themeColor="text1"/>
                <w:kern w:val="24"/>
                <w:sz w:val="20"/>
                <w:szCs w:val="20"/>
              </w:rPr>
            </w:pPr>
            <w:r w:rsidRPr="0004576A">
              <w:rPr>
                <w:rFonts w:cstheme="minorHAnsi"/>
                <w:color w:val="000000" w:themeColor="text1"/>
                <w:kern w:val="24"/>
                <w:sz w:val="20"/>
                <w:szCs w:val="20"/>
              </w:rPr>
              <w:t>Physical activity</w:t>
            </w:r>
          </w:p>
          <w:p w14:paraId="0FF027A4" w14:textId="77777777" w:rsidR="00084507" w:rsidRPr="0004576A" w:rsidRDefault="00084507" w:rsidP="00FB3CF1">
            <w:pPr>
              <w:pStyle w:val="ListParagraph"/>
              <w:numPr>
                <w:ilvl w:val="0"/>
                <w:numId w:val="16"/>
              </w:numPr>
              <w:spacing w:after="0"/>
              <w:ind w:left="227" w:hanging="170"/>
              <w:rPr>
                <w:rFonts w:cstheme="minorHAnsi"/>
                <w:color w:val="000000" w:themeColor="text1"/>
                <w:kern w:val="24"/>
                <w:sz w:val="20"/>
                <w:szCs w:val="20"/>
              </w:rPr>
            </w:pPr>
            <w:r w:rsidRPr="0004576A">
              <w:rPr>
                <w:rFonts w:cstheme="minorHAnsi"/>
                <w:color w:val="000000" w:themeColor="text1"/>
                <w:kern w:val="24"/>
                <w:sz w:val="20"/>
                <w:szCs w:val="20"/>
              </w:rPr>
              <w:t>Climate change and impacts on health</w:t>
            </w:r>
          </w:p>
          <w:p w14:paraId="0B2D7F52" w14:textId="77777777" w:rsidR="00084507" w:rsidRPr="0004576A" w:rsidRDefault="00084507" w:rsidP="00FB3CF1">
            <w:pPr>
              <w:pStyle w:val="ListParagraph"/>
              <w:numPr>
                <w:ilvl w:val="0"/>
                <w:numId w:val="16"/>
              </w:numPr>
              <w:spacing w:after="0"/>
              <w:ind w:left="227" w:hanging="170"/>
              <w:rPr>
                <w:rFonts w:cstheme="minorHAnsi"/>
                <w:color w:val="000000" w:themeColor="text1"/>
                <w:kern w:val="24"/>
                <w:sz w:val="20"/>
                <w:szCs w:val="20"/>
              </w:rPr>
            </w:pPr>
            <w:r w:rsidRPr="0004576A">
              <w:rPr>
                <w:rFonts w:cstheme="minorHAnsi"/>
                <w:color w:val="000000" w:themeColor="text1"/>
                <w:kern w:val="24"/>
                <w:sz w:val="20"/>
                <w:szCs w:val="20"/>
              </w:rPr>
              <w:t>Reduce harm from alcohol</w:t>
            </w:r>
          </w:p>
          <w:p w14:paraId="6B7A1DDD" w14:textId="77777777" w:rsidR="00084507" w:rsidRDefault="00084507" w:rsidP="00FB3CF1">
            <w:pPr>
              <w:pStyle w:val="ListParagraph"/>
              <w:numPr>
                <w:ilvl w:val="0"/>
                <w:numId w:val="16"/>
              </w:numPr>
              <w:spacing w:after="0"/>
              <w:ind w:left="227" w:hanging="170"/>
              <w:rPr>
                <w:rFonts w:cstheme="minorHAnsi"/>
                <w:color w:val="000000" w:themeColor="text1"/>
                <w:kern w:val="24"/>
                <w:sz w:val="20"/>
                <w:szCs w:val="20"/>
              </w:rPr>
            </w:pPr>
            <w:r w:rsidRPr="0004576A">
              <w:rPr>
                <w:rFonts w:cstheme="minorHAnsi"/>
                <w:color w:val="000000" w:themeColor="text1"/>
                <w:kern w:val="24"/>
                <w:sz w:val="20"/>
                <w:szCs w:val="20"/>
              </w:rPr>
              <w:t>Health impacts of emergencies</w:t>
            </w:r>
          </w:p>
          <w:p w14:paraId="46D8A683" w14:textId="77777777" w:rsidR="00084507" w:rsidRPr="0004576A" w:rsidRDefault="00084507" w:rsidP="310B805D">
            <w:pPr>
              <w:pStyle w:val="ListParagraph"/>
              <w:numPr>
                <w:ilvl w:val="0"/>
                <w:numId w:val="16"/>
              </w:numPr>
              <w:spacing w:after="0"/>
              <w:ind w:left="227" w:hanging="170"/>
              <w:rPr>
                <w:color w:val="000000" w:themeColor="text1"/>
                <w:kern w:val="24"/>
                <w:sz w:val="20"/>
                <w:szCs w:val="20"/>
              </w:rPr>
            </w:pPr>
            <w:r w:rsidRPr="310B805D">
              <w:rPr>
                <w:color w:val="000000" w:themeColor="text1"/>
                <w:kern w:val="24"/>
                <w:sz w:val="20"/>
                <w:szCs w:val="20"/>
              </w:rPr>
              <w:t>Gender Equity</w:t>
            </w:r>
          </w:p>
          <w:p w14:paraId="4C732B2D" w14:textId="0F36F22D" w:rsidR="00084507" w:rsidRPr="0004576A" w:rsidRDefault="00084507" w:rsidP="00070006">
            <w:pPr>
              <w:pStyle w:val="ListParagraph"/>
              <w:numPr>
                <w:ilvl w:val="0"/>
                <w:numId w:val="16"/>
              </w:numPr>
              <w:spacing w:after="0"/>
              <w:ind w:left="227" w:hanging="170"/>
              <w:rPr>
                <w:rFonts w:cstheme="minorHAnsi"/>
                <w:sz w:val="20"/>
                <w:szCs w:val="20"/>
              </w:rPr>
            </w:pPr>
            <w:r w:rsidRPr="310B805D">
              <w:rPr>
                <w:color w:val="000000" w:themeColor="text1"/>
                <w:sz w:val="20"/>
                <w:szCs w:val="20"/>
              </w:rPr>
              <w:t>Healthy eating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C420C" w14:textId="77E90B5C" w:rsidR="00084507" w:rsidRPr="0004576A" w:rsidRDefault="00084507" w:rsidP="00AA473B">
            <w:pPr>
              <w:rPr>
                <w:rFonts w:cstheme="minorHAnsi"/>
                <w:sz w:val="20"/>
                <w:szCs w:val="20"/>
              </w:rPr>
            </w:pPr>
            <w:r w:rsidRPr="0004576A">
              <w:rPr>
                <w:rFonts w:cstheme="minorHAnsi"/>
                <w:sz w:val="20"/>
                <w:szCs w:val="20"/>
              </w:rPr>
              <w:t>Identify the specific short, and long, term activities to implement as part of the Health and Wellbeing Plan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ECB5B" w14:textId="1A16A3DE" w:rsidR="00084507" w:rsidRPr="0004576A" w:rsidRDefault="00084507" w:rsidP="07F91516">
            <w:pPr>
              <w:rPr>
                <w:rFonts w:cstheme="minorHAnsi"/>
                <w:sz w:val="20"/>
                <w:szCs w:val="20"/>
              </w:rPr>
            </w:pPr>
            <w:r w:rsidRPr="0004576A">
              <w:rPr>
                <w:rFonts w:cstheme="minorHAnsi"/>
                <w:sz w:val="20"/>
                <w:szCs w:val="20"/>
              </w:rPr>
              <w:t>Council/ State Agencies/</w:t>
            </w:r>
            <w:r w:rsidRPr="07F91516">
              <w:rPr>
                <w:sz w:val="20"/>
                <w:szCs w:val="20"/>
              </w:rPr>
              <w:t>Community Health Services, community organisations</w:t>
            </w:r>
            <w:r w:rsidRPr="0004576A">
              <w:rPr>
                <w:rFonts w:cstheme="minorHAnsi"/>
                <w:sz w:val="20"/>
                <w:szCs w:val="20"/>
              </w:rPr>
              <w:t xml:space="preserve"> Businesses/Volunteers</w:t>
            </w:r>
          </w:p>
        </w:tc>
      </w:tr>
      <w:tr w:rsidR="00084507" w:rsidRPr="00681336" w14:paraId="4BD1B16E" w14:textId="5C333F86" w:rsidTr="000845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D030C" w14:textId="4E5BBDD7" w:rsidR="00084507" w:rsidRPr="00AC581E" w:rsidRDefault="00084507" w:rsidP="00AA473B">
            <w:pPr>
              <w:rPr>
                <w:rFonts w:cstheme="minorHAnsi"/>
                <w:b/>
                <w:color w:val="000000" w:themeColor="text1"/>
                <w:kern w:val="24"/>
                <w:sz w:val="20"/>
                <w:szCs w:val="20"/>
              </w:rPr>
            </w:pPr>
            <w:bookmarkStart w:id="24" w:name="_Hlk71056745"/>
            <w:r w:rsidRPr="00AC581E">
              <w:rPr>
                <w:rFonts w:cstheme="minorHAnsi"/>
                <w:b/>
                <w:color w:val="000000" w:themeColor="text1"/>
                <w:kern w:val="24"/>
                <w:sz w:val="20"/>
                <w:szCs w:val="20"/>
              </w:rPr>
              <w:t>2</w:t>
            </w:r>
          </w:p>
        </w:tc>
        <w:tc>
          <w:tcPr>
            <w:tcW w:w="2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E0682" w14:textId="5DF0776D" w:rsidR="00084507" w:rsidRPr="00CF26DF" w:rsidRDefault="00084507" w:rsidP="00AA473B">
            <w:pPr>
              <w:rPr>
                <w:rFonts w:cstheme="minorHAnsi"/>
                <w:b/>
                <w:bCs/>
                <w:color w:val="000000" w:themeColor="text1"/>
                <w:sz w:val="20"/>
                <w:szCs w:val="20"/>
              </w:rPr>
            </w:pPr>
            <w:r w:rsidRPr="00CF26DF">
              <w:rPr>
                <w:rFonts w:cstheme="minorHAnsi"/>
                <w:b/>
                <w:bCs/>
                <w:color w:val="000000" w:themeColor="text1"/>
                <w:kern w:val="24"/>
                <w:sz w:val="20"/>
                <w:szCs w:val="20"/>
              </w:rPr>
              <w:t>Implement Council’s Healthy and Active Ageing Plan to increase the age and dementia friendliness of the municipality and improve social connection.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8175D" w14:textId="3382A208" w:rsidR="00084507" w:rsidRPr="0004576A" w:rsidRDefault="00084507" w:rsidP="00AA473B">
            <w:pPr>
              <w:rPr>
                <w:rFonts w:cstheme="minorHAnsi"/>
                <w:sz w:val="20"/>
                <w:szCs w:val="20"/>
              </w:rPr>
            </w:pPr>
            <w:r w:rsidRPr="0004576A">
              <w:rPr>
                <w:rFonts w:cstheme="minorHAnsi"/>
                <w:sz w:val="20"/>
                <w:szCs w:val="20"/>
              </w:rPr>
              <w:t>A municipality that works well for elderly people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552E84" w14:textId="4DF49ED4" w:rsidR="00084507" w:rsidRPr="0004576A" w:rsidRDefault="00084507" w:rsidP="00070006">
            <w:pPr>
              <w:rPr>
                <w:rFonts w:cstheme="minorHAnsi"/>
                <w:sz w:val="20"/>
                <w:szCs w:val="20"/>
              </w:rPr>
            </w:pPr>
            <w:r w:rsidRPr="00CC6DE4">
              <w:t>Consult with age care providers and older residents to inform future activity and build social connection, challenge ageism, increasing age friendly housing, improve dementia awareness, and activities to reduce and prevent accidents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64EBA" w14:textId="44B8B042" w:rsidR="00084507" w:rsidRPr="0004576A" w:rsidRDefault="00084507" w:rsidP="00AA473B">
            <w:pPr>
              <w:rPr>
                <w:rFonts w:cstheme="minorHAnsi"/>
                <w:sz w:val="20"/>
                <w:szCs w:val="20"/>
              </w:rPr>
            </w:pPr>
            <w:r w:rsidRPr="0004576A">
              <w:rPr>
                <w:rFonts w:cstheme="minorHAnsi"/>
                <w:sz w:val="20"/>
                <w:szCs w:val="20"/>
              </w:rPr>
              <w:t>Council/ Federal Government/ State Agencies</w:t>
            </w:r>
          </w:p>
        </w:tc>
      </w:tr>
      <w:bookmarkEnd w:id="23"/>
      <w:bookmarkEnd w:id="24"/>
      <w:tr w:rsidR="00084507" w:rsidRPr="000D0E55" w14:paraId="0B1793D6" w14:textId="135BB64E" w:rsidTr="000845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62545" w14:textId="5DEC5BDA" w:rsidR="00084507" w:rsidRPr="00AC581E" w:rsidRDefault="00084507" w:rsidP="00AA473B">
            <w:pPr>
              <w:rPr>
                <w:rFonts w:cstheme="minorHAnsi"/>
                <w:b/>
                <w:color w:val="000000" w:themeColor="text1"/>
                <w:kern w:val="24"/>
                <w:sz w:val="20"/>
                <w:szCs w:val="20"/>
              </w:rPr>
            </w:pPr>
            <w:r>
              <w:rPr>
                <w:rFonts w:cstheme="minorHAnsi"/>
                <w:b/>
                <w:color w:val="000000" w:themeColor="text1"/>
                <w:kern w:val="24"/>
                <w:sz w:val="20"/>
                <w:szCs w:val="20"/>
              </w:rPr>
              <w:t>3</w:t>
            </w:r>
          </w:p>
        </w:tc>
        <w:tc>
          <w:tcPr>
            <w:tcW w:w="2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727B4" w14:textId="0F11453A" w:rsidR="00084507" w:rsidRPr="00CF26DF" w:rsidRDefault="00084507" w:rsidP="00AA473B">
            <w:pPr>
              <w:rPr>
                <w:rFonts w:cstheme="minorHAnsi"/>
                <w:b/>
                <w:bCs/>
                <w:sz w:val="20"/>
                <w:szCs w:val="20"/>
              </w:rPr>
            </w:pPr>
            <w:r w:rsidRPr="00CF26DF">
              <w:rPr>
                <w:rFonts w:cstheme="minorHAnsi"/>
                <w:b/>
                <w:bCs/>
                <w:color w:val="000000" w:themeColor="text1"/>
                <w:kern w:val="24"/>
                <w:sz w:val="20"/>
                <w:szCs w:val="20"/>
              </w:rPr>
              <w:t xml:space="preserve">Implement the Pandemic Recovery and Resilience Framework and other key recovery actions to support the rebuilding of community resilience.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0C05F" w14:textId="59CC766F" w:rsidR="00084507" w:rsidRPr="0004576A" w:rsidRDefault="00084507" w:rsidP="294D4AF1">
            <w:pPr>
              <w:rPr>
                <w:sz w:val="20"/>
                <w:szCs w:val="20"/>
              </w:rPr>
            </w:pPr>
            <w:r w:rsidRPr="69563633">
              <w:rPr>
                <w:sz w:val="20"/>
                <w:szCs w:val="20"/>
              </w:rPr>
              <w:t>A community that has managed the pandemic</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A4E86" w14:textId="77777777" w:rsidR="00084507" w:rsidRDefault="00084507" w:rsidP="00AA473B">
            <w:pPr>
              <w:rPr>
                <w:rFonts w:cstheme="minorHAnsi"/>
                <w:sz w:val="20"/>
                <w:szCs w:val="20"/>
              </w:rPr>
            </w:pPr>
            <w:r w:rsidRPr="0004576A">
              <w:rPr>
                <w:rFonts w:cstheme="minorHAnsi"/>
                <w:sz w:val="20"/>
                <w:szCs w:val="20"/>
              </w:rPr>
              <w:t>For realistic recovery from the pandemic, identify the specifics needed for the various sectors of the community</w:t>
            </w:r>
            <w:r w:rsidR="001B7BAD">
              <w:rPr>
                <w:rFonts w:cstheme="minorHAnsi"/>
                <w:sz w:val="20"/>
                <w:szCs w:val="20"/>
              </w:rPr>
              <w:t>.</w:t>
            </w:r>
          </w:p>
          <w:p w14:paraId="0E486A80" w14:textId="77777777" w:rsidR="001B7BAD" w:rsidRDefault="001B7BAD" w:rsidP="00AA473B">
            <w:pPr>
              <w:rPr>
                <w:rFonts w:cstheme="minorHAnsi"/>
                <w:sz w:val="20"/>
                <w:szCs w:val="20"/>
              </w:rPr>
            </w:pPr>
          </w:p>
          <w:p w14:paraId="2510E9C2" w14:textId="5C8FDA6C" w:rsidR="001B7BAD" w:rsidRPr="0004576A" w:rsidRDefault="001B7BAD" w:rsidP="00AA473B">
            <w:pPr>
              <w:rPr>
                <w:rFonts w:cstheme="minorHAnsi"/>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48B06" w14:textId="242E04DB" w:rsidR="00084507" w:rsidRPr="0004576A" w:rsidRDefault="00084507" w:rsidP="00AA473B">
            <w:pPr>
              <w:rPr>
                <w:rFonts w:cstheme="minorHAnsi"/>
                <w:sz w:val="20"/>
                <w:szCs w:val="20"/>
              </w:rPr>
            </w:pPr>
            <w:r w:rsidRPr="0004576A">
              <w:rPr>
                <w:rFonts w:cstheme="minorHAnsi"/>
                <w:sz w:val="20"/>
                <w:szCs w:val="20"/>
              </w:rPr>
              <w:t>Council/ State and Federal Government/ State Agencies</w:t>
            </w:r>
          </w:p>
        </w:tc>
      </w:tr>
      <w:tr w:rsidR="00084507" w:rsidRPr="001E06B6" w14:paraId="36F43E11" w14:textId="4281AC99" w:rsidTr="000845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E8972" w14:textId="64116CA7" w:rsidR="00084507" w:rsidRPr="00AC581E" w:rsidRDefault="00084507" w:rsidP="00AA473B">
            <w:pPr>
              <w:rPr>
                <w:rFonts w:cstheme="minorHAnsi"/>
                <w:b/>
                <w:color w:val="000000" w:themeColor="text1"/>
                <w:kern w:val="24"/>
                <w:sz w:val="20"/>
                <w:szCs w:val="20"/>
              </w:rPr>
            </w:pPr>
            <w:r>
              <w:rPr>
                <w:rFonts w:cstheme="minorHAnsi"/>
                <w:b/>
                <w:color w:val="000000" w:themeColor="text1"/>
                <w:kern w:val="24"/>
                <w:sz w:val="20"/>
                <w:szCs w:val="20"/>
              </w:rPr>
              <w:t>4</w:t>
            </w:r>
          </w:p>
        </w:tc>
        <w:tc>
          <w:tcPr>
            <w:tcW w:w="2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D9BD3" w14:textId="1F6F9D20" w:rsidR="00084507" w:rsidRPr="00CF26DF" w:rsidRDefault="00084507" w:rsidP="511EDD5C">
            <w:pPr>
              <w:rPr>
                <w:b/>
                <w:bCs/>
                <w:color w:val="000000" w:themeColor="text1"/>
                <w:kern w:val="24"/>
                <w:sz w:val="20"/>
                <w:szCs w:val="20"/>
              </w:rPr>
            </w:pPr>
            <w:r w:rsidRPr="00CF26DF">
              <w:rPr>
                <w:b/>
                <w:bCs/>
                <w:color w:val="000000" w:themeColor="text1"/>
                <w:kern w:val="24"/>
                <w:sz w:val="20"/>
                <w:szCs w:val="20"/>
              </w:rPr>
              <w:t xml:space="preserve">Update the Aquatics Strategy to strategically plan for the provision of </w:t>
            </w:r>
            <w:r w:rsidRPr="00CF26DF">
              <w:rPr>
                <w:b/>
                <w:bCs/>
                <w:color w:val="000000" w:themeColor="text1"/>
                <w:kern w:val="24"/>
                <w:sz w:val="20"/>
                <w:szCs w:val="20"/>
              </w:rPr>
              <w:lastRenderedPageBreak/>
              <w:t>aquatic facilities across the municipality that are inclusive, sustainable, well designed and positioned to improve community health and wellness.</w:t>
            </w:r>
          </w:p>
          <w:p w14:paraId="6230A57B" w14:textId="4A3CC866" w:rsidR="00084507" w:rsidRPr="00CF26DF" w:rsidRDefault="00084507" w:rsidP="511EDD5C">
            <w:pPr>
              <w:rPr>
                <w:b/>
                <w:bCs/>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271DC" w14:textId="49756B7D" w:rsidR="00084507" w:rsidRPr="0004576A" w:rsidRDefault="00084507" w:rsidP="511EDD5C">
            <w:pPr>
              <w:rPr>
                <w:sz w:val="20"/>
                <w:szCs w:val="20"/>
              </w:rPr>
            </w:pPr>
            <w:r w:rsidRPr="511EDD5C">
              <w:rPr>
                <w:sz w:val="20"/>
                <w:szCs w:val="20"/>
              </w:rPr>
              <w:lastRenderedPageBreak/>
              <w:t xml:space="preserve">An updated aquatics </w:t>
            </w:r>
            <w:r>
              <w:rPr>
                <w:sz w:val="20"/>
                <w:szCs w:val="20"/>
              </w:rPr>
              <w:t>plan</w:t>
            </w:r>
            <w:r w:rsidRPr="511EDD5C">
              <w:rPr>
                <w:sz w:val="20"/>
                <w:szCs w:val="20"/>
              </w:rPr>
              <w:t xml:space="preserve"> </w:t>
            </w:r>
            <w:r>
              <w:rPr>
                <w:sz w:val="20"/>
                <w:szCs w:val="20"/>
              </w:rPr>
              <w:t xml:space="preserve">to make sure the right type of facilities </w:t>
            </w:r>
            <w:proofErr w:type="gramStart"/>
            <w:r>
              <w:rPr>
                <w:sz w:val="20"/>
                <w:szCs w:val="20"/>
              </w:rPr>
              <w:t>are</w:t>
            </w:r>
            <w:proofErr w:type="gramEnd"/>
            <w:r>
              <w:rPr>
                <w:sz w:val="20"/>
                <w:szCs w:val="20"/>
              </w:rPr>
              <w:t xml:space="preserve"> accessible to cater for </w:t>
            </w:r>
            <w:r>
              <w:rPr>
                <w:sz w:val="20"/>
                <w:szCs w:val="20"/>
              </w:rPr>
              <w:lastRenderedPageBreak/>
              <w:t>the needs of the community</w:t>
            </w:r>
            <w:r w:rsidRPr="511EDD5C">
              <w:rPr>
                <w:sz w:val="20"/>
                <w:szCs w:val="20"/>
              </w:rPr>
              <w:t xml:space="preserve"> across the municipality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6D852" w14:textId="213EE995" w:rsidR="00084507" w:rsidRPr="0004576A" w:rsidRDefault="00084507" w:rsidP="00AA473B">
            <w:pPr>
              <w:rPr>
                <w:rFonts w:cstheme="minorHAnsi"/>
                <w:sz w:val="20"/>
                <w:szCs w:val="20"/>
              </w:rPr>
            </w:pPr>
            <w:r w:rsidRPr="0004576A">
              <w:rPr>
                <w:rFonts w:cstheme="minorHAnsi"/>
                <w:sz w:val="20"/>
                <w:szCs w:val="20"/>
              </w:rPr>
              <w:lastRenderedPageBreak/>
              <w:t xml:space="preserve">Work to provide aquatic facilities that are sustainable and well designed and will </w:t>
            </w:r>
            <w:r w:rsidRPr="0004576A">
              <w:rPr>
                <w:rFonts w:cstheme="minorHAnsi"/>
                <w:sz w:val="20"/>
                <w:szCs w:val="20"/>
              </w:rPr>
              <w:lastRenderedPageBreak/>
              <w:t>improve community health and wellness.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57BA3" w14:textId="0593AC02" w:rsidR="00084507" w:rsidRPr="0004576A" w:rsidRDefault="00084507" w:rsidP="00AA473B">
            <w:pPr>
              <w:rPr>
                <w:rFonts w:cstheme="minorHAnsi"/>
                <w:sz w:val="20"/>
                <w:szCs w:val="20"/>
              </w:rPr>
            </w:pPr>
            <w:r w:rsidRPr="0004576A">
              <w:rPr>
                <w:rFonts w:cstheme="minorHAnsi"/>
                <w:sz w:val="20"/>
                <w:szCs w:val="20"/>
              </w:rPr>
              <w:lastRenderedPageBreak/>
              <w:t>Council / State Government</w:t>
            </w:r>
          </w:p>
        </w:tc>
      </w:tr>
      <w:tr w:rsidR="00084507" w:rsidRPr="001E06B6" w14:paraId="7BF9384C" w14:textId="0FD6C7E0" w:rsidTr="000845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28B99" w14:textId="1A7DEE0A" w:rsidR="00084507" w:rsidRPr="00AC581E" w:rsidRDefault="00084507" w:rsidP="00AA473B">
            <w:pPr>
              <w:rPr>
                <w:rFonts w:cstheme="minorHAnsi"/>
                <w:b/>
                <w:color w:val="000000" w:themeColor="text1"/>
                <w:kern w:val="24"/>
                <w:sz w:val="20"/>
                <w:szCs w:val="20"/>
              </w:rPr>
            </w:pPr>
            <w:r>
              <w:rPr>
                <w:rFonts w:cstheme="minorHAnsi"/>
                <w:b/>
                <w:color w:val="000000" w:themeColor="text1"/>
                <w:kern w:val="24"/>
                <w:sz w:val="20"/>
                <w:szCs w:val="20"/>
              </w:rPr>
              <w:t>5</w:t>
            </w:r>
          </w:p>
        </w:tc>
        <w:tc>
          <w:tcPr>
            <w:tcW w:w="2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47A54" w14:textId="1017C7F1" w:rsidR="00084507" w:rsidRPr="00CF26DF" w:rsidRDefault="00084507" w:rsidP="511EDD5C">
            <w:pPr>
              <w:rPr>
                <w:b/>
                <w:bCs/>
                <w:sz w:val="20"/>
                <w:szCs w:val="20"/>
              </w:rPr>
            </w:pPr>
            <w:r w:rsidRPr="00CF26DF">
              <w:rPr>
                <w:b/>
                <w:bCs/>
                <w:color w:val="000000" w:themeColor="text1"/>
                <w:kern w:val="24"/>
                <w:sz w:val="20"/>
                <w:szCs w:val="20"/>
              </w:rPr>
              <w:t>Revise and implement key actions of the Recreation and Open Space Strategy to increase community access, support community connections and activate Council’s community facilities and open space network.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FDB4A" w14:textId="58C0408E" w:rsidR="00084507" w:rsidRPr="0004576A" w:rsidRDefault="00084507" w:rsidP="00AA473B">
            <w:pPr>
              <w:rPr>
                <w:rFonts w:cstheme="minorHAnsi"/>
                <w:sz w:val="20"/>
                <w:szCs w:val="20"/>
              </w:rPr>
            </w:pPr>
            <w:r w:rsidRPr="0004576A">
              <w:rPr>
                <w:rFonts w:cstheme="minorHAnsi"/>
                <w:sz w:val="20"/>
                <w:szCs w:val="20"/>
              </w:rPr>
              <w:t>A community that has better access to, and better involvement in, Council’s community facilities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C7D3F" w14:textId="62796F5C" w:rsidR="00084507" w:rsidRPr="0004576A" w:rsidRDefault="00084507" w:rsidP="00AA473B">
            <w:pPr>
              <w:rPr>
                <w:rFonts w:cstheme="minorHAnsi"/>
                <w:sz w:val="20"/>
                <w:szCs w:val="20"/>
              </w:rPr>
            </w:pPr>
            <w:r w:rsidRPr="0004576A">
              <w:rPr>
                <w:rFonts w:cstheme="minorHAnsi"/>
                <w:sz w:val="20"/>
                <w:szCs w:val="20"/>
              </w:rPr>
              <w:t>Review Council’s Open Spaces approach to ensure residents can enjoy and benefit from Council facilities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DD226" w14:textId="67B20C36" w:rsidR="00084507" w:rsidRPr="0004576A" w:rsidRDefault="00084507" w:rsidP="00AA473B">
            <w:pPr>
              <w:rPr>
                <w:rFonts w:cstheme="minorHAnsi"/>
                <w:sz w:val="20"/>
                <w:szCs w:val="20"/>
              </w:rPr>
            </w:pPr>
            <w:r w:rsidRPr="0004576A">
              <w:rPr>
                <w:rFonts w:cstheme="minorHAnsi"/>
                <w:sz w:val="20"/>
                <w:szCs w:val="20"/>
              </w:rPr>
              <w:t>Council/ State Agencies/ State and Federal Government/ Sporting Groups</w:t>
            </w:r>
          </w:p>
        </w:tc>
      </w:tr>
      <w:tr w:rsidR="00084507" w:rsidRPr="001E06B6" w14:paraId="36E59D99" w14:textId="50B8C5DA" w:rsidTr="000845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2A2C0" w14:textId="622DAB2B" w:rsidR="00084507" w:rsidRPr="00AC581E" w:rsidRDefault="00084507" w:rsidP="00AA473B">
            <w:pPr>
              <w:rPr>
                <w:rFonts w:cstheme="minorHAnsi"/>
                <w:b/>
                <w:color w:val="000000" w:themeColor="text1"/>
                <w:kern w:val="24"/>
                <w:sz w:val="20"/>
                <w:szCs w:val="20"/>
              </w:rPr>
            </w:pPr>
            <w:r>
              <w:rPr>
                <w:rFonts w:cstheme="minorHAnsi"/>
                <w:b/>
                <w:color w:val="000000" w:themeColor="text1"/>
                <w:kern w:val="24"/>
                <w:sz w:val="20"/>
                <w:szCs w:val="20"/>
              </w:rPr>
              <w:t>6</w:t>
            </w:r>
          </w:p>
        </w:tc>
        <w:tc>
          <w:tcPr>
            <w:tcW w:w="2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0B7E7" w14:textId="41A6EBC8" w:rsidR="00084507" w:rsidRPr="00CF26DF" w:rsidRDefault="00084507" w:rsidP="511EDD5C">
            <w:pPr>
              <w:rPr>
                <w:b/>
                <w:bCs/>
                <w:sz w:val="20"/>
                <w:szCs w:val="20"/>
              </w:rPr>
            </w:pPr>
            <w:r w:rsidRPr="00CF26DF">
              <w:rPr>
                <w:b/>
                <w:bCs/>
                <w:color w:val="000000" w:themeColor="text1"/>
                <w:kern w:val="24"/>
                <w:sz w:val="20"/>
                <w:szCs w:val="20"/>
              </w:rPr>
              <w:t>Implementing key actions in the Integrated Transport Strategy 2040 with a focus on people’s movement</w:t>
            </w:r>
            <w:r w:rsidR="001B7BAD">
              <w:rPr>
                <w:b/>
                <w:bCs/>
                <w:color w:val="000000" w:themeColor="text1"/>
                <w:kern w:val="24"/>
                <w:sz w:val="20"/>
                <w:szCs w:val="20"/>
              </w:rPr>
              <w:t xml:space="preserve"> in place</w:t>
            </w:r>
            <w:r w:rsidRPr="00CF26DF">
              <w:rPr>
                <w:b/>
                <w:bCs/>
                <w:color w:val="000000" w:themeColor="text1"/>
                <w:kern w:val="24"/>
                <w:sz w:val="20"/>
                <w:szCs w:val="20"/>
                <w:u w:val="single"/>
              </w:rPr>
              <w:t xml:space="preserve"> </w:t>
            </w:r>
            <w:r w:rsidRPr="00CF26DF">
              <w:rPr>
                <w:b/>
                <w:bCs/>
                <w:color w:val="000000" w:themeColor="text1"/>
                <w:kern w:val="24"/>
                <w:sz w:val="20"/>
                <w:szCs w:val="20"/>
              </w:rPr>
              <w:t xml:space="preserve">and advocating for a cohesive public transport network that connects people with services, employment and to each other.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9CF84" w14:textId="36ED62B0" w:rsidR="00084507" w:rsidRPr="0004576A" w:rsidRDefault="00084507" w:rsidP="00AA473B">
            <w:pPr>
              <w:rPr>
                <w:rFonts w:cstheme="minorHAnsi"/>
                <w:sz w:val="20"/>
                <w:szCs w:val="20"/>
              </w:rPr>
            </w:pPr>
            <w:r w:rsidRPr="0004576A">
              <w:rPr>
                <w:rFonts w:cstheme="minorHAnsi"/>
                <w:sz w:val="20"/>
                <w:szCs w:val="20"/>
              </w:rPr>
              <w:t>A better public transport network</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AB89E" w14:textId="0B984A4C" w:rsidR="00084507" w:rsidRPr="0004576A" w:rsidRDefault="00084507" w:rsidP="00AA473B">
            <w:pPr>
              <w:rPr>
                <w:rFonts w:cstheme="minorHAnsi"/>
                <w:sz w:val="20"/>
                <w:szCs w:val="20"/>
              </w:rPr>
            </w:pPr>
            <w:r w:rsidRPr="0004576A">
              <w:rPr>
                <w:rFonts w:cstheme="minorHAnsi"/>
                <w:sz w:val="20"/>
                <w:szCs w:val="20"/>
              </w:rPr>
              <w:t>Advocate more strongly for a cohesive and convenient public transport network that people can use easily to get them where they want to go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9720C" w14:textId="484385FE" w:rsidR="00084507" w:rsidRPr="0004576A" w:rsidRDefault="00084507" w:rsidP="00AA473B">
            <w:pPr>
              <w:rPr>
                <w:rFonts w:cstheme="minorHAnsi"/>
                <w:sz w:val="20"/>
                <w:szCs w:val="20"/>
              </w:rPr>
            </w:pPr>
            <w:r w:rsidRPr="0004576A">
              <w:rPr>
                <w:rFonts w:cstheme="minorHAnsi"/>
                <w:sz w:val="20"/>
                <w:szCs w:val="20"/>
              </w:rPr>
              <w:t>Council/ State Agencies/ State and Federal Government/ Businesses</w:t>
            </w:r>
          </w:p>
        </w:tc>
      </w:tr>
    </w:tbl>
    <w:p w14:paraId="3A62189B" w14:textId="33E71037" w:rsidR="00862BEB" w:rsidRDefault="00862BEB">
      <w:pPr>
        <w:rPr>
          <w:rFonts w:eastAsia="Times New Roman"/>
          <w:lang w:val="en-US"/>
        </w:rPr>
      </w:pPr>
      <w:r>
        <w:rPr>
          <w:rFonts w:eastAsia="Times New Roman"/>
          <w:lang w:val="en-US"/>
        </w:rPr>
        <w:br w:type="page"/>
      </w:r>
    </w:p>
    <w:p w14:paraId="110DD11D" w14:textId="24D43E14" w:rsidR="0060456B" w:rsidRDefault="00A11496" w:rsidP="006758A0">
      <w:pPr>
        <w:rPr>
          <w:rFonts w:eastAsia="Times New Roman"/>
          <w:lang w:val="en-US"/>
        </w:rPr>
      </w:pPr>
      <w:r>
        <w:rPr>
          <w:noProof/>
          <w:color w:val="2B579A"/>
          <w:shd w:val="clear" w:color="auto" w:fill="E6E6E6"/>
        </w:rPr>
        <w:lastRenderedPageBreak/>
        <w:drawing>
          <wp:anchor distT="0" distB="0" distL="114300" distR="114300" simplePos="0" relativeHeight="251656704" behindDoc="0" locked="0" layoutInCell="1" allowOverlap="1" wp14:anchorId="47660808" wp14:editId="217AA084">
            <wp:simplePos x="0" y="0"/>
            <wp:positionH relativeFrom="column">
              <wp:posOffset>50800</wp:posOffset>
            </wp:positionH>
            <wp:positionV relativeFrom="paragraph">
              <wp:posOffset>183515</wp:posOffset>
            </wp:positionV>
            <wp:extent cx="1050290" cy="971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50290" cy="971550"/>
                    </a:xfrm>
                    <a:prstGeom prst="rect">
                      <a:avLst/>
                    </a:prstGeom>
                  </pic:spPr>
                </pic:pic>
              </a:graphicData>
            </a:graphic>
            <wp14:sizeRelH relativeFrom="margin">
              <wp14:pctWidth>0</wp14:pctWidth>
            </wp14:sizeRelH>
            <wp14:sizeRelV relativeFrom="margin">
              <wp14:pctHeight>0</wp14:pctHeight>
            </wp14:sizeRelV>
          </wp:anchor>
        </w:drawing>
      </w:r>
    </w:p>
    <w:p w14:paraId="7FED06AC" w14:textId="11B2A166" w:rsidR="004F2939" w:rsidRPr="00672F01" w:rsidRDefault="004F2939" w:rsidP="00242A86">
      <w:pPr>
        <w:spacing w:after="0" w:line="240" w:lineRule="auto"/>
        <w:rPr>
          <w:rFonts w:asciiTheme="majorHAnsi" w:hAnsiTheme="majorHAnsi"/>
          <w:color w:val="E80E61"/>
          <w:sz w:val="36"/>
        </w:rPr>
      </w:pPr>
      <w:bookmarkStart w:id="25" w:name="_Toc479149790"/>
      <w:bookmarkStart w:id="26" w:name="_Toc482952326"/>
      <w:r w:rsidRPr="511EDD5C">
        <w:rPr>
          <w:rFonts w:asciiTheme="majorHAnsi" w:hAnsiTheme="majorHAnsi"/>
          <w:color w:val="E80E61"/>
          <w:sz w:val="36"/>
          <w:szCs w:val="36"/>
          <w:lang w:val="en-US"/>
        </w:rPr>
        <w:t xml:space="preserve">Quality Infrastructure and </w:t>
      </w:r>
      <w:proofErr w:type="spellStart"/>
      <w:r w:rsidRPr="511EDD5C">
        <w:rPr>
          <w:rFonts w:asciiTheme="majorHAnsi" w:hAnsiTheme="majorHAnsi"/>
          <w:color w:val="E80E61"/>
          <w:sz w:val="36"/>
          <w:szCs w:val="36"/>
          <w:lang w:val="en-US"/>
        </w:rPr>
        <w:t>Liveable</w:t>
      </w:r>
      <w:proofErr w:type="spellEnd"/>
      <w:r w:rsidRPr="511EDD5C">
        <w:rPr>
          <w:rFonts w:asciiTheme="majorHAnsi" w:hAnsiTheme="majorHAnsi"/>
          <w:color w:val="E80E61"/>
          <w:sz w:val="36"/>
          <w:szCs w:val="36"/>
          <w:lang w:val="en-US"/>
        </w:rPr>
        <w:t xml:space="preserve"> Places</w:t>
      </w:r>
      <w:bookmarkEnd w:id="25"/>
      <w:bookmarkEnd w:id="26"/>
    </w:p>
    <w:p w14:paraId="4325F9B5" w14:textId="77777777" w:rsidR="004F2939" w:rsidRPr="00672F01" w:rsidRDefault="004F2939" w:rsidP="009E35F0">
      <w:pPr>
        <w:spacing w:after="0"/>
        <w:jc w:val="both"/>
        <w:rPr>
          <w:rFonts w:eastAsia="Times New Roman"/>
          <w:i/>
          <w:color w:val="E80E61"/>
          <w:lang w:val="en-US"/>
        </w:rPr>
      </w:pPr>
      <w:bookmarkStart w:id="27" w:name="_Toc478104301"/>
      <w:r w:rsidRPr="00672F01">
        <w:rPr>
          <w:rFonts w:eastAsia="Times New Roman"/>
          <w:i/>
          <w:color w:val="E80E61"/>
          <w:lang w:val="en-US"/>
        </w:rPr>
        <w:t>Quality facilities and infrastructure meets current and future needs. Places are well planned hubs of activity that foster wellbeing, creativity and innovation.</w:t>
      </w:r>
      <w:bookmarkEnd w:id="27"/>
    </w:p>
    <w:p w14:paraId="22E96D19" w14:textId="77777777" w:rsidR="00681336" w:rsidRDefault="00681336" w:rsidP="00264E8E">
      <w:pPr>
        <w:pStyle w:val="BodyText"/>
      </w:pPr>
    </w:p>
    <w:p w14:paraId="3A3CB65B" w14:textId="3AFCCA7C" w:rsidR="00672F01" w:rsidRDefault="00672F01" w:rsidP="00CD79E9">
      <w:pPr>
        <w:pStyle w:val="Head2"/>
      </w:pPr>
      <w:r>
        <w:t>C</w:t>
      </w:r>
      <w:r w:rsidR="00760DEE">
        <w:t>ouncil Plan</w:t>
      </w:r>
      <w:r>
        <w:t xml:space="preserve"> Actions  </w:t>
      </w:r>
    </w:p>
    <w:p w14:paraId="462CA0F7" w14:textId="323FB17B" w:rsidR="00672F01" w:rsidRDefault="00672F01" w:rsidP="00CD79E9">
      <w:pPr>
        <w:pStyle w:val="Head2"/>
      </w:pPr>
    </w:p>
    <w:tbl>
      <w:tblPr>
        <w:tblStyle w:val="TableGrid"/>
        <w:tblW w:w="889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
        <w:gridCol w:w="3177"/>
        <w:gridCol w:w="1885"/>
        <w:gridCol w:w="1973"/>
        <w:gridCol w:w="1321"/>
      </w:tblGrid>
      <w:tr w:rsidR="00084507" w:rsidRPr="00755FC1" w14:paraId="55B5735C" w14:textId="1C72CA84" w:rsidTr="00084507">
        <w:trPr>
          <w:tblHeader/>
        </w:trPr>
        <w:tc>
          <w:tcPr>
            <w:tcW w:w="538" w:type="dxa"/>
            <w:shd w:val="clear" w:color="auto" w:fill="F2DBDB" w:themeFill="accent2" w:themeFillTint="33"/>
          </w:tcPr>
          <w:p w14:paraId="082036C4" w14:textId="5D4E0D57" w:rsidR="00084507" w:rsidRPr="00755FC1" w:rsidRDefault="00084507" w:rsidP="005A280C">
            <w:pPr>
              <w:rPr>
                <w:b/>
                <w:bCs/>
                <w:sz w:val="24"/>
                <w:szCs w:val="24"/>
              </w:rPr>
            </w:pPr>
            <w:r w:rsidRPr="00755FC1">
              <w:rPr>
                <w:b/>
                <w:bCs/>
              </w:rPr>
              <w:t>No.</w:t>
            </w:r>
          </w:p>
        </w:tc>
        <w:tc>
          <w:tcPr>
            <w:tcW w:w="3177" w:type="dxa"/>
            <w:shd w:val="clear" w:color="auto" w:fill="F2DBDB" w:themeFill="accent2" w:themeFillTint="33"/>
          </w:tcPr>
          <w:p w14:paraId="1ED0C8D0" w14:textId="063F6EEB" w:rsidR="00084507" w:rsidRPr="00755FC1" w:rsidRDefault="00084507" w:rsidP="005A280C">
            <w:pPr>
              <w:rPr>
                <w:b/>
                <w:bCs/>
                <w:sz w:val="24"/>
                <w:szCs w:val="24"/>
              </w:rPr>
            </w:pPr>
            <w:r w:rsidRPr="00755FC1">
              <w:rPr>
                <w:rFonts w:cstheme="minorHAnsi"/>
                <w:b/>
                <w:bCs/>
                <w:sz w:val="20"/>
                <w:szCs w:val="20"/>
              </w:rPr>
              <w:t xml:space="preserve">Council Plan 2021-25 Actions </w:t>
            </w:r>
          </w:p>
        </w:tc>
        <w:tc>
          <w:tcPr>
            <w:tcW w:w="1885" w:type="dxa"/>
            <w:shd w:val="clear" w:color="auto" w:fill="F2DBDB" w:themeFill="accent2" w:themeFillTint="33"/>
          </w:tcPr>
          <w:p w14:paraId="4AB48A56" w14:textId="342D0871" w:rsidR="00084507" w:rsidRPr="00755FC1" w:rsidRDefault="00084507" w:rsidP="005A280C">
            <w:pPr>
              <w:rPr>
                <w:b/>
                <w:bCs/>
                <w:sz w:val="24"/>
                <w:szCs w:val="24"/>
              </w:rPr>
            </w:pPr>
            <w:r w:rsidRPr="00755FC1">
              <w:rPr>
                <w:b/>
                <w:bCs/>
                <w:sz w:val="20"/>
                <w:szCs w:val="20"/>
              </w:rPr>
              <w:t>The desired community outcome</w:t>
            </w:r>
          </w:p>
        </w:tc>
        <w:tc>
          <w:tcPr>
            <w:tcW w:w="1973" w:type="dxa"/>
            <w:shd w:val="clear" w:color="auto" w:fill="F2DBDB" w:themeFill="accent2" w:themeFillTint="33"/>
          </w:tcPr>
          <w:p w14:paraId="0B2BD69E" w14:textId="3EA99FA8" w:rsidR="00084507" w:rsidRPr="00755FC1" w:rsidRDefault="00084507" w:rsidP="005A280C">
            <w:pPr>
              <w:rPr>
                <w:b/>
                <w:bCs/>
                <w:sz w:val="24"/>
                <w:szCs w:val="24"/>
              </w:rPr>
            </w:pPr>
            <w:r w:rsidRPr="00755FC1">
              <w:rPr>
                <w:b/>
                <w:bCs/>
                <w:sz w:val="20"/>
                <w:szCs w:val="20"/>
              </w:rPr>
              <w:t>How will Council achieve this</w:t>
            </w:r>
          </w:p>
        </w:tc>
        <w:tc>
          <w:tcPr>
            <w:tcW w:w="1321" w:type="dxa"/>
            <w:shd w:val="clear" w:color="auto" w:fill="F2DBDB" w:themeFill="accent2" w:themeFillTint="33"/>
          </w:tcPr>
          <w:p w14:paraId="2BD528EB" w14:textId="0C5ECA40" w:rsidR="00084507" w:rsidRPr="00755FC1" w:rsidRDefault="00084507" w:rsidP="005A280C">
            <w:pPr>
              <w:rPr>
                <w:b/>
                <w:bCs/>
                <w:sz w:val="24"/>
                <w:szCs w:val="24"/>
              </w:rPr>
            </w:pPr>
            <w:r w:rsidRPr="00755FC1">
              <w:rPr>
                <w:b/>
                <w:bCs/>
                <w:sz w:val="20"/>
                <w:szCs w:val="20"/>
              </w:rPr>
              <w:t>Partners included</w:t>
            </w:r>
          </w:p>
        </w:tc>
      </w:tr>
      <w:tr w:rsidR="00084507" w:rsidRPr="001E06B6" w14:paraId="1C24F4C6" w14:textId="163496B1" w:rsidTr="00084507">
        <w:tc>
          <w:tcPr>
            <w:tcW w:w="538" w:type="dxa"/>
          </w:tcPr>
          <w:p w14:paraId="2ACDFA30" w14:textId="6729BFE6" w:rsidR="00084507" w:rsidRPr="00A07650" w:rsidRDefault="00084507" w:rsidP="005A280C">
            <w:pPr>
              <w:rPr>
                <w:rFonts w:hAnsi="Lato Light"/>
                <w:color w:val="000000" w:themeColor="text1"/>
                <w:kern w:val="24"/>
                <w:sz w:val="20"/>
                <w:szCs w:val="20"/>
              </w:rPr>
            </w:pPr>
            <w:r w:rsidRPr="002F51FE">
              <w:rPr>
                <w:b/>
                <w:bCs/>
              </w:rPr>
              <w:t>1</w:t>
            </w:r>
          </w:p>
        </w:tc>
        <w:tc>
          <w:tcPr>
            <w:tcW w:w="3177" w:type="dxa"/>
          </w:tcPr>
          <w:p w14:paraId="39F09819" w14:textId="6463B62C" w:rsidR="00084507" w:rsidRPr="00862BEB" w:rsidRDefault="00084507" w:rsidP="005A280C">
            <w:pPr>
              <w:rPr>
                <w:rFonts w:cs="Arial"/>
                <w:b/>
                <w:bCs/>
                <w:sz w:val="20"/>
                <w:szCs w:val="20"/>
              </w:rPr>
            </w:pPr>
            <w:bookmarkStart w:id="28" w:name="_Hlk71638574"/>
            <w:r w:rsidRPr="00862BEB">
              <w:rPr>
                <w:rFonts w:hAnsi="Lato Light" w:cs="Arial"/>
                <w:b/>
                <w:bCs/>
                <w:color w:val="000000" w:themeColor="text1"/>
                <w:kern w:val="24"/>
                <w:sz w:val="20"/>
                <w:szCs w:val="20"/>
              </w:rPr>
              <w:t>Improve our social infrastructure planning by working across council to integrate place, service and infrastructure planning to meet the needs of our diverse communities and improve the unique places they live.</w:t>
            </w:r>
            <w:bookmarkEnd w:id="28"/>
          </w:p>
        </w:tc>
        <w:tc>
          <w:tcPr>
            <w:tcW w:w="1885" w:type="dxa"/>
          </w:tcPr>
          <w:p w14:paraId="5E07D125" w14:textId="46DB48D5" w:rsidR="00084507" w:rsidRDefault="00084507" w:rsidP="005A280C">
            <w:pPr>
              <w:rPr>
                <w:rFonts w:cs="Arial"/>
                <w:sz w:val="20"/>
                <w:szCs w:val="20"/>
              </w:rPr>
            </w:pPr>
            <w:r w:rsidRPr="00371AE5">
              <w:rPr>
                <w:sz w:val="20"/>
                <w:szCs w:val="20"/>
              </w:rPr>
              <w:t>The community are connected, have flexible and multipurpose facilities that cater for all abilities and ages</w:t>
            </w:r>
          </w:p>
        </w:tc>
        <w:tc>
          <w:tcPr>
            <w:tcW w:w="1973" w:type="dxa"/>
          </w:tcPr>
          <w:p w14:paraId="6CEF5F04" w14:textId="30652DD7" w:rsidR="00084507" w:rsidRDefault="00084507" w:rsidP="005A280C">
            <w:pPr>
              <w:rPr>
                <w:rFonts w:cs="Arial"/>
                <w:sz w:val="20"/>
                <w:szCs w:val="20"/>
              </w:rPr>
            </w:pPr>
            <w:r w:rsidRPr="00847991">
              <w:rPr>
                <w:sz w:val="20"/>
                <w:szCs w:val="20"/>
              </w:rPr>
              <w:t xml:space="preserve">Develop an accepted standard </w:t>
            </w:r>
            <w:r>
              <w:rPr>
                <w:sz w:val="20"/>
                <w:szCs w:val="20"/>
              </w:rPr>
              <w:t>for service planning, place planning, open space and infrastructure planning</w:t>
            </w:r>
          </w:p>
        </w:tc>
        <w:tc>
          <w:tcPr>
            <w:tcW w:w="1321" w:type="dxa"/>
          </w:tcPr>
          <w:p w14:paraId="361D0FD8" w14:textId="4EE77917" w:rsidR="00084507" w:rsidRDefault="00084507" w:rsidP="005A280C">
            <w:pPr>
              <w:rPr>
                <w:rFonts w:cs="Arial"/>
                <w:sz w:val="20"/>
                <w:szCs w:val="20"/>
              </w:rPr>
            </w:pPr>
            <w:r w:rsidRPr="00847991">
              <w:rPr>
                <w:sz w:val="20"/>
                <w:szCs w:val="20"/>
              </w:rPr>
              <w:t xml:space="preserve">Council/ State Agencies/ State and Federal Government/ </w:t>
            </w:r>
          </w:p>
        </w:tc>
      </w:tr>
      <w:tr w:rsidR="00084507" w:rsidRPr="008942E9" w14:paraId="19F1580B" w14:textId="7988C0B3" w:rsidTr="00084507">
        <w:trPr>
          <w:trHeight w:val="2416"/>
        </w:trPr>
        <w:tc>
          <w:tcPr>
            <w:tcW w:w="538" w:type="dxa"/>
          </w:tcPr>
          <w:p w14:paraId="1ACEC6B0" w14:textId="47B3C314" w:rsidR="00084507" w:rsidRPr="000132DD" w:rsidRDefault="00084507" w:rsidP="005A280C">
            <w:pPr>
              <w:rPr>
                <w:rFonts w:hAnsi="Lato Light"/>
                <w:color w:val="000000" w:themeColor="text1"/>
                <w:kern w:val="24"/>
                <w:sz w:val="20"/>
                <w:szCs w:val="20"/>
              </w:rPr>
            </w:pPr>
            <w:r w:rsidRPr="002F51FE">
              <w:rPr>
                <w:b/>
                <w:bCs/>
              </w:rPr>
              <w:t>2</w:t>
            </w:r>
          </w:p>
        </w:tc>
        <w:tc>
          <w:tcPr>
            <w:tcW w:w="3177" w:type="dxa"/>
          </w:tcPr>
          <w:p w14:paraId="5127597A" w14:textId="2DE82146" w:rsidR="00084507" w:rsidRPr="004443B7" w:rsidRDefault="00084507" w:rsidP="005A280C">
            <w:pPr>
              <w:rPr>
                <w:rFonts w:hAnsi="Lato Light"/>
                <w:b/>
                <w:bCs/>
                <w:color w:val="000000" w:themeColor="text1"/>
                <w:kern w:val="24"/>
                <w:sz w:val="20"/>
                <w:szCs w:val="20"/>
              </w:rPr>
            </w:pPr>
            <w:r w:rsidRPr="004443B7">
              <w:rPr>
                <w:rFonts w:hAnsi="Lato Light"/>
                <w:b/>
                <w:bCs/>
                <w:color w:val="000000" w:themeColor="text1"/>
                <w:kern w:val="24"/>
                <w:sz w:val="20"/>
                <w:szCs w:val="20"/>
              </w:rPr>
              <w:t>Develop and implement a strategic approach for activating and providing functional and affordable community assets and spaces that are welcoming to all and support the wellbeing and connectedness of the community.</w:t>
            </w:r>
          </w:p>
        </w:tc>
        <w:tc>
          <w:tcPr>
            <w:tcW w:w="1885" w:type="dxa"/>
          </w:tcPr>
          <w:p w14:paraId="6DA07835" w14:textId="5815E00D" w:rsidR="00084507" w:rsidRPr="000132DD" w:rsidRDefault="00084507" w:rsidP="005A280C">
            <w:pPr>
              <w:rPr>
                <w:rFonts w:hAnsi="Lato Light"/>
                <w:color w:val="000000" w:themeColor="text1"/>
                <w:kern w:val="24"/>
                <w:sz w:val="20"/>
                <w:szCs w:val="20"/>
              </w:rPr>
            </w:pPr>
            <w:r w:rsidRPr="00847991">
              <w:rPr>
                <w:sz w:val="20"/>
                <w:szCs w:val="20"/>
              </w:rPr>
              <w:t>The community benefits from the way Council propert</w:t>
            </w:r>
            <w:r w:rsidRPr="3A908BE1">
              <w:rPr>
                <w:sz w:val="20"/>
                <w:szCs w:val="20"/>
              </w:rPr>
              <w:t>ies</w:t>
            </w:r>
            <w:r w:rsidRPr="00847991">
              <w:rPr>
                <w:sz w:val="20"/>
                <w:szCs w:val="20"/>
              </w:rPr>
              <w:t xml:space="preserve"> </w:t>
            </w:r>
            <w:r w:rsidRPr="3A908BE1">
              <w:rPr>
                <w:sz w:val="20"/>
                <w:szCs w:val="20"/>
              </w:rPr>
              <w:t xml:space="preserve">are </w:t>
            </w:r>
            <w:r w:rsidRPr="00847991">
              <w:rPr>
                <w:sz w:val="20"/>
                <w:szCs w:val="20"/>
              </w:rPr>
              <w:t xml:space="preserve">managed </w:t>
            </w:r>
            <w:r w:rsidRPr="3A908BE1">
              <w:rPr>
                <w:sz w:val="20"/>
                <w:szCs w:val="20"/>
              </w:rPr>
              <w:t xml:space="preserve">and </w:t>
            </w:r>
            <w:r w:rsidRPr="00847991">
              <w:rPr>
                <w:sz w:val="20"/>
                <w:szCs w:val="20"/>
              </w:rPr>
              <w:t>used</w:t>
            </w:r>
          </w:p>
        </w:tc>
        <w:tc>
          <w:tcPr>
            <w:tcW w:w="1973" w:type="dxa"/>
          </w:tcPr>
          <w:p w14:paraId="40306FC2" w14:textId="081C8FF1" w:rsidR="00084507" w:rsidRPr="000132DD" w:rsidRDefault="00084507" w:rsidP="005A280C">
            <w:pPr>
              <w:rPr>
                <w:rFonts w:hAnsi="Lato Light"/>
                <w:color w:val="000000" w:themeColor="text1"/>
                <w:kern w:val="24"/>
                <w:sz w:val="20"/>
                <w:szCs w:val="20"/>
              </w:rPr>
            </w:pPr>
            <w:r w:rsidRPr="00847991">
              <w:rPr>
                <w:sz w:val="20"/>
                <w:szCs w:val="20"/>
              </w:rPr>
              <w:t xml:space="preserve">Develop a plan so that all Council </w:t>
            </w:r>
            <w:r w:rsidRPr="3A908BE1">
              <w:rPr>
                <w:sz w:val="20"/>
                <w:szCs w:val="20"/>
              </w:rPr>
              <w:t>properties</w:t>
            </w:r>
            <w:r w:rsidRPr="00847991">
              <w:rPr>
                <w:sz w:val="20"/>
                <w:szCs w:val="20"/>
              </w:rPr>
              <w:t xml:space="preserve"> </w:t>
            </w:r>
            <w:r w:rsidRPr="3A908BE1">
              <w:rPr>
                <w:sz w:val="20"/>
                <w:szCs w:val="20"/>
              </w:rPr>
              <w:t xml:space="preserve">are </w:t>
            </w:r>
            <w:r w:rsidRPr="00847991">
              <w:rPr>
                <w:sz w:val="20"/>
                <w:szCs w:val="20"/>
              </w:rPr>
              <w:t>measured against community benefit</w:t>
            </w:r>
          </w:p>
        </w:tc>
        <w:tc>
          <w:tcPr>
            <w:tcW w:w="1321" w:type="dxa"/>
          </w:tcPr>
          <w:p w14:paraId="1D3C2B89" w14:textId="378B36E3" w:rsidR="00084507" w:rsidRPr="000132DD" w:rsidRDefault="00084507" w:rsidP="005A280C">
            <w:pPr>
              <w:rPr>
                <w:rFonts w:hAnsi="Lato Light"/>
                <w:color w:val="000000" w:themeColor="text1"/>
                <w:kern w:val="24"/>
                <w:sz w:val="20"/>
                <w:szCs w:val="20"/>
              </w:rPr>
            </w:pPr>
            <w:r w:rsidRPr="00847991">
              <w:rPr>
                <w:sz w:val="20"/>
                <w:szCs w:val="20"/>
              </w:rPr>
              <w:t xml:space="preserve">Council </w:t>
            </w:r>
          </w:p>
        </w:tc>
      </w:tr>
      <w:tr w:rsidR="00084507" w:rsidRPr="001E06B6" w14:paraId="0423B0D1" w14:textId="03239A03" w:rsidTr="00084507">
        <w:tc>
          <w:tcPr>
            <w:tcW w:w="538" w:type="dxa"/>
          </w:tcPr>
          <w:p w14:paraId="35EF96ED" w14:textId="564FBF04" w:rsidR="00084507" w:rsidRPr="000132DD" w:rsidRDefault="00084507" w:rsidP="005A280C">
            <w:pPr>
              <w:rPr>
                <w:rFonts w:hAnsi="Lato Light"/>
                <w:color w:val="000000" w:themeColor="text1"/>
                <w:kern w:val="24"/>
                <w:sz w:val="20"/>
                <w:szCs w:val="20"/>
              </w:rPr>
            </w:pPr>
            <w:r w:rsidRPr="002F51FE">
              <w:rPr>
                <w:b/>
                <w:bCs/>
              </w:rPr>
              <w:t>3</w:t>
            </w:r>
          </w:p>
        </w:tc>
        <w:tc>
          <w:tcPr>
            <w:tcW w:w="3177" w:type="dxa"/>
          </w:tcPr>
          <w:p w14:paraId="5EB2DD56" w14:textId="38DFD99E" w:rsidR="00084507" w:rsidRPr="004443B7" w:rsidRDefault="00084507" w:rsidP="00A75102">
            <w:pPr>
              <w:rPr>
                <w:rFonts w:cs="Arial"/>
                <w:b/>
                <w:bCs/>
                <w:color w:val="000000"/>
                <w:sz w:val="20"/>
                <w:szCs w:val="20"/>
              </w:rPr>
            </w:pPr>
            <w:r w:rsidRPr="004443B7">
              <w:rPr>
                <w:rFonts w:cs="Arial"/>
                <w:b/>
                <w:bCs/>
                <w:color w:val="000000" w:themeColor="text1"/>
                <w:sz w:val="20"/>
                <w:szCs w:val="20"/>
              </w:rPr>
              <w:t>Continue to evolve the maturity and sophistication of Council’s Asset Management planning to ensure existing community infrastructure is renewed and maintained for the benefit of future generations.</w:t>
            </w:r>
          </w:p>
        </w:tc>
        <w:tc>
          <w:tcPr>
            <w:tcW w:w="1885" w:type="dxa"/>
          </w:tcPr>
          <w:p w14:paraId="0EE20AA8" w14:textId="1CD9F289" w:rsidR="00084507" w:rsidRDefault="00084507" w:rsidP="005A280C">
            <w:pPr>
              <w:rPr>
                <w:rFonts w:cs="Arial"/>
                <w:color w:val="000000"/>
                <w:sz w:val="20"/>
                <w:szCs w:val="20"/>
              </w:rPr>
            </w:pPr>
            <w:r w:rsidRPr="00847991">
              <w:rPr>
                <w:sz w:val="20"/>
                <w:szCs w:val="20"/>
              </w:rPr>
              <w:t>Council puts the focus on projects that meet current and future needs of the community</w:t>
            </w:r>
          </w:p>
        </w:tc>
        <w:tc>
          <w:tcPr>
            <w:tcW w:w="1973" w:type="dxa"/>
          </w:tcPr>
          <w:p w14:paraId="10BF7D6A" w14:textId="703A4204" w:rsidR="00084507" w:rsidRDefault="00084507" w:rsidP="005A280C">
            <w:pPr>
              <w:rPr>
                <w:rFonts w:cs="Arial"/>
                <w:color w:val="000000"/>
                <w:sz w:val="20"/>
                <w:szCs w:val="20"/>
              </w:rPr>
            </w:pPr>
            <w:r w:rsidRPr="00847991">
              <w:rPr>
                <w:sz w:val="20"/>
                <w:szCs w:val="20"/>
              </w:rPr>
              <w:t>All projects to be checked against community needs</w:t>
            </w:r>
          </w:p>
        </w:tc>
        <w:tc>
          <w:tcPr>
            <w:tcW w:w="1321" w:type="dxa"/>
          </w:tcPr>
          <w:p w14:paraId="1D3B0FB2" w14:textId="060381E7" w:rsidR="00084507" w:rsidRDefault="00084507" w:rsidP="005A280C">
            <w:pPr>
              <w:rPr>
                <w:rFonts w:cs="Arial"/>
                <w:color w:val="000000"/>
                <w:sz w:val="20"/>
                <w:szCs w:val="20"/>
              </w:rPr>
            </w:pPr>
            <w:r w:rsidRPr="00847991">
              <w:rPr>
                <w:sz w:val="20"/>
                <w:szCs w:val="20"/>
              </w:rPr>
              <w:t>Council/ State Government</w:t>
            </w:r>
          </w:p>
        </w:tc>
      </w:tr>
      <w:tr w:rsidR="00084507" w:rsidRPr="001E06B6" w14:paraId="630BB95B" w14:textId="0A1ECE3D" w:rsidTr="00084507">
        <w:tc>
          <w:tcPr>
            <w:tcW w:w="538" w:type="dxa"/>
          </w:tcPr>
          <w:p w14:paraId="129D1C74" w14:textId="1D016E34" w:rsidR="00084507" w:rsidRPr="002F51FE" w:rsidRDefault="00084507" w:rsidP="005A280C">
            <w:pPr>
              <w:rPr>
                <w:b/>
                <w:bCs/>
              </w:rPr>
            </w:pPr>
            <w:r>
              <w:rPr>
                <w:b/>
                <w:bCs/>
              </w:rPr>
              <w:t>4</w:t>
            </w:r>
          </w:p>
        </w:tc>
        <w:tc>
          <w:tcPr>
            <w:tcW w:w="3177" w:type="dxa"/>
          </w:tcPr>
          <w:p w14:paraId="4BB212A7" w14:textId="61BCC6EF" w:rsidR="00084507" w:rsidRPr="004443B7" w:rsidRDefault="00084507" w:rsidP="00A75102">
            <w:pPr>
              <w:rPr>
                <w:rFonts w:cs="Arial"/>
                <w:b/>
                <w:bCs/>
                <w:color w:val="000000" w:themeColor="text1"/>
                <w:sz w:val="20"/>
                <w:szCs w:val="20"/>
              </w:rPr>
            </w:pPr>
            <w:r w:rsidRPr="004443B7">
              <w:rPr>
                <w:rFonts w:hAnsi="Lato Light"/>
                <w:b/>
                <w:bCs/>
                <w:color w:val="000000" w:themeColor="text1"/>
                <w:kern w:val="24"/>
                <w:sz w:val="20"/>
                <w:szCs w:val="20"/>
              </w:rPr>
              <w:t>Activate, develop and construct significant community facility projects across the municipality to respond to current and future community and social needs.</w:t>
            </w:r>
          </w:p>
        </w:tc>
        <w:tc>
          <w:tcPr>
            <w:tcW w:w="1885" w:type="dxa"/>
          </w:tcPr>
          <w:p w14:paraId="098273CD" w14:textId="3A40E9E9" w:rsidR="00084507" w:rsidRPr="00847991" w:rsidRDefault="00084507" w:rsidP="005A280C">
            <w:pPr>
              <w:rPr>
                <w:sz w:val="20"/>
                <w:szCs w:val="20"/>
              </w:rPr>
            </w:pPr>
            <w:r w:rsidRPr="4AF1B7CD">
              <w:rPr>
                <w:sz w:val="20"/>
                <w:szCs w:val="20"/>
              </w:rPr>
              <w:t xml:space="preserve">Community facilities are accessible, resilient, effectively used by the community and cater for the varied needs of the community </w:t>
            </w:r>
          </w:p>
        </w:tc>
        <w:tc>
          <w:tcPr>
            <w:tcW w:w="1973" w:type="dxa"/>
          </w:tcPr>
          <w:p w14:paraId="6CA13EDC" w14:textId="19F7C503" w:rsidR="00084507" w:rsidRPr="00847991" w:rsidRDefault="00084507" w:rsidP="005A280C">
            <w:pPr>
              <w:rPr>
                <w:sz w:val="20"/>
                <w:szCs w:val="20"/>
              </w:rPr>
            </w:pPr>
            <w:r w:rsidRPr="4AF1B7CD">
              <w:rPr>
                <w:sz w:val="20"/>
                <w:szCs w:val="20"/>
              </w:rPr>
              <w:t>Engage with community to determine their needs and ensure current and future facilities are fit for purpose, energy resilient and accessible for all.</w:t>
            </w:r>
          </w:p>
        </w:tc>
        <w:tc>
          <w:tcPr>
            <w:tcW w:w="1321" w:type="dxa"/>
          </w:tcPr>
          <w:p w14:paraId="00F57164" w14:textId="3A093B9B" w:rsidR="00084507" w:rsidRPr="00847991" w:rsidRDefault="00084507" w:rsidP="005A280C">
            <w:pPr>
              <w:rPr>
                <w:sz w:val="20"/>
                <w:szCs w:val="20"/>
              </w:rPr>
            </w:pPr>
            <w:r>
              <w:rPr>
                <w:sz w:val="20"/>
                <w:szCs w:val="20"/>
              </w:rPr>
              <w:t>Council / State Government/ Community Groups/ Residents</w:t>
            </w:r>
          </w:p>
        </w:tc>
      </w:tr>
      <w:tr w:rsidR="00084507" w:rsidRPr="001E06B6" w14:paraId="21E97769" w14:textId="1385AD6C" w:rsidTr="00084507">
        <w:tc>
          <w:tcPr>
            <w:tcW w:w="538" w:type="dxa"/>
          </w:tcPr>
          <w:p w14:paraId="34FF2A25" w14:textId="134B1151" w:rsidR="00084507" w:rsidRPr="00FA52F2" w:rsidRDefault="00084507" w:rsidP="005A280C">
            <w:pPr>
              <w:rPr>
                <w:rFonts w:hAnsi="Lato Light"/>
                <w:strike/>
                <w:color w:val="000000" w:themeColor="text1"/>
                <w:kern w:val="24"/>
                <w:sz w:val="20"/>
                <w:szCs w:val="20"/>
              </w:rPr>
            </w:pPr>
            <w:r w:rsidRPr="002F51FE">
              <w:rPr>
                <w:b/>
                <w:bCs/>
              </w:rPr>
              <w:t>5</w:t>
            </w:r>
          </w:p>
        </w:tc>
        <w:tc>
          <w:tcPr>
            <w:tcW w:w="3177" w:type="dxa"/>
          </w:tcPr>
          <w:p w14:paraId="31215DCD" w14:textId="13A4060B" w:rsidR="00084507" w:rsidRPr="00CD7723" w:rsidRDefault="00084507" w:rsidP="00A75102">
            <w:pPr>
              <w:rPr>
                <w:rFonts w:hAnsi="Lato Light"/>
                <w:b/>
                <w:bCs/>
                <w:color w:val="000000" w:themeColor="text1"/>
                <w:kern w:val="24"/>
                <w:sz w:val="20"/>
                <w:szCs w:val="20"/>
                <w:u w:val="single"/>
              </w:rPr>
            </w:pPr>
            <w:r w:rsidRPr="00CD7723">
              <w:rPr>
                <w:rFonts w:hAnsi="Lato Light"/>
                <w:b/>
                <w:bCs/>
                <w:color w:val="000000" w:themeColor="text1"/>
                <w:kern w:val="24"/>
                <w:sz w:val="20"/>
                <w:szCs w:val="20"/>
              </w:rPr>
              <w:t xml:space="preserve">Seal gravel roads in townships across the municipality enabled through funding provided by the Federal Government combined with landowner contributions to </w:t>
            </w:r>
            <w:r w:rsidRPr="00CD7723">
              <w:rPr>
                <w:rFonts w:hAnsi="Lato Light"/>
                <w:b/>
                <w:bCs/>
                <w:color w:val="000000" w:themeColor="text1"/>
                <w:kern w:val="24"/>
                <w:sz w:val="20"/>
                <w:szCs w:val="20"/>
              </w:rPr>
              <w:lastRenderedPageBreak/>
              <w:t>improve local amenity and liveability for the community.</w:t>
            </w:r>
          </w:p>
        </w:tc>
        <w:tc>
          <w:tcPr>
            <w:tcW w:w="1885" w:type="dxa"/>
          </w:tcPr>
          <w:p w14:paraId="681857B7" w14:textId="6E7EEFC8" w:rsidR="00084507" w:rsidRPr="00FA52F2" w:rsidRDefault="00084507" w:rsidP="005A280C">
            <w:pPr>
              <w:rPr>
                <w:rFonts w:hAnsi="Lato Light"/>
                <w:color w:val="000000" w:themeColor="text1"/>
                <w:kern w:val="24"/>
                <w:sz w:val="20"/>
                <w:szCs w:val="20"/>
                <w:u w:val="single"/>
              </w:rPr>
            </w:pPr>
            <w:r w:rsidRPr="00847991">
              <w:rPr>
                <w:sz w:val="20"/>
                <w:szCs w:val="20"/>
              </w:rPr>
              <w:lastRenderedPageBreak/>
              <w:t xml:space="preserve">Council seal gravel roads wherever possible with the funding supplied by </w:t>
            </w:r>
            <w:r w:rsidRPr="00847991">
              <w:rPr>
                <w:sz w:val="20"/>
                <w:szCs w:val="20"/>
              </w:rPr>
              <w:lastRenderedPageBreak/>
              <w:t>the Federal Government</w:t>
            </w:r>
          </w:p>
        </w:tc>
        <w:tc>
          <w:tcPr>
            <w:tcW w:w="1973" w:type="dxa"/>
          </w:tcPr>
          <w:p w14:paraId="08E9E3F2" w14:textId="16C1B070" w:rsidR="00084507" w:rsidRPr="00FA52F2" w:rsidRDefault="00084507" w:rsidP="005A280C">
            <w:pPr>
              <w:rPr>
                <w:rFonts w:hAnsi="Lato Light"/>
                <w:color w:val="000000" w:themeColor="text1"/>
                <w:kern w:val="24"/>
                <w:sz w:val="20"/>
                <w:szCs w:val="20"/>
                <w:u w:val="single"/>
              </w:rPr>
            </w:pPr>
            <w:r w:rsidRPr="00847991">
              <w:rPr>
                <w:sz w:val="20"/>
                <w:szCs w:val="20"/>
              </w:rPr>
              <w:lastRenderedPageBreak/>
              <w:t>Ensure Council teams and equipment are ready to seal roads as funds become available</w:t>
            </w:r>
          </w:p>
        </w:tc>
        <w:tc>
          <w:tcPr>
            <w:tcW w:w="1321" w:type="dxa"/>
          </w:tcPr>
          <w:p w14:paraId="0FDA73F0" w14:textId="7066FCD7" w:rsidR="00084507" w:rsidRPr="00FA52F2" w:rsidRDefault="00084507" w:rsidP="005A280C">
            <w:pPr>
              <w:rPr>
                <w:rFonts w:hAnsi="Lato Light"/>
                <w:color w:val="000000" w:themeColor="text1"/>
                <w:kern w:val="24"/>
                <w:sz w:val="20"/>
                <w:szCs w:val="20"/>
                <w:u w:val="single"/>
              </w:rPr>
            </w:pPr>
            <w:r w:rsidRPr="00847991">
              <w:rPr>
                <w:sz w:val="20"/>
                <w:szCs w:val="20"/>
              </w:rPr>
              <w:t>Council / Federal Government / Residents</w:t>
            </w:r>
          </w:p>
        </w:tc>
      </w:tr>
      <w:tr w:rsidR="00084507" w:rsidRPr="001E06B6" w14:paraId="6F8C430B" w14:textId="566CE073" w:rsidTr="00084507">
        <w:tc>
          <w:tcPr>
            <w:tcW w:w="538" w:type="dxa"/>
          </w:tcPr>
          <w:p w14:paraId="00AB207F" w14:textId="41E41C7A" w:rsidR="00084507" w:rsidRPr="000132DD" w:rsidRDefault="00084507" w:rsidP="005A280C">
            <w:pPr>
              <w:rPr>
                <w:rFonts w:hAnsi="Lato Light"/>
                <w:color w:val="000000" w:themeColor="text1"/>
                <w:kern w:val="24"/>
                <w:sz w:val="20"/>
                <w:szCs w:val="20"/>
              </w:rPr>
            </w:pPr>
            <w:r w:rsidRPr="002F51FE">
              <w:rPr>
                <w:b/>
                <w:bCs/>
              </w:rPr>
              <w:t>6</w:t>
            </w:r>
          </w:p>
        </w:tc>
        <w:tc>
          <w:tcPr>
            <w:tcW w:w="3177" w:type="dxa"/>
          </w:tcPr>
          <w:p w14:paraId="3CCBA94D" w14:textId="3F655AA5" w:rsidR="00084507" w:rsidRPr="004443B7" w:rsidRDefault="00084507" w:rsidP="00A75102">
            <w:pPr>
              <w:rPr>
                <w:rFonts w:hAnsi="Lato Light"/>
                <w:b/>
                <w:bCs/>
                <w:color w:val="000000" w:themeColor="text1"/>
                <w:kern w:val="24"/>
                <w:sz w:val="20"/>
                <w:szCs w:val="20"/>
              </w:rPr>
            </w:pPr>
            <w:bookmarkStart w:id="29" w:name="_Hlk71638437"/>
            <w:r w:rsidRPr="004443B7">
              <w:rPr>
                <w:rFonts w:hAnsi="Lato Light"/>
                <w:b/>
                <w:bCs/>
                <w:color w:val="000000" w:themeColor="text1"/>
                <w:kern w:val="24"/>
                <w:sz w:val="20"/>
                <w:szCs w:val="20"/>
              </w:rPr>
              <w:t>Integrate and strengthen the planning, maintenance and management of community assets to ensure the needs and priorities of current and future communities are balanced against investment requirements and Council</w:t>
            </w:r>
            <w:r w:rsidRPr="004443B7">
              <w:rPr>
                <w:rFonts w:hAnsi="Lato Light"/>
                <w:b/>
                <w:bCs/>
                <w:color w:val="000000" w:themeColor="text1"/>
                <w:kern w:val="24"/>
                <w:sz w:val="20"/>
                <w:szCs w:val="20"/>
              </w:rPr>
              <w:t>’</w:t>
            </w:r>
            <w:r w:rsidRPr="004443B7">
              <w:rPr>
                <w:rFonts w:hAnsi="Lato Light"/>
                <w:b/>
                <w:bCs/>
                <w:color w:val="000000" w:themeColor="text1"/>
                <w:kern w:val="24"/>
                <w:sz w:val="20"/>
                <w:szCs w:val="20"/>
              </w:rPr>
              <w:t>s ability to pay for them.</w:t>
            </w:r>
            <w:bookmarkEnd w:id="29"/>
          </w:p>
        </w:tc>
        <w:tc>
          <w:tcPr>
            <w:tcW w:w="1885" w:type="dxa"/>
          </w:tcPr>
          <w:p w14:paraId="6C2AB28E" w14:textId="7A31854F" w:rsidR="00084507" w:rsidRPr="000132DD" w:rsidRDefault="00084507" w:rsidP="005A280C">
            <w:pPr>
              <w:rPr>
                <w:rFonts w:hAnsi="Lato Light"/>
                <w:color w:val="000000" w:themeColor="text1"/>
                <w:kern w:val="24"/>
                <w:sz w:val="20"/>
                <w:szCs w:val="20"/>
              </w:rPr>
            </w:pPr>
            <w:r w:rsidRPr="00847991">
              <w:rPr>
                <w:sz w:val="20"/>
                <w:szCs w:val="20"/>
              </w:rPr>
              <w:t>Within budget constraints, Council does as much as possible to manage all public assets for the benefit of the community</w:t>
            </w:r>
          </w:p>
        </w:tc>
        <w:tc>
          <w:tcPr>
            <w:tcW w:w="1973" w:type="dxa"/>
          </w:tcPr>
          <w:p w14:paraId="3D10EBA5" w14:textId="58D42C52" w:rsidR="00084507" w:rsidRPr="000132DD" w:rsidRDefault="00084507" w:rsidP="005A280C">
            <w:pPr>
              <w:rPr>
                <w:rFonts w:hAnsi="Lato Light"/>
                <w:color w:val="000000" w:themeColor="text1"/>
                <w:kern w:val="24"/>
                <w:sz w:val="20"/>
                <w:szCs w:val="20"/>
              </w:rPr>
            </w:pPr>
            <w:r w:rsidRPr="00847991">
              <w:rPr>
                <w:sz w:val="20"/>
                <w:szCs w:val="20"/>
              </w:rPr>
              <w:t>Develop an inventory of assets and assess what improvements are needed</w:t>
            </w:r>
          </w:p>
        </w:tc>
        <w:tc>
          <w:tcPr>
            <w:tcW w:w="1321" w:type="dxa"/>
          </w:tcPr>
          <w:p w14:paraId="4D2CEEBC" w14:textId="5EB5331C" w:rsidR="00084507" w:rsidRPr="000132DD" w:rsidRDefault="00084507" w:rsidP="005A280C">
            <w:pPr>
              <w:rPr>
                <w:rFonts w:hAnsi="Lato Light"/>
                <w:color w:val="000000" w:themeColor="text1"/>
                <w:kern w:val="24"/>
                <w:sz w:val="20"/>
                <w:szCs w:val="20"/>
              </w:rPr>
            </w:pPr>
            <w:r w:rsidRPr="00847991">
              <w:rPr>
                <w:sz w:val="20"/>
                <w:szCs w:val="20"/>
              </w:rPr>
              <w:t xml:space="preserve">Council / State and Federal Council </w:t>
            </w:r>
          </w:p>
        </w:tc>
      </w:tr>
      <w:tr w:rsidR="00084507" w:rsidRPr="00952133" w14:paraId="4ED6B55E" w14:textId="4D367017" w:rsidTr="00084507">
        <w:tc>
          <w:tcPr>
            <w:tcW w:w="538" w:type="dxa"/>
          </w:tcPr>
          <w:p w14:paraId="66D419F1" w14:textId="67255C2B" w:rsidR="00084507" w:rsidRPr="00A07650" w:rsidRDefault="00084507" w:rsidP="005A280C">
            <w:pPr>
              <w:rPr>
                <w:rFonts w:hAnsi="Lato Light"/>
                <w:color w:val="000000" w:themeColor="text1"/>
                <w:kern w:val="24"/>
                <w:sz w:val="20"/>
                <w:szCs w:val="20"/>
              </w:rPr>
            </w:pPr>
            <w:r w:rsidRPr="002F51FE">
              <w:rPr>
                <w:b/>
                <w:bCs/>
              </w:rPr>
              <w:t>7</w:t>
            </w:r>
          </w:p>
        </w:tc>
        <w:tc>
          <w:tcPr>
            <w:tcW w:w="3177" w:type="dxa"/>
          </w:tcPr>
          <w:p w14:paraId="65BA7DCF" w14:textId="4FB067AE" w:rsidR="00084507" w:rsidRPr="004443B7" w:rsidRDefault="00084507" w:rsidP="00A75102">
            <w:pPr>
              <w:rPr>
                <w:rFonts w:cs="Arial"/>
                <w:b/>
                <w:bCs/>
                <w:color w:val="000000"/>
                <w:sz w:val="20"/>
                <w:szCs w:val="20"/>
              </w:rPr>
            </w:pPr>
            <w:bookmarkStart w:id="30" w:name="_Hlk71638417"/>
            <w:r w:rsidRPr="004443B7">
              <w:rPr>
                <w:rFonts w:hAnsi="Lato Light"/>
                <w:b/>
                <w:bCs/>
                <w:color w:val="000000" w:themeColor="text1"/>
                <w:kern w:val="24"/>
                <w:sz w:val="20"/>
                <w:szCs w:val="20"/>
              </w:rPr>
              <w:t>Complete the Lilydale Structure Plan and incorporate key actions into the Planning Scheme through an amendment to provide clear direction of the future land use, urban design, transport and access and landscaping forms for Lilydale.</w:t>
            </w:r>
            <w:bookmarkEnd w:id="30"/>
          </w:p>
        </w:tc>
        <w:tc>
          <w:tcPr>
            <w:tcW w:w="1885" w:type="dxa"/>
          </w:tcPr>
          <w:p w14:paraId="2806CADC" w14:textId="07C62328" w:rsidR="00084507" w:rsidRPr="00847991" w:rsidRDefault="00084507" w:rsidP="005A280C">
            <w:pPr>
              <w:rPr>
                <w:sz w:val="20"/>
                <w:szCs w:val="20"/>
              </w:rPr>
            </w:pPr>
            <w:r w:rsidRPr="20F562E7">
              <w:rPr>
                <w:sz w:val="20"/>
                <w:szCs w:val="20"/>
              </w:rPr>
              <w:t>The Lilydale Structure Plan completed to give clear direction for the future of Lilydale.</w:t>
            </w:r>
          </w:p>
          <w:p w14:paraId="2311FBE3" w14:textId="034452E8" w:rsidR="00084507" w:rsidRDefault="00084507" w:rsidP="20F562E7">
            <w:pPr>
              <w:rPr>
                <w:sz w:val="20"/>
                <w:szCs w:val="20"/>
              </w:rPr>
            </w:pPr>
          </w:p>
          <w:p w14:paraId="3E794E8F" w14:textId="5EA23457" w:rsidR="00084507" w:rsidRPr="00A07650" w:rsidRDefault="00084507" w:rsidP="00B115D1">
            <w:pPr>
              <w:rPr>
                <w:rFonts w:cs="Arial"/>
                <w:color w:val="000000"/>
                <w:sz w:val="20"/>
                <w:szCs w:val="20"/>
              </w:rPr>
            </w:pPr>
            <w:r w:rsidRPr="55D23113">
              <w:rPr>
                <w:sz w:val="20"/>
                <w:szCs w:val="20"/>
              </w:rPr>
              <w:t>Fostering investment and local employment while preserving the character of Lilydale.</w:t>
            </w:r>
            <w:r w:rsidRPr="00847991">
              <w:rPr>
                <w:sz w:val="20"/>
                <w:szCs w:val="20"/>
              </w:rPr>
              <w:t xml:space="preserve"> </w:t>
            </w:r>
          </w:p>
        </w:tc>
        <w:tc>
          <w:tcPr>
            <w:tcW w:w="1973" w:type="dxa"/>
          </w:tcPr>
          <w:p w14:paraId="51DD6C62" w14:textId="45EF2602" w:rsidR="00084507" w:rsidRPr="00A07650" w:rsidRDefault="00084507" w:rsidP="2A068428">
            <w:pPr>
              <w:rPr>
                <w:rFonts w:hAnsi="Lato Light"/>
                <w:color w:val="000000" w:themeColor="text1"/>
                <w:sz w:val="20"/>
                <w:szCs w:val="20"/>
              </w:rPr>
            </w:pPr>
            <w:r w:rsidRPr="2A068428">
              <w:rPr>
                <w:sz w:val="20"/>
                <w:szCs w:val="20"/>
              </w:rPr>
              <w:t xml:space="preserve"> Work collaboratively across Council and ensure resources are available for this plan to be completed</w:t>
            </w:r>
          </w:p>
          <w:p w14:paraId="4EC78E0D" w14:textId="23A790B9" w:rsidR="00084507" w:rsidRPr="00A07650" w:rsidRDefault="00084507" w:rsidP="005A280C">
            <w:pPr>
              <w:rPr>
                <w:sz w:val="20"/>
                <w:szCs w:val="20"/>
              </w:rPr>
            </w:pPr>
          </w:p>
        </w:tc>
        <w:tc>
          <w:tcPr>
            <w:tcW w:w="1321" w:type="dxa"/>
          </w:tcPr>
          <w:p w14:paraId="58A17B36" w14:textId="768E6CBA" w:rsidR="00084507" w:rsidRPr="00A07650" w:rsidRDefault="00084507" w:rsidP="005A280C">
            <w:pPr>
              <w:rPr>
                <w:rFonts w:cs="Arial"/>
                <w:color w:val="000000"/>
                <w:sz w:val="20"/>
                <w:szCs w:val="20"/>
              </w:rPr>
            </w:pPr>
            <w:r w:rsidRPr="00847991">
              <w:rPr>
                <w:sz w:val="20"/>
                <w:szCs w:val="20"/>
              </w:rPr>
              <w:t xml:space="preserve">Council / State Government / Businesses/ State Agencies </w:t>
            </w:r>
          </w:p>
        </w:tc>
      </w:tr>
      <w:tr w:rsidR="00084507" w:rsidRPr="008942E9" w14:paraId="31D7BC66" w14:textId="3C7C32EA" w:rsidTr="00084507">
        <w:tc>
          <w:tcPr>
            <w:tcW w:w="538" w:type="dxa"/>
          </w:tcPr>
          <w:p w14:paraId="3D0A4D4A" w14:textId="1F4DD462" w:rsidR="00084507" w:rsidRPr="00A07650" w:rsidRDefault="00084507" w:rsidP="005A280C">
            <w:pPr>
              <w:spacing w:before="40" w:after="40"/>
              <w:rPr>
                <w:rFonts w:hAnsi="Lato Light"/>
                <w:color w:val="000000" w:themeColor="text1"/>
                <w:kern w:val="24"/>
                <w:sz w:val="20"/>
                <w:szCs w:val="20"/>
              </w:rPr>
            </w:pPr>
            <w:r w:rsidRPr="002F51FE">
              <w:rPr>
                <w:b/>
                <w:bCs/>
              </w:rPr>
              <w:t>8</w:t>
            </w:r>
          </w:p>
        </w:tc>
        <w:tc>
          <w:tcPr>
            <w:tcW w:w="3177" w:type="dxa"/>
          </w:tcPr>
          <w:p w14:paraId="243D55F7" w14:textId="5AEB1BC2" w:rsidR="00084507" w:rsidRPr="004443B7" w:rsidRDefault="00084507" w:rsidP="00A75102">
            <w:pPr>
              <w:spacing w:before="40" w:after="40"/>
              <w:rPr>
                <w:rFonts w:hAnsi="Lato Light"/>
                <w:b/>
                <w:bCs/>
                <w:color w:val="000000" w:themeColor="text1"/>
                <w:kern w:val="24"/>
                <w:sz w:val="20"/>
                <w:szCs w:val="20"/>
              </w:rPr>
            </w:pPr>
            <w:bookmarkStart w:id="31" w:name="_Hlk71638392"/>
            <w:r w:rsidRPr="004443B7">
              <w:rPr>
                <w:rFonts w:hAnsi="Lato Light"/>
                <w:b/>
                <w:bCs/>
                <w:color w:val="000000" w:themeColor="text1"/>
                <w:kern w:val="24"/>
                <w:sz w:val="20"/>
                <w:szCs w:val="20"/>
              </w:rPr>
              <w:t>Amend the planning scheme by using the outcomes of the reviewed Housing Strategy to ensure housing needs of the community are met, new housing is well designed, provides for housing choice and improve neighbourhood character outcomes in residential areas</w:t>
            </w:r>
            <w:bookmarkEnd w:id="31"/>
            <w:r w:rsidRPr="004443B7">
              <w:rPr>
                <w:rFonts w:hAnsi="Lato Light"/>
                <w:b/>
                <w:bCs/>
                <w:color w:val="000000" w:themeColor="text1"/>
                <w:kern w:val="24"/>
                <w:sz w:val="20"/>
                <w:szCs w:val="20"/>
              </w:rPr>
              <w:t>.</w:t>
            </w:r>
          </w:p>
        </w:tc>
        <w:tc>
          <w:tcPr>
            <w:tcW w:w="1885" w:type="dxa"/>
          </w:tcPr>
          <w:p w14:paraId="6017BB1F" w14:textId="58FA14B2" w:rsidR="00084507" w:rsidRPr="00A07650" w:rsidRDefault="00084507" w:rsidP="005A280C">
            <w:pPr>
              <w:spacing w:before="40" w:after="40"/>
              <w:rPr>
                <w:rFonts w:hAnsi="Lato Light"/>
                <w:color w:val="000000" w:themeColor="text1"/>
                <w:kern w:val="24"/>
                <w:sz w:val="20"/>
                <w:szCs w:val="20"/>
              </w:rPr>
            </w:pPr>
            <w:r w:rsidRPr="00847991">
              <w:rPr>
                <w:sz w:val="20"/>
                <w:szCs w:val="20"/>
              </w:rPr>
              <w:t>Overall housing needs of the community are met with appropriate design, plenty of choice and improved neighbourhood character</w:t>
            </w:r>
          </w:p>
        </w:tc>
        <w:tc>
          <w:tcPr>
            <w:tcW w:w="1973" w:type="dxa"/>
          </w:tcPr>
          <w:p w14:paraId="09727EAA" w14:textId="0CF8C3FD" w:rsidR="00084507" w:rsidRPr="00A07650" w:rsidRDefault="00084507" w:rsidP="005A280C">
            <w:pPr>
              <w:spacing w:before="40" w:after="40"/>
              <w:rPr>
                <w:rFonts w:hAnsi="Lato Light"/>
                <w:color w:val="000000" w:themeColor="text1"/>
                <w:kern w:val="24"/>
                <w:sz w:val="20"/>
                <w:szCs w:val="20"/>
              </w:rPr>
            </w:pPr>
            <w:r w:rsidRPr="00847991">
              <w:rPr>
                <w:sz w:val="20"/>
                <w:szCs w:val="20"/>
              </w:rPr>
              <w:t>Actively liaise with building and architectural bodies to strongly put forward Council views</w:t>
            </w:r>
          </w:p>
        </w:tc>
        <w:tc>
          <w:tcPr>
            <w:tcW w:w="1321" w:type="dxa"/>
          </w:tcPr>
          <w:p w14:paraId="0871F08A" w14:textId="3E8373C9" w:rsidR="00084507" w:rsidRPr="00A07650" w:rsidRDefault="00084507" w:rsidP="005A280C">
            <w:pPr>
              <w:spacing w:before="40" w:after="40"/>
              <w:rPr>
                <w:rFonts w:hAnsi="Lato Light"/>
                <w:color w:val="000000" w:themeColor="text1"/>
                <w:kern w:val="24"/>
                <w:sz w:val="20"/>
                <w:szCs w:val="20"/>
              </w:rPr>
            </w:pPr>
            <w:r w:rsidRPr="00847991">
              <w:rPr>
                <w:sz w:val="20"/>
                <w:szCs w:val="20"/>
              </w:rPr>
              <w:t>Council / State Government / Businesses/ State Agencies</w:t>
            </w:r>
          </w:p>
        </w:tc>
      </w:tr>
      <w:tr w:rsidR="00084507" w:rsidRPr="008942E9" w14:paraId="0C74BC41" w14:textId="124ED692" w:rsidTr="00084507">
        <w:tc>
          <w:tcPr>
            <w:tcW w:w="538" w:type="dxa"/>
          </w:tcPr>
          <w:p w14:paraId="2E0AE2E4" w14:textId="7A263D7F" w:rsidR="00084507" w:rsidRPr="001669DC" w:rsidRDefault="00084507" w:rsidP="005A280C">
            <w:pPr>
              <w:spacing w:before="40" w:after="40"/>
              <w:rPr>
                <w:rFonts w:hAnsi="Lato Light"/>
                <w:b/>
                <w:bCs/>
                <w:color w:val="000000" w:themeColor="text1"/>
                <w:kern w:val="24"/>
                <w:sz w:val="20"/>
                <w:szCs w:val="20"/>
              </w:rPr>
            </w:pPr>
            <w:r w:rsidRPr="001669DC">
              <w:rPr>
                <w:rFonts w:hAnsi="Lato Light"/>
                <w:b/>
                <w:bCs/>
                <w:color w:val="000000" w:themeColor="text1"/>
                <w:kern w:val="24"/>
                <w:sz w:val="20"/>
                <w:szCs w:val="20"/>
              </w:rPr>
              <w:t>9</w:t>
            </w:r>
          </w:p>
        </w:tc>
        <w:tc>
          <w:tcPr>
            <w:tcW w:w="3177" w:type="dxa"/>
          </w:tcPr>
          <w:p w14:paraId="61245418" w14:textId="6557867A" w:rsidR="00084507" w:rsidRPr="004443B7" w:rsidRDefault="00084507" w:rsidP="005A280C">
            <w:pPr>
              <w:rPr>
                <w:rFonts w:hAnsi="Lato Light"/>
                <w:b/>
                <w:bCs/>
                <w:color w:val="000000" w:themeColor="text1"/>
                <w:kern w:val="24"/>
                <w:sz w:val="20"/>
                <w:szCs w:val="20"/>
              </w:rPr>
            </w:pPr>
            <w:bookmarkStart w:id="32" w:name="_Hlk71638363"/>
            <w:r w:rsidRPr="004443B7">
              <w:rPr>
                <w:rFonts w:hAnsi="Lato Light"/>
                <w:b/>
                <w:bCs/>
                <w:color w:val="000000" w:themeColor="text1"/>
                <w:kern w:val="24"/>
                <w:sz w:val="20"/>
                <w:szCs w:val="20"/>
              </w:rPr>
              <w:t>Plan, facilitate and develop urban renewal projects, including Lilydale Revitalisation project, Kinley re-development and Level Crossing Removal to facilitate the revitalisation of Lilydale.  Ensuring alignment with Council</w:t>
            </w:r>
            <w:r w:rsidRPr="004443B7">
              <w:rPr>
                <w:rFonts w:hAnsi="Lato Light"/>
                <w:b/>
                <w:bCs/>
                <w:color w:val="000000" w:themeColor="text1"/>
                <w:kern w:val="24"/>
                <w:sz w:val="20"/>
                <w:szCs w:val="20"/>
              </w:rPr>
              <w:t>’</w:t>
            </w:r>
            <w:r w:rsidRPr="004443B7">
              <w:rPr>
                <w:rFonts w:hAnsi="Lato Light"/>
                <w:b/>
                <w:bCs/>
                <w:color w:val="000000" w:themeColor="text1"/>
                <w:kern w:val="24"/>
                <w:sz w:val="20"/>
                <w:szCs w:val="20"/>
              </w:rPr>
              <w:t xml:space="preserve">s place making objectives of encouraging a vibrant, attractive, sustainable, healthy and connected community. </w:t>
            </w:r>
            <w:bookmarkEnd w:id="32"/>
          </w:p>
        </w:tc>
        <w:tc>
          <w:tcPr>
            <w:tcW w:w="1885" w:type="dxa"/>
          </w:tcPr>
          <w:p w14:paraId="406EC194" w14:textId="5CFDBB73" w:rsidR="00084507" w:rsidRPr="00A07650" w:rsidRDefault="00084507" w:rsidP="0E2CE228">
            <w:pPr>
              <w:rPr>
                <w:rFonts w:hAnsi="Lato Light"/>
                <w:color w:val="000000" w:themeColor="text1"/>
                <w:sz w:val="20"/>
                <w:szCs w:val="20"/>
              </w:rPr>
            </w:pPr>
            <w:r w:rsidRPr="00847991">
              <w:rPr>
                <w:sz w:val="20"/>
                <w:szCs w:val="20"/>
              </w:rPr>
              <w:t>Complete all necessary planning for the redevelopment of the Lilydale Quarry</w:t>
            </w:r>
          </w:p>
          <w:p w14:paraId="3668D51D" w14:textId="6E353864" w:rsidR="00084507" w:rsidRPr="00A07650" w:rsidRDefault="00084507" w:rsidP="0E2CE228">
            <w:pPr>
              <w:rPr>
                <w:rFonts w:hAnsi="Lato Light"/>
                <w:color w:val="000000" w:themeColor="text1"/>
                <w:sz w:val="20"/>
                <w:szCs w:val="20"/>
              </w:rPr>
            </w:pPr>
            <w:r w:rsidRPr="0E2CE228">
              <w:rPr>
                <w:sz w:val="20"/>
                <w:szCs w:val="20"/>
              </w:rPr>
              <w:t>Ensure the community gets maximum benefit from the level crossing removal project</w:t>
            </w:r>
          </w:p>
          <w:p w14:paraId="49BB0C70" w14:textId="19162207" w:rsidR="00084507" w:rsidRPr="00A07650" w:rsidRDefault="00084507" w:rsidP="005A280C">
            <w:pPr>
              <w:rPr>
                <w:kern w:val="24"/>
                <w:sz w:val="20"/>
                <w:szCs w:val="20"/>
              </w:rPr>
            </w:pPr>
          </w:p>
        </w:tc>
        <w:tc>
          <w:tcPr>
            <w:tcW w:w="1973" w:type="dxa"/>
          </w:tcPr>
          <w:p w14:paraId="27D8F7DC" w14:textId="3FA5DF24" w:rsidR="00084507" w:rsidRPr="00A07650" w:rsidRDefault="00084507" w:rsidP="005A280C">
            <w:pPr>
              <w:rPr>
                <w:rFonts w:hAnsi="Lato Light"/>
                <w:color w:val="000000" w:themeColor="text1"/>
                <w:kern w:val="24"/>
                <w:sz w:val="20"/>
                <w:szCs w:val="20"/>
              </w:rPr>
            </w:pPr>
            <w:r w:rsidRPr="00847991">
              <w:rPr>
                <w:sz w:val="20"/>
                <w:szCs w:val="20"/>
              </w:rPr>
              <w:t>Actively engage with relevant bodies to ensure planning work is completed</w:t>
            </w:r>
          </w:p>
        </w:tc>
        <w:tc>
          <w:tcPr>
            <w:tcW w:w="1321" w:type="dxa"/>
          </w:tcPr>
          <w:p w14:paraId="49A97E39" w14:textId="596E504D" w:rsidR="00084507" w:rsidRPr="00A07650" w:rsidRDefault="00084507" w:rsidP="005A280C">
            <w:pPr>
              <w:rPr>
                <w:rFonts w:hAnsi="Lato Light"/>
                <w:color w:val="000000" w:themeColor="text1"/>
                <w:kern w:val="24"/>
                <w:sz w:val="20"/>
                <w:szCs w:val="20"/>
              </w:rPr>
            </w:pPr>
            <w:r w:rsidRPr="00847991">
              <w:rPr>
                <w:sz w:val="20"/>
                <w:szCs w:val="20"/>
              </w:rPr>
              <w:t>Council / State Government / Businesses</w:t>
            </w:r>
          </w:p>
        </w:tc>
      </w:tr>
      <w:tr w:rsidR="00084507" w:rsidRPr="001E06B6" w14:paraId="1F0ABBE8" w14:textId="58442FD6" w:rsidTr="00084507">
        <w:tc>
          <w:tcPr>
            <w:tcW w:w="538" w:type="dxa"/>
          </w:tcPr>
          <w:p w14:paraId="702ECA48" w14:textId="399319F6" w:rsidR="00084507" w:rsidRPr="00A07650" w:rsidRDefault="00084507" w:rsidP="005A280C">
            <w:pPr>
              <w:rPr>
                <w:rFonts w:hAnsi="Lato Light"/>
                <w:color w:val="000000" w:themeColor="text1"/>
                <w:kern w:val="24"/>
                <w:sz w:val="20"/>
                <w:szCs w:val="20"/>
              </w:rPr>
            </w:pPr>
            <w:r w:rsidRPr="002F51FE">
              <w:rPr>
                <w:b/>
                <w:bCs/>
              </w:rPr>
              <w:t>1</w:t>
            </w:r>
            <w:r>
              <w:rPr>
                <w:b/>
                <w:bCs/>
              </w:rPr>
              <w:t>0</w:t>
            </w:r>
          </w:p>
        </w:tc>
        <w:tc>
          <w:tcPr>
            <w:tcW w:w="3177" w:type="dxa"/>
          </w:tcPr>
          <w:p w14:paraId="71E7DB51" w14:textId="3BB02309" w:rsidR="00084507" w:rsidRPr="004443B7" w:rsidRDefault="00084507" w:rsidP="005A280C">
            <w:pPr>
              <w:rPr>
                <w:rFonts w:hAnsi="Lato Light"/>
                <w:b/>
                <w:bCs/>
                <w:color w:val="000000" w:themeColor="text1"/>
                <w:kern w:val="24"/>
                <w:sz w:val="20"/>
                <w:szCs w:val="20"/>
              </w:rPr>
            </w:pPr>
          </w:p>
        </w:tc>
        <w:tc>
          <w:tcPr>
            <w:tcW w:w="1885" w:type="dxa"/>
          </w:tcPr>
          <w:p w14:paraId="66D5AE48" w14:textId="6F3CDFC4" w:rsidR="00084507" w:rsidRPr="00A07650" w:rsidRDefault="00084507" w:rsidP="005A280C">
            <w:pPr>
              <w:rPr>
                <w:rFonts w:hAnsi="Lato Light"/>
                <w:color w:val="000000" w:themeColor="text1"/>
                <w:kern w:val="24"/>
                <w:sz w:val="20"/>
                <w:szCs w:val="20"/>
              </w:rPr>
            </w:pPr>
          </w:p>
        </w:tc>
        <w:tc>
          <w:tcPr>
            <w:tcW w:w="1973" w:type="dxa"/>
          </w:tcPr>
          <w:p w14:paraId="2E8BE3BD" w14:textId="0D6157B2" w:rsidR="00084507" w:rsidRPr="00A07650" w:rsidRDefault="00084507" w:rsidP="005A280C">
            <w:pPr>
              <w:rPr>
                <w:rFonts w:hAnsi="Lato Light"/>
                <w:color w:val="000000" w:themeColor="text1"/>
                <w:kern w:val="24"/>
                <w:sz w:val="20"/>
                <w:szCs w:val="20"/>
              </w:rPr>
            </w:pPr>
          </w:p>
        </w:tc>
        <w:tc>
          <w:tcPr>
            <w:tcW w:w="1321" w:type="dxa"/>
          </w:tcPr>
          <w:p w14:paraId="47AC8C7F" w14:textId="6A6DF3F2" w:rsidR="00084507" w:rsidRPr="00A07650" w:rsidRDefault="00084507" w:rsidP="005A280C">
            <w:pPr>
              <w:rPr>
                <w:rFonts w:hAnsi="Lato Light"/>
                <w:color w:val="000000" w:themeColor="text1"/>
                <w:kern w:val="24"/>
                <w:sz w:val="20"/>
                <w:szCs w:val="20"/>
              </w:rPr>
            </w:pPr>
          </w:p>
        </w:tc>
      </w:tr>
    </w:tbl>
    <w:p w14:paraId="67645482" w14:textId="26165650" w:rsidR="004F2939" w:rsidRPr="009C612F" w:rsidRDefault="00A11496" w:rsidP="009C612F">
      <w:pPr>
        <w:pStyle w:val="Heading2"/>
        <w:rPr>
          <w:rFonts w:asciiTheme="majorHAnsi" w:hAnsiTheme="majorHAnsi"/>
          <w:color w:val="00B050"/>
        </w:rPr>
      </w:pPr>
      <w:bookmarkStart w:id="33" w:name="_Toc479149791"/>
      <w:bookmarkStart w:id="34" w:name="_Toc482952327"/>
      <w:bookmarkStart w:id="35" w:name="_Toc482956366"/>
      <w:bookmarkStart w:id="36" w:name="_Toc504489525"/>
      <w:bookmarkStart w:id="37" w:name="_Toc165377479"/>
      <w:bookmarkStart w:id="38" w:name="_Toc168426466"/>
      <w:r w:rsidRPr="009C612F">
        <w:rPr>
          <w:rFonts w:asciiTheme="majorHAnsi" w:hAnsiTheme="majorHAnsi"/>
          <w:noProof/>
          <w:color w:val="00B050"/>
          <w:shd w:val="clear" w:color="auto" w:fill="E6E6E6"/>
        </w:rPr>
        <w:lastRenderedPageBreak/>
        <w:drawing>
          <wp:anchor distT="0" distB="0" distL="114300" distR="114300" simplePos="0" relativeHeight="251660800" behindDoc="0" locked="0" layoutInCell="1" allowOverlap="1" wp14:anchorId="209A7974" wp14:editId="7F204FB7">
            <wp:simplePos x="0" y="0"/>
            <wp:positionH relativeFrom="margin">
              <wp:align>left</wp:align>
            </wp:positionH>
            <wp:positionV relativeFrom="paragraph">
              <wp:posOffset>0</wp:posOffset>
            </wp:positionV>
            <wp:extent cx="812800" cy="885049"/>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12800" cy="885049"/>
                    </a:xfrm>
                    <a:prstGeom prst="rect">
                      <a:avLst/>
                    </a:prstGeom>
                  </pic:spPr>
                </pic:pic>
              </a:graphicData>
            </a:graphic>
            <wp14:sizeRelH relativeFrom="margin">
              <wp14:pctWidth>0</wp14:pctWidth>
            </wp14:sizeRelH>
            <wp14:sizeRelV relativeFrom="margin">
              <wp14:pctHeight>0</wp14:pctHeight>
            </wp14:sizeRelV>
          </wp:anchor>
        </w:drawing>
      </w:r>
      <w:r w:rsidR="004F2939" w:rsidRPr="009C612F">
        <w:rPr>
          <w:rFonts w:asciiTheme="majorHAnsi" w:hAnsiTheme="majorHAnsi"/>
          <w:color w:val="00B050"/>
        </w:rPr>
        <w:t>Protected and Enhanced Natural Environment</w:t>
      </w:r>
      <w:bookmarkEnd w:id="33"/>
      <w:bookmarkEnd w:id="34"/>
      <w:bookmarkEnd w:id="35"/>
      <w:bookmarkEnd w:id="36"/>
      <w:bookmarkEnd w:id="37"/>
      <w:bookmarkEnd w:id="38"/>
      <w:r w:rsidR="004F2939" w:rsidRPr="009C612F">
        <w:rPr>
          <w:rFonts w:asciiTheme="majorHAnsi" w:hAnsiTheme="majorHAnsi"/>
          <w:color w:val="00B050"/>
        </w:rPr>
        <w:t xml:space="preserve"> </w:t>
      </w:r>
    </w:p>
    <w:p w14:paraId="0F0AE92E" w14:textId="3A985ECD" w:rsidR="004F2939" w:rsidRPr="00DF3C62" w:rsidRDefault="004F2939" w:rsidP="0094771F">
      <w:pPr>
        <w:spacing w:after="0"/>
        <w:rPr>
          <w:rFonts w:eastAsia="Times New Roman"/>
          <w:i/>
          <w:color w:val="4AAA42"/>
        </w:rPr>
      </w:pPr>
      <w:r w:rsidRPr="00DF3C62">
        <w:rPr>
          <w:i/>
          <w:color w:val="4AAA42"/>
        </w:rPr>
        <w:t xml:space="preserve">A healthier environment for </w:t>
      </w:r>
      <w:r w:rsidRPr="00672F01">
        <w:rPr>
          <w:i/>
          <w:color w:val="49A842"/>
        </w:rPr>
        <w:t>future g</w:t>
      </w:r>
      <w:r w:rsidRPr="00DF3C62">
        <w:rPr>
          <w:i/>
          <w:color w:val="4AAA42"/>
        </w:rPr>
        <w:t>enerations.</w:t>
      </w:r>
    </w:p>
    <w:p w14:paraId="7146153A" w14:textId="159F1EDD" w:rsidR="00F87C96" w:rsidRDefault="00F87C96" w:rsidP="00CD79E9">
      <w:pPr>
        <w:pStyle w:val="Head2"/>
      </w:pPr>
      <w:bookmarkStart w:id="39" w:name="_Toc223938971"/>
    </w:p>
    <w:p w14:paraId="146FAFAC" w14:textId="77777777" w:rsidR="00895BAB" w:rsidRDefault="00895BAB" w:rsidP="00CD79E9">
      <w:pPr>
        <w:pStyle w:val="Head2"/>
      </w:pPr>
    </w:p>
    <w:p w14:paraId="31EB6A0F" w14:textId="77777777" w:rsidR="009C612F" w:rsidRDefault="009C612F" w:rsidP="00CD79E9">
      <w:pPr>
        <w:pStyle w:val="Head2"/>
      </w:pPr>
    </w:p>
    <w:p w14:paraId="0657EAF5" w14:textId="7481C83B" w:rsidR="00760DEE" w:rsidRDefault="00760DEE" w:rsidP="00CD79E9">
      <w:pPr>
        <w:pStyle w:val="Head2"/>
      </w:pPr>
      <w:r>
        <w:t xml:space="preserve">Council Plan Actions  </w:t>
      </w:r>
    </w:p>
    <w:p w14:paraId="3F5FDA37" w14:textId="77777777" w:rsidR="009C612F" w:rsidRDefault="009C612F" w:rsidP="00CD79E9">
      <w:pPr>
        <w:pStyle w:val="Head2"/>
      </w:pPr>
    </w:p>
    <w:tbl>
      <w:tblPr>
        <w:tblStyle w:val="TableGrid"/>
        <w:tblW w:w="866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78"/>
        <w:gridCol w:w="2688"/>
        <w:gridCol w:w="1699"/>
        <w:gridCol w:w="2101"/>
        <w:gridCol w:w="1597"/>
      </w:tblGrid>
      <w:tr w:rsidR="008453D0" w:rsidRPr="00C5359E" w14:paraId="67C1381F" w14:textId="45399214" w:rsidTr="00D534AD">
        <w:trPr>
          <w:tblHeader/>
        </w:trPr>
        <w:tc>
          <w:tcPr>
            <w:tcW w:w="578" w:type="dxa"/>
            <w:shd w:val="clear" w:color="auto" w:fill="EAF1DD" w:themeFill="accent3" w:themeFillTint="33"/>
          </w:tcPr>
          <w:p w14:paraId="7896949D" w14:textId="62260D5E" w:rsidR="00084507" w:rsidRPr="00AC581E" w:rsidRDefault="00084507" w:rsidP="005A280C">
            <w:pPr>
              <w:rPr>
                <w:b/>
                <w:bCs/>
                <w:sz w:val="24"/>
                <w:szCs w:val="24"/>
              </w:rPr>
            </w:pPr>
            <w:r w:rsidRPr="00AC581E">
              <w:rPr>
                <w:b/>
                <w:bCs/>
              </w:rPr>
              <w:t>No.</w:t>
            </w:r>
          </w:p>
        </w:tc>
        <w:tc>
          <w:tcPr>
            <w:tcW w:w="2688" w:type="dxa"/>
            <w:shd w:val="clear" w:color="auto" w:fill="EAF1DD" w:themeFill="accent3" w:themeFillTint="33"/>
          </w:tcPr>
          <w:p w14:paraId="0DB55AC1" w14:textId="6B383C39" w:rsidR="00084507" w:rsidRDefault="00084507" w:rsidP="005A280C">
            <w:pPr>
              <w:rPr>
                <w:b/>
                <w:sz w:val="24"/>
                <w:szCs w:val="24"/>
              </w:rPr>
            </w:pPr>
            <w:r w:rsidRPr="0004576A">
              <w:rPr>
                <w:rFonts w:cstheme="minorHAnsi"/>
                <w:b/>
                <w:sz w:val="20"/>
                <w:szCs w:val="20"/>
              </w:rPr>
              <w:t>C</w:t>
            </w:r>
            <w:r>
              <w:rPr>
                <w:rFonts w:cstheme="minorHAnsi"/>
                <w:b/>
                <w:sz w:val="20"/>
                <w:szCs w:val="20"/>
              </w:rPr>
              <w:t xml:space="preserve">ouncil </w:t>
            </w:r>
            <w:r w:rsidRPr="0004576A">
              <w:rPr>
                <w:rFonts w:cstheme="minorHAnsi"/>
                <w:b/>
                <w:sz w:val="20"/>
                <w:szCs w:val="20"/>
              </w:rPr>
              <w:t>P</w:t>
            </w:r>
            <w:r>
              <w:rPr>
                <w:rFonts w:cstheme="minorHAnsi"/>
                <w:b/>
                <w:sz w:val="20"/>
                <w:szCs w:val="20"/>
              </w:rPr>
              <w:t>lan</w:t>
            </w:r>
            <w:r w:rsidRPr="0004576A">
              <w:rPr>
                <w:rFonts w:cstheme="minorHAnsi"/>
                <w:b/>
                <w:sz w:val="20"/>
                <w:szCs w:val="20"/>
              </w:rPr>
              <w:t xml:space="preserve"> 2021-25 Actions </w:t>
            </w:r>
          </w:p>
        </w:tc>
        <w:tc>
          <w:tcPr>
            <w:tcW w:w="1699" w:type="dxa"/>
            <w:shd w:val="clear" w:color="auto" w:fill="EAF1DD" w:themeFill="accent3" w:themeFillTint="33"/>
          </w:tcPr>
          <w:p w14:paraId="016750FE" w14:textId="04E0027A" w:rsidR="00084507" w:rsidRDefault="00084507" w:rsidP="005A280C">
            <w:pPr>
              <w:rPr>
                <w:b/>
                <w:sz w:val="24"/>
                <w:szCs w:val="24"/>
              </w:rPr>
            </w:pPr>
            <w:r w:rsidRPr="008C515A">
              <w:rPr>
                <w:b/>
                <w:bCs/>
                <w:sz w:val="20"/>
                <w:szCs w:val="20"/>
              </w:rPr>
              <w:t xml:space="preserve">The desired </w:t>
            </w:r>
            <w:r>
              <w:rPr>
                <w:b/>
                <w:bCs/>
                <w:sz w:val="20"/>
                <w:szCs w:val="20"/>
              </w:rPr>
              <w:t xml:space="preserve">community </w:t>
            </w:r>
            <w:r w:rsidRPr="008C515A">
              <w:rPr>
                <w:b/>
                <w:bCs/>
                <w:sz w:val="20"/>
                <w:szCs w:val="20"/>
              </w:rPr>
              <w:t>outcome</w:t>
            </w:r>
          </w:p>
        </w:tc>
        <w:tc>
          <w:tcPr>
            <w:tcW w:w="2101" w:type="dxa"/>
            <w:shd w:val="clear" w:color="auto" w:fill="EAF1DD" w:themeFill="accent3" w:themeFillTint="33"/>
          </w:tcPr>
          <w:p w14:paraId="739AE08F" w14:textId="4AB3284F" w:rsidR="00084507" w:rsidRDefault="00084507" w:rsidP="005A280C">
            <w:pPr>
              <w:rPr>
                <w:b/>
                <w:sz w:val="24"/>
                <w:szCs w:val="24"/>
              </w:rPr>
            </w:pPr>
            <w:r w:rsidRPr="008C515A">
              <w:rPr>
                <w:b/>
                <w:bCs/>
                <w:sz w:val="20"/>
                <w:szCs w:val="20"/>
              </w:rPr>
              <w:t>How will Council achieve this</w:t>
            </w:r>
          </w:p>
        </w:tc>
        <w:tc>
          <w:tcPr>
            <w:tcW w:w="1597" w:type="dxa"/>
            <w:shd w:val="clear" w:color="auto" w:fill="EAF1DD" w:themeFill="accent3" w:themeFillTint="33"/>
          </w:tcPr>
          <w:p w14:paraId="17A5C850" w14:textId="30B5D083" w:rsidR="00084507" w:rsidRDefault="00084507" w:rsidP="005A280C">
            <w:pPr>
              <w:rPr>
                <w:b/>
                <w:sz w:val="24"/>
                <w:szCs w:val="24"/>
              </w:rPr>
            </w:pPr>
            <w:r w:rsidRPr="008C515A">
              <w:rPr>
                <w:b/>
                <w:bCs/>
                <w:sz w:val="20"/>
                <w:szCs w:val="20"/>
              </w:rPr>
              <w:t>Partners involved</w:t>
            </w:r>
          </w:p>
        </w:tc>
      </w:tr>
      <w:tr w:rsidR="00E6170E" w:rsidRPr="00755FC1" w14:paraId="4517DE98" w14:textId="12E995C7" w:rsidTr="00D534AD">
        <w:tc>
          <w:tcPr>
            <w:tcW w:w="578" w:type="dxa"/>
          </w:tcPr>
          <w:p w14:paraId="28DA9539" w14:textId="51B97767" w:rsidR="00084507" w:rsidRPr="00AC581E" w:rsidRDefault="00084507" w:rsidP="005A280C">
            <w:pPr>
              <w:rPr>
                <w:rFonts w:hAnsi="Lato Light"/>
                <w:b/>
                <w:bCs/>
                <w:color w:val="000000" w:themeColor="text1"/>
                <w:kern w:val="24"/>
              </w:rPr>
            </w:pPr>
            <w:r w:rsidRPr="00AC581E">
              <w:rPr>
                <w:b/>
                <w:bCs/>
                <w:color w:val="000000" w:themeColor="text1"/>
              </w:rPr>
              <w:t>1</w:t>
            </w:r>
          </w:p>
        </w:tc>
        <w:tc>
          <w:tcPr>
            <w:tcW w:w="2688" w:type="dxa"/>
          </w:tcPr>
          <w:p w14:paraId="4A987CFA" w14:textId="434D6352" w:rsidR="00084507" w:rsidRPr="00755FC1" w:rsidRDefault="00084507" w:rsidP="005A280C">
            <w:pPr>
              <w:rPr>
                <w:rFonts w:hAnsi="Lato Light"/>
                <w:color w:val="6B7075"/>
                <w:kern w:val="24"/>
              </w:rPr>
            </w:pPr>
            <w:r w:rsidRPr="00755FC1">
              <w:rPr>
                <w:rFonts w:hAnsi="Lato Light"/>
                <w:color w:val="000000" w:themeColor="text1"/>
                <w:kern w:val="24"/>
              </w:rPr>
              <w:t>Implement actions of the Liveable Climate Plan and shift to low carbon and renewable energy sources across all facilities, buildings, plant and fleet to reduce Council</w:t>
            </w:r>
            <w:r w:rsidRPr="00755FC1">
              <w:rPr>
                <w:rFonts w:hAnsi="Lato Light"/>
                <w:color w:val="000000" w:themeColor="text1"/>
                <w:kern w:val="24"/>
              </w:rPr>
              <w:t>’</w:t>
            </w:r>
            <w:r w:rsidRPr="00755FC1">
              <w:rPr>
                <w:rFonts w:hAnsi="Lato Light"/>
                <w:color w:val="000000" w:themeColor="text1"/>
                <w:kern w:val="24"/>
              </w:rPr>
              <w:t>s climate impact.</w:t>
            </w:r>
          </w:p>
        </w:tc>
        <w:tc>
          <w:tcPr>
            <w:tcW w:w="1699" w:type="dxa"/>
          </w:tcPr>
          <w:p w14:paraId="56FF6799" w14:textId="71682D89" w:rsidR="00084507" w:rsidRPr="00755FC1" w:rsidRDefault="00084507" w:rsidP="005A280C">
            <w:pPr>
              <w:rPr>
                <w:rFonts w:hAnsi="Lato Light"/>
                <w:color w:val="6B7075"/>
                <w:kern w:val="24"/>
              </w:rPr>
            </w:pPr>
            <w:r w:rsidRPr="00755FC1">
              <w:t>Climate footprint reduced due to Council action</w:t>
            </w:r>
          </w:p>
        </w:tc>
        <w:tc>
          <w:tcPr>
            <w:tcW w:w="2101" w:type="dxa"/>
          </w:tcPr>
          <w:p w14:paraId="1F363E30" w14:textId="3AE0F4FA" w:rsidR="00084507" w:rsidRPr="00755FC1" w:rsidRDefault="00084507" w:rsidP="005A280C">
            <w:pPr>
              <w:rPr>
                <w:rFonts w:hAnsi="Lato Light"/>
                <w:color w:val="6B7075"/>
                <w:kern w:val="24"/>
              </w:rPr>
            </w:pPr>
            <w:r w:rsidRPr="00755FC1">
              <w:t>Produce an inventory of the major tasks and work on completing them all.</w:t>
            </w:r>
          </w:p>
        </w:tc>
        <w:tc>
          <w:tcPr>
            <w:tcW w:w="1597" w:type="dxa"/>
          </w:tcPr>
          <w:p w14:paraId="7EFC7699" w14:textId="73F3670C" w:rsidR="00084507" w:rsidRPr="00755FC1" w:rsidRDefault="00084507" w:rsidP="00A75102">
            <w:pPr>
              <w:rPr>
                <w:rFonts w:hAnsi="Lato Light"/>
                <w:color w:val="6B7075"/>
                <w:kern w:val="24"/>
              </w:rPr>
            </w:pPr>
            <w:r w:rsidRPr="00755FC1">
              <w:t>Council / State and Federal Government/ Environmental Volunteers Groups/ Businesses</w:t>
            </w:r>
          </w:p>
        </w:tc>
      </w:tr>
      <w:tr w:rsidR="00E6170E" w:rsidRPr="00755FC1" w14:paraId="351953A6" w14:textId="411DA11A" w:rsidTr="00D534AD">
        <w:tc>
          <w:tcPr>
            <w:tcW w:w="578" w:type="dxa"/>
          </w:tcPr>
          <w:p w14:paraId="39686B2F" w14:textId="53268B73" w:rsidR="00084507" w:rsidRPr="00AC581E" w:rsidRDefault="00084507" w:rsidP="005A280C">
            <w:pPr>
              <w:rPr>
                <w:rFonts w:hAnsi="Lato Light"/>
                <w:b/>
                <w:bCs/>
                <w:color w:val="000000" w:themeColor="text1"/>
                <w:kern w:val="24"/>
              </w:rPr>
            </w:pPr>
            <w:r w:rsidRPr="00AC581E">
              <w:rPr>
                <w:b/>
                <w:bCs/>
                <w:color w:val="000000" w:themeColor="text1"/>
              </w:rPr>
              <w:t>2</w:t>
            </w:r>
          </w:p>
        </w:tc>
        <w:tc>
          <w:tcPr>
            <w:tcW w:w="2688" w:type="dxa"/>
          </w:tcPr>
          <w:p w14:paraId="6E71C7B1" w14:textId="13E43715" w:rsidR="00084507" w:rsidRPr="00755FC1" w:rsidRDefault="00084507" w:rsidP="005A280C">
            <w:pPr>
              <w:rPr>
                <w:rFonts w:hAnsi="Lato Light"/>
                <w:color w:val="6B7075"/>
                <w:kern w:val="24"/>
              </w:rPr>
            </w:pPr>
            <w:bookmarkStart w:id="40" w:name="_Hlk71638741"/>
            <w:r w:rsidRPr="00755FC1">
              <w:rPr>
                <w:rFonts w:hAnsi="Lato Light"/>
                <w:color w:val="000000" w:themeColor="text1"/>
                <w:kern w:val="24"/>
              </w:rPr>
              <w:t>D</w:t>
            </w:r>
            <w:r w:rsidR="00B758CD">
              <w:rPr>
                <w:rFonts w:hAnsi="Lato Light"/>
                <w:color w:val="000000" w:themeColor="text1"/>
                <w:kern w:val="24"/>
              </w:rPr>
              <w:t>evelop and d</w:t>
            </w:r>
            <w:r w:rsidRPr="00755FC1">
              <w:rPr>
                <w:rFonts w:hAnsi="Lato Light"/>
                <w:color w:val="000000" w:themeColor="text1"/>
                <w:kern w:val="24"/>
              </w:rPr>
              <w:t xml:space="preserve">eliver actions </w:t>
            </w:r>
            <w:r w:rsidR="0021549A">
              <w:rPr>
                <w:rFonts w:hAnsi="Lato Light"/>
                <w:color w:val="000000" w:themeColor="text1"/>
                <w:kern w:val="24"/>
              </w:rPr>
              <w:t xml:space="preserve">within an </w:t>
            </w:r>
            <w:r w:rsidRPr="00755FC1">
              <w:rPr>
                <w:rFonts w:hAnsi="Lato Light"/>
                <w:color w:val="000000" w:themeColor="text1"/>
                <w:kern w:val="24"/>
              </w:rPr>
              <w:t xml:space="preserve">Urban Tree Canopy Strategy and </w:t>
            </w:r>
            <w:r w:rsidR="00883F7B">
              <w:rPr>
                <w:rFonts w:hAnsi="Lato Light"/>
                <w:color w:val="000000" w:themeColor="text1"/>
                <w:kern w:val="24"/>
              </w:rPr>
              <w:t>its implementation plan. D</w:t>
            </w:r>
            <w:r w:rsidR="00883F7B" w:rsidRPr="00755FC1">
              <w:rPr>
                <w:rFonts w:hAnsi="Lato Light"/>
                <w:color w:val="000000" w:themeColor="text1"/>
                <w:kern w:val="24"/>
              </w:rPr>
              <w:t xml:space="preserve">eliver </w:t>
            </w:r>
            <w:r w:rsidRPr="00755FC1">
              <w:rPr>
                <w:rFonts w:hAnsi="Lato Light"/>
                <w:color w:val="000000" w:themeColor="text1"/>
                <w:kern w:val="24"/>
              </w:rPr>
              <w:t>the parks and reserves improvement program to enhance amenity, access and participation in public spaces and places.</w:t>
            </w:r>
            <w:bookmarkEnd w:id="40"/>
          </w:p>
        </w:tc>
        <w:tc>
          <w:tcPr>
            <w:tcW w:w="1699" w:type="dxa"/>
          </w:tcPr>
          <w:p w14:paraId="1E06C18C" w14:textId="0AE8165C" w:rsidR="00084507" w:rsidRPr="00755FC1" w:rsidRDefault="00084507" w:rsidP="005A280C">
            <w:pPr>
              <w:rPr>
                <w:rFonts w:hAnsi="Lato Light"/>
                <w:color w:val="6B7075"/>
                <w:kern w:val="24"/>
              </w:rPr>
            </w:pPr>
            <w:r w:rsidRPr="00755FC1">
              <w:t>Streets, public parks and gardens generally improved for greater community amenity</w:t>
            </w:r>
          </w:p>
        </w:tc>
        <w:tc>
          <w:tcPr>
            <w:tcW w:w="2101" w:type="dxa"/>
          </w:tcPr>
          <w:p w14:paraId="043BCF3C" w14:textId="4195A50E" w:rsidR="00084507" w:rsidRPr="00755FC1" w:rsidRDefault="00084507" w:rsidP="005A280C">
            <w:pPr>
              <w:rPr>
                <w:rFonts w:hAnsi="Lato Light"/>
                <w:color w:val="6B7075"/>
                <w:kern w:val="24"/>
              </w:rPr>
            </w:pPr>
            <w:r w:rsidRPr="00755FC1">
              <w:t>Ensure the relevant departments on the ground, focus on community amenity.</w:t>
            </w:r>
          </w:p>
        </w:tc>
        <w:tc>
          <w:tcPr>
            <w:tcW w:w="1597" w:type="dxa"/>
          </w:tcPr>
          <w:p w14:paraId="0589ED31" w14:textId="24E9D77D" w:rsidR="00084507" w:rsidRPr="00755FC1" w:rsidRDefault="00084507" w:rsidP="005A280C">
            <w:pPr>
              <w:rPr>
                <w:rFonts w:hAnsi="Lato Light"/>
                <w:color w:val="6B7075"/>
                <w:kern w:val="24"/>
              </w:rPr>
            </w:pPr>
            <w:r w:rsidRPr="00755FC1">
              <w:t>Council</w:t>
            </w:r>
          </w:p>
        </w:tc>
      </w:tr>
      <w:tr w:rsidR="00E6170E" w:rsidRPr="00755FC1" w14:paraId="1567D3DF" w14:textId="09126BF1" w:rsidTr="00D534AD">
        <w:tc>
          <w:tcPr>
            <w:tcW w:w="578" w:type="dxa"/>
          </w:tcPr>
          <w:p w14:paraId="63B59FC2" w14:textId="08C09D3D" w:rsidR="00084507" w:rsidRPr="00AC581E" w:rsidRDefault="00084507" w:rsidP="005A280C">
            <w:pPr>
              <w:rPr>
                <w:rFonts w:hAnsi="Lato Light"/>
                <w:b/>
                <w:bCs/>
                <w:color w:val="000000" w:themeColor="text1"/>
                <w:kern w:val="24"/>
              </w:rPr>
            </w:pPr>
            <w:r w:rsidRPr="00AC581E">
              <w:rPr>
                <w:b/>
                <w:bCs/>
                <w:color w:val="000000" w:themeColor="text1"/>
              </w:rPr>
              <w:t>3</w:t>
            </w:r>
          </w:p>
        </w:tc>
        <w:tc>
          <w:tcPr>
            <w:tcW w:w="2688" w:type="dxa"/>
          </w:tcPr>
          <w:p w14:paraId="6D95AED2" w14:textId="1E590FAB" w:rsidR="00084507" w:rsidRPr="00755FC1" w:rsidRDefault="00883F7B" w:rsidP="005A280C">
            <w:pPr>
              <w:rPr>
                <w:rFonts w:hAnsi="Lato Light"/>
                <w:color w:val="6B7075"/>
                <w:kern w:val="24"/>
              </w:rPr>
            </w:pPr>
            <w:r>
              <w:rPr>
                <w:rFonts w:hAnsi="Lato Light"/>
                <w:color w:val="000000" w:themeColor="text1"/>
                <w:kern w:val="24"/>
              </w:rPr>
              <w:t xml:space="preserve">Implementation of the Community </w:t>
            </w:r>
            <w:r w:rsidR="00084507" w:rsidRPr="00755FC1">
              <w:rPr>
                <w:rFonts w:hAnsi="Lato Light"/>
                <w:color w:val="000000" w:themeColor="text1"/>
                <w:kern w:val="24"/>
              </w:rPr>
              <w:t>Waste</w:t>
            </w:r>
            <w:r>
              <w:rPr>
                <w:rFonts w:hAnsi="Lato Light"/>
                <w:color w:val="000000" w:themeColor="text1"/>
                <w:kern w:val="24"/>
              </w:rPr>
              <w:t xml:space="preserve"> and Resource Recovery</w:t>
            </w:r>
            <w:r w:rsidR="00084507" w:rsidRPr="00755FC1">
              <w:rPr>
                <w:rFonts w:hAnsi="Lato Light"/>
                <w:color w:val="000000" w:themeColor="text1"/>
                <w:kern w:val="24"/>
              </w:rPr>
              <w:t xml:space="preserve"> Plan,</w:t>
            </w:r>
            <w:r>
              <w:rPr>
                <w:rFonts w:hAnsi="Lato Light"/>
                <w:color w:val="000000" w:themeColor="text1"/>
                <w:kern w:val="24"/>
              </w:rPr>
              <w:t xml:space="preserve"> develop</w:t>
            </w:r>
            <w:r w:rsidR="00084507" w:rsidRPr="00755FC1">
              <w:rPr>
                <w:rFonts w:hAnsi="Lato Light"/>
                <w:color w:val="000000" w:themeColor="text1"/>
                <w:kern w:val="24"/>
              </w:rPr>
              <w:t xml:space="preserve"> education programs and pursue innovative waste processing technologies to maximise waste resource recovery for a more sustainable future.</w:t>
            </w:r>
            <w:r w:rsidR="00084507" w:rsidRPr="00755FC1">
              <w:rPr>
                <w:rFonts w:hAnsi="Lato Light"/>
                <w:b/>
                <w:bCs/>
                <w:color w:val="000000" w:themeColor="text1"/>
                <w:kern w:val="24"/>
              </w:rPr>
              <w:t xml:space="preserve"> </w:t>
            </w:r>
          </w:p>
        </w:tc>
        <w:tc>
          <w:tcPr>
            <w:tcW w:w="1699" w:type="dxa"/>
          </w:tcPr>
          <w:p w14:paraId="2260A919" w14:textId="2BE8D11B" w:rsidR="00084507" w:rsidRPr="00755FC1" w:rsidRDefault="00084507" w:rsidP="005A280C">
            <w:pPr>
              <w:rPr>
                <w:rFonts w:hAnsi="Lato Light"/>
                <w:color w:val="6B7075"/>
                <w:kern w:val="24"/>
              </w:rPr>
            </w:pPr>
            <w:r w:rsidRPr="00755FC1">
              <w:t>Sustainability improvement with better waste technologies and continuing community education</w:t>
            </w:r>
          </w:p>
        </w:tc>
        <w:tc>
          <w:tcPr>
            <w:tcW w:w="2101" w:type="dxa"/>
          </w:tcPr>
          <w:p w14:paraId="7143F2D4" w14:textId="1DAAD592" w:rsidR="00084507" w:rsidRPr="00755FC1" w:rsidRDefault="00084507" w:rsidP="005A280C">
            <w:pPr>
              <w:rPr>
                <w:rFonts w:hAnsi="Lato Light"/>
                <w:color w:val="6B7075"/>
                <w:kern w:val="24"/>
              </w:rPr>
            </w:pPr>
            <w:r w:rsidRPr="00755FC1">
              <w:t>Dedicate appropriate resources to ensure the Municipal Waste Plan is completed</w:t>
            </w:r>
          </w:p>
        </w:tc>
        <w:tc>
          <w:tcPr>
            <w:tcW w:w="1597" w:type="dxa"/>
          </w:tcPr>
          <w:p w14:paraId="56C7AB8C" w14:textId="3DD016EF" w:rsidR="00084507" w:rsidRPr="00755FC1" w:rsidRDefault="00084507" w:rsidP="005A280C">
            <w:pPr>
              <w:rPr>
                <w:rFonts w:hAnsi="Lato Light"/>
                <w:color w:val="6B7075"/>
                <w:kern w:val="24"/>
              </w:rPr>
            </w:pPr>
            <w:r w:rsidRPr="00755FC1">
              <w:t xml:space="preserve">Council / State Government/ </w:t>
            </w:r>
          </w:p>
        </w:tc>
      </w:tr>
      <w:tr w:rsidR="00E6170E" w:rsidRPr="00755FC1" w14:paraId="628C5132" w14:textId="46846264" w:rsidTr="00D534AD">
        <w:tc>
          <w:tcPr>
            <w:tcW w:w="578" w:type="dxa"/>
          </w:tcPr>
          <w:p w14:paraId="4D97343D" w14:textId="5187C4B5" w:rsidR="00084507" w:rsidRPr="00AC581E" w:rsidRDefault="00084507" w:rsidP="005A280C">
            <w:pPr>
              <w:rPr>
                <w:rFonts w:ascii="Calibri" w:hAnsi="Calibri" w:cs="Arial"/>
                <w:b/>
                <w:bCs/>
                <w:color w:val="000000" w:themeColor="text1"/>
              </w:rPr>
            </w:pPr>
            <w:r w:rsidRPr="00AC581E">
              <w:rPr>
                <w:rFonts w:ascii="Calibri" w:hAnsi="Calibri" w:cs="Arial"/>
                <w:b/>
                <w:bCs/>
                <w:color w:val="000000" w:themeColor="text1"/>
              </w:rPr>
              <w:t>4</w:t>
            </w:r>
          </w:p>
        </w:tc>
        <w:tc>
          <w:tcPr>
            <w:tcW w:w="2688" w:type="dxa"/>
          </w:tcPr>
          <w:p w14:paraId="438D3C14" w14:textId="3BCA7793" w:rsidR="00084507" w:rsidRPr="00755FC1" w:rsidRDefault="00084507" w:rsidP="00760DEE">
            <w:pPr>
              <w:rPr>
                <w:rFonts w:cs="Arial"/>
                <w:color w:val="000000" w:themeColor="text1"/>
              </w:rPr>
            </w:pPr>
            <w:bookmarkStart w:id="41" w:name="_Hlk71638705"/>
            <w:r w:rsidRPr="00755FC1">
              <w:rPr>
                <w:rFonts w:cs="Arial"/>
                <w:color w:val="000000" w:themeColor="text1"/>
              </w:rPr>
              <w:t>Continue to develop and support the capability of Environmental Volunteer Groups including seeking funding support to invest in our shared environment.</w:t>
            </w:r>
            <w:bookmarkEnd w:id="41"/>
          </w:p>
        </w:tc>
        <w:tc>
          <w:tcPr>
            <w:tcW w:w="1699" w:type="dxa"/>
          </w:tcPr>
          <w:p w14:paraId="1C469466" w14:textId="675A56F9" w:rsidR="00084507" w:rsidRPr="00755FC1" w:rsidRDefault="00084507" w:rsidP="005A280C">
            <w:pPr>
              <w:rPr>
                <w:rFonts w:cs="Arial"/>
                <w:color w:val="000000" w:themeColor="text1"/>
              </w:rPr>
            </w:pPr>
            <w:r w:rsidRPr="4AF1B7CD">
              <w:rPr>
                <w:color w:val="000000" w:themeColor="text1"/>
              </w:rPr>
              <w:t xml:space="preserve">Local biodiversity is </w:t>
            </w:r>
            <w:proofErr w:type="gramStart"/>
            <w:r w:rsidRPr="4AF1B7CD">
              <w:rPr>
                <w:color w:val="000000" w:themeColor="text1"/>
              </w:rPr>
              <w:t>secured</w:t>
            </w:r>
            <w:proofErr w:type="gramEnd"/>
            <w:r w:rsidRPr="4AF1B7CD">
              <w:rPr>
                <w:color w:val="000000" w:themeColor="text1"/>
              </w:rPr>
              <w:t xml:space="preserve"> and communities are supported to be more sustainable</w:t>
            </w:r>
          </w:p>
        </w:tc>
        <w:tc>
          <w:tcPr>
            <w:tcW w:w="2101" w:type="dxa"/>
          </w:tcPr>
          <w:p w14:paraId="5AB7CB52" w14:textId="0DD8AE44" w:rsidR="00084507" w:rsidRPr="00755FC1" w:rsidRDefault="00084507" w:rsidP="00760DEE">
            <w:pPr>
              <w:autoSpaceDE w:val="0"/>
              <w:autoSpaceDN w:val="0"/>
              <w:spacing w:before="40" w:after="40"/>
              <w:rPr>
                <w:rFonts w:cs="Arial"/>
                <w:color w:val="000000" w:themeColor="text1"/>
              </w:rPr>
            </w:pPr>
            <w:r w:rsidRPr="00755FC1">
              <w:rPr>
                <w:color w:val="000000" w:themeColor="text1"/>
              </w:rPr>
              <w:t xml:space="preserve">Deliver </w:t>
            </w:r>
            <w:r w:rsidR="00C80718">
              <w:rPr>
                <w:color w:val="000000" w:themeColor="text1"/>
              </w:rPr>
              <w:t xml:space="preserve">educational </w:t>
            </w:r>
            <w:r w:rsidR="00D170EC">
              <w:rPr>
                <w:color w:val="000000" w:themeColor="text1"/>
              </w:rPr>
              <w:t>program of we</w:t>
            </w:r>
            <w:r w:rsidR="003F4E89">
              <w:rPr>
                <w:color w:val="000000" w:themeColor="text1"/>
              </w:rPr>
              <w:t>b</w:t>
            </w:r>
            <w:r w:rsidR="00D170EC">
              <w:rPr>
                <w:color w:val="000000" w:themeColor="text1"/>
              </w:rPr>
              <w:t>inars</w:t>
            </w:r>
            <w:r w:rsidR="00AA4DBB">
              <w:rPr>
                <w:color w:val="000000" w:themeColor="text1"/>
              </w:rPr>
              <w:t xml:space="preserve">, support groups and </w:t>
            </w:r>
            <w:r w:rsidR="00C80718">
              <w:rPr>
                <w:color w:val="000000" w:themeColor="text1"/>
              </w:rPr>
              <w:t xml:space="preserve">to </w:t>
            </w:r>
            <w:r w:rsidR="00AA4DBB">
              <w:rPr>
                <w:color w:val="000000" w:themeColor="text1"/>
              </w:rPr>
              <w:t>build capacity and membership base of groups</w:t>
            </w:r>
            <w:r w:rsidR="00C80718">
              <w:rPr>
                <w:color w:val="000000" w:themeColor="text1"/>
              </w:rPr>
              <w:t>.</w:t>
            </w:r>
            <w:r w:rsidR="00AA4DBB">
              <w:rPr>
                <w:color w:val="000000" w:themeColor="text1"/>
              </w:rPr>
              <w:t xml:space="preserve"> </w:t>
            </w:r>
            <w:r w:rsidR="00C80718">
              <w:rPr>
                <w:color w:val="000000" w:themeColor="text1"/>
              </w:rPr>
              <w:t xml:space="preserve">Review model to create </w:t>
            </w:r>
            <w:r w:rsidR="00C80718">
              <w:rPr>
                <w:color w:val="000000" w:themeColor="text1"/>
              </w:rPr>
              <w:lastRenderedPageBreak/>
              <w:t xml:space="preserve">broaden avenues of volunteering. </w:t>
            </w:r>
          </w:p>
        </w:tc>
        <w:tc>
          <w:tcPr>
            <w:tcW w:w="1597" w:type="dxa"/>
          </w:tcPr>
          <w:p w14:paraId="57FFE074" w14:textId="54F840FF" w:rsidR="00084507" w:rsidRPr="00755FC1" w:rsidRDefault="00084507" w:rsidP="005A280C">
            <w:pPr>
              <w:rPr>
                <w:rFonts w:cs="Arial"/>
                <w:color w:val="000000" w:themeColor="text1"/>
              </w:rPr>
            </w:pPr>
            <w:r w:rsidRPr="00755FC1">
              <w:rPr>
                <w:rFonts w:cs="Arial"/>
                <w:color w:val="000000" w:themeColor="text1"/>
              </w:rPr>
              <w:lastRenderedPageBreak/>
              <w:t>Council / State Government/ Volunteers / local communities.</w:t>
            </w:r>
          </w:p>
        </w:tc>
      </w:tr>
      <w:tr w:rsidR="00E6170E" w:rsidRPr="00755FC1" w14:paraId="36C2E0F0" w14:textId="77777777" w:rsidTr="00D534AD">
        <w:tc>
          <w:tcPr>
            <w:tcW w:w="578" w:type="dxa"/>
          </w:tcPr>
          <w:p w14:paraId="75EBF937" w14:textId="1BB980B4" w:rsidR="00084507" w:rsidRPr="00AC581E" w:rsidRDefault="00084507" w:rsidP="005A280C">
            <w:pPr>
              <w:rPr>
                <w:rFonts w:ascii="Calibri" w:hAnsi="Calibri" w:cs="Arial"/>
                <w:b/>
                <w:bCs/>
                <w:color w:val="000000" w:themeColor="text1"/>
              </w:rPr>
            </w:pPr>
            <w:r>
              <w:rPr>
                <w:rFonts w:ascii="Calibri" w:hAnsi="Calibri" w:cs="Arial"/>
                <w:b/>
                <w:bCs/>
                <w:color w:val="000000" w:themeColor="text1"/>
              </w:rPr>
              <w:t>5</w:t>
            </w:r>
          </w:p>
        </w:tc>
        <w:tc>
          <w:tcPr>
            <w:tcW w:w="2688" w:type="dxa"/>
          </w:tcPr>
          <w:p w14:paraId="78C4A34B" w14:textId="2E3C6CE3" w:rsidR="00084507" w:rsidRPr="00755FC1" w:rsidRDefault="008453D0" w:rsidP="00760DEE">
            <w:pPr>
              <w:rPr>
                <w:rFonts w:cs="Arial"/>
                <w:color w:val="000000" w:themeColor="text1"/>
              </w:rPr>
            </w:pPr>
            <w:r>
              <w:rPr>
                <w:rStyle w:val="ui-provider"/>
              </w:rPr>
              <w:t xml:space="preserve"> Improve our green corridors to enable native wildlife movement across the landscape by investing in restoration and revegetation works on private and council land. </w:t>
            </w:r>
          </w:p>
        </w:tc>
        <w:tc>
          <w:tcPr>
            <w:tcW w:w="1699" w:type="dxa"/>
          </w:tcPr>
          <w:p w14:paraId="2AB97F3D" w14:textId="159D0377" w:rsidR="00084507" w:rsidRPr="4AF1B7CD" w:rsidRDefault="00084507" w:rsidP="005A280C">
            <w:pPr>
              <w:rPr>
                <w:color w:val="000000" w:themeColor="text1"/>
              </w:rPr>
            </w:pPr>
            <w:r>
              <w:rPr>
                <w:rStyle w:val="ui-provider"/>
              </w:rPr>
              <w:t>Health and wellbeing, connection to country, habitat connectivity and restoration of our landscapes</w:t>
            </w:r>
          </w:p>
        </w:tc>
        <w:tc>
          <w:tcPr>
            <w:tcW w:w="2101" w:type="dxa"/>
          </w:tcPr>
          <w:p w14:paraId="29531EE7" w14:textId="5D7DB1BF" w:rsidR="00084507" w:rsidRPr="00755FC1" w:rsidRDefault="00084507" w:rsidP="00760DEE">
            <w:pPr>
              <w:autoSpaceDE w:val="0"/>
              <w:autoSpaceDN w:val="0"/>
              <w:spacing w:before="40" w:after="40"/>
              <w:rPr>
                <w:color w:val="000000" w:themeColor="text1"/>
              </w:rPr>
            </w:pPr>
            <w:r>
              <w:rPr>
                <w:rStyle w:val="ui-provider"/>
              </w:rPr>
              <w:t xml:space="preserve">Community incentive extension programs, </w:t>
            </w:r>
            <w:proofErr w:type="spellStart"/>
            <w:r>
              <w:rPr>
                <w:rStyle w:val="ui-provider"/>
              </w:rPr>
              <w:t>i.e</w:t>
            </w:r>
            <w:proofErr w:type="spellEnd"/>
            <w:r>
              <w:rPr>
                <w:rStyle w:val="ui-provider"/>
              </w:rPr>
              <w:t xml:space="preserve"> Ribbons of Green &amp; Gardens for Wildlife to restore private land and bushland reserve network restoration works </w:t>
            </w:r>
            <w:r w:rsidR="00D170EC">
              <w:rPr>
                <w:rStyle w:val="ui-provider"/>
              </w:rPr>
              <w:t>along with weed control programs</w:t>
            </w:r>
            <w:r>
              <w:rPr>
                <w:rStyle w:val="ui-provider"/>
              </w:rPr>
              <w:t> </w:t>
            </w:r>
          </w:p>
        </w:tc>
        <w:tc>
          <w:tcPr>
            <w:tcW w:w="1597" w:type="dxa"/>
          </w:tcPr>
          <w:p w14:paraId="74D5524A" w14:textId="01E1AA7E" w:rsidR="00084507" w:rsidRPr="00755FC1" w:rsidRDefault="00084507" w:rsidP="005A280C">
            <w:pPr>
              <w:rPr>
                <w:rFonts w:cs="Arial"/>
                <w:color w:val="000000" w:themeColor="text1"/>
              </w:rPr>
            </w:pPr>
            <w:r>
              <w:rPr>
                <w:rStyle w:val="ui-provider"/>
              </w:rPr>
              <w:t>Council / State Gov / Melbourne Water / Community (environmental volunteers, Landcare)</w:t>
            </w:r>
          </w:p>
        </w:tc>
      </w:tr>
    </w:tbl>
    <w:p w14:paraId="58567621" w14:textId="77777777" w:rsidR="00F432FC" w:rsidRDefault="00F432FC" w:rsidP="00672F01">
      <w:pPr>
        <w:pStyle w:val="Heading2"/>
        <w:rPr>
          <w:rFonts w:asciiTheme="majorHAnsi" w:hAnsiTheme="majorHAnsi"/>
          <w:color w:val="9E63B9"/>
          <w:sz w:val="36"/>
          <w:szCs w:val="36"/>
          <w:lang w:val="en-US"/>
        </w:rPr>
      </w:pPr>
      <w:bookmarkStart w:id="42" w:name="_Toc479149792"/>
      <w:bookmarkEnd w:id="39"/>
    </w:p>
    <w:p w14:paraId="51164C8E" w14:textId="77777777" w:rsidR="00F432FC" w:rsidRDefault="00F432FC">
      <w:pPr>
        <w:rPr>
          <w:rFonts w:asciiTheme="majorHAnsi" w:eastAsia="Times New Roman" w:hAnsiTheme="majorHAnsi" w:cs="Times New Roman"/>
          <w:b/>
          <w:color w:val="9E63B9"/>
          <w:sz w:val="36"/>
          <w:szCs w:val="36"/>
          <w:lang w:val="en-US"/>
        </w:rPr>
      </w:pPr>
      <w:r>
        <w:rPr>
          <w:rFonts w:asciiTheme="majorHAnsi" w:hAnsiTheme="majorHAnsi"/>
          <w:color w:val="9E63B9"/>
          <w:sz w:val="36"/>
          <w:szCs w:val="36"/>
          <w:lang w:val="en-US"/>
        </w:rPr>
        <w:br w:type="page"/>
      </w:r>
    </w:p>
    <w:p w14:paraId="77BAFF82" w14:textId="07FEB299" w:rsidR="00F432FC" w:rsidRDefault="00A11496" w:rsidP="00672F01">
      <w:pPr>
        <w:pStyle w:val="Heading2"/>
        <w:rPr>
          <w:rFonts w:asciiTheme="majorHAnsi" w:hAnsiTheme="majorHAnsi"/>
          <w:color w:val="9E63B9"/>
          <w:sz w:val="36"/>
          <w:szCs w:val="36"/>
          <w:lang w:val="en-US"/>
        </w:rPr>
      </w:pPr>
      <w:bookmarkStart w:id="43" w:name="_Toc165377480"/>
      <w:bookmarkStart w:id="44" w:name="_Toc168426467"/>
      <w:r>
        <w:rPr>
          <w:noProof/>
          <w:color w:val="2B579A"/>
          <w:shd w:val="clear" w:color="auto" w:fill="E6E6E6"/>
        </w:rPr>
        <w:lastRenderedPageBreak/>
        <w:drawing>
          <wp:anchor distT="0" distB="0" distL="114300" distR="114300" simplePos="0" relativeHeight="251661824" behindDoc="0" locked="0" layoutInCell="1" allowOverlap="1" wp14:anchorId="0867BAA1" wp14:editId="75EE2273">
            <wp:simplePos x="0" y="0"/>
            <wp:positionH relativeFrom="margin">
              <wp:posOffset>47570</wp:posOffset>
            </wp:positionH>
            <wp:positionV relativeFrom="paragraph">
              <wp:posOffset>349</wp:posOffset>
            </wp:positionV>
            <wp:extent cx="854710" cy="772795"/>
            <wp:effectExtent l="0" t="0" r="254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54710" cy="772795"/>
                    </a:xfrm>
                    <a:prstGeom prst="rect">
                      <a:avLst/>
                    </a:prstGeom>
                  </pic:spPr>
                </pic:pic>
              </a:graphicData>
            </a:graphic>
            <wp14:sizeRelH relativeFrom="margin">
              <wp14:pctWidth>0</wp14:pctWidth>
            </wp14:sizeRelH>
            <wp14:sizeRelV relativeFrom="margin">
              <wp14:pctHeight>0</wp14:pctHeight>
            </wp14:sizeRelV>
          </wp:anchor>
        </w:drawing>
      </w:r>
      <w:r w:rsidR="004F2939" w:rsidRPr="511EDD5C">
        <w:rPr>
          <w:rFonts w:asciiTheme="majorHAnsi" w:hAnsiTheme="majorHAnsi"/>
          <w:color w:val="9E63B9"/>
          <w:sz w:val="36"/>
          <w:szCs w:val="36"/>
          <w:lang w:val="en-US"/>
        </w:rPr>
        <w:t>Vibrant Economy, Agriculture and Tourism</w:t>
      </w:r>
      <w:bookmarkEnd w:id="42"/>
      <w:bookmarkEnd w:id="43"/>
      <w:bookmarkEnd w:id="44"/>
    </w:p>
    <w:p w14:paraId="5BE92878" w14:textId="69BA12A3" w:rsidR="004F2939" w:rsidRPr="00A56EDA" w:rsidRDefault="004F2939" w:rsidP="009E35F0">
      <w:pPr>
        <w:spacing w:before="240" w:after="0" w:line="240" w:lineRule="auto"/>
        <w:contextualSpacing/>
        <w:jc w:val="both"/>
        <w:rPr>
          <w:rFonts w:ascii="Calibri" w:eastAsia="+mn-ea" w:hAnsi="Calibri" w:cs="+mn-cs"/>
          <w:i/>
          <w:iCs/>
          <w:color w:val="A268BC"/>
          <w:kern w:val="24"/>
        </w:rPr>
      </w:pPr>
      <w:r w:rsidRPr="791805A7">
        <w:rPr>
          <w:rFonts w:ascii="Calibri" w:eastAsia="+mn-ea" w:hAnsi="Calibri" w:cs="+mn-cs"/>
          <w:i/>
          <w:iCs/>
          <w:color w:val="A268BC"/>
          <w:kern w:val="24"/>
          <w:lang w:val="en-US"/>
        </w:rPr>
        <w:t xml:space="preserve">Our tourism, </w:t>
      </w:r>
      <w:r w:rsidRPr="791805A7">
        <w:rPr>
          <w:rFonts w:ascii="Calibri" w:eastAsia="+mn-ea" w:hAnsi="Calibri" w:cs="+mn-cs"/>
          <w:i/>
          <w:iCs/>
          <w:color w:val="9E63B9"/>
          <w:kern w:val="24"/>
          <w:lang w:val="en-US"/>
        </w:rPr>
        <w:t>agri</w:t>
      </w:r>
      <w:r w:rsidRPr="791805A7">
        <w:rPr>
          <w:rFonts w:ascii="Calibri" w:eastAsia="+mn-ea" w:hAnsi="Calibri" w:cs="+mn-cs"/>
          <w:i/>
          <w:iCs/>
          <w:color w:val="A268BC"/>
          <w:kern w:val="24"/>
          <w:lang w:val="en-US"/>
        </w:rPr>
        <w:t xml:space="preserve">culture, health, manufacturing and other industries are leading and dynamic. Strong investment and attraction </w:t>
      </w:r>
      <w:proofErr w:type="gramStart"/>
      <w:r w:rsidRPr="791805A7">
        <w:rPr>
          <w:rFonts w:ascii="Calibri" w:eastAsia="+mn-ea" w:hAnsi="Calibri" w:cs="+mn-cs"/>
          <w:i/>
          <w:iCs/>
          <w:color w:val="A268BC"/>
          <w:kern w:val="24"/>
          <w:lang w:val="en-US"/>
        </w:rPr>
        <w:t>underpins</w:t>
      </w:r>
      <w:proofErr w:type="gramEnd"/>
      <w:r w:rsidRPr="791805A7">
        <w:rPr>
          <w:rFonts w:ascii="Calibri" w:eastAsia="+mn-ea" w:hAnsi="Calibri" w:cs="+mn-cs"/>
          <w:i/>
          <w:iCs/>
          <w:color w:val="A268BC"/>
          <w:kern w:val="24"/>
          <w:lang w:val="en-US"/>
        </w:rPr>
        <w:t xml:space="preserve"> sustainable economic growth and job creation.</w:t>
      </w:r>
    </w:p>
    <w:p w14:paraId="1AC26261" w14:textId="77777777" w:rsidR="00F126D3" w:rsidRDefault="00F126D3" w:rsidP="00F126D3">
      <w:pPr>
        <w:rPr>
          <w:lang w:val="en-US"/>
        </w:rPr>
      </w:pPr>
    </w:p>
    <w:p w14:paraId="75DD7551" w14:textId="77777777" w:rsidR="00760DEE" w:rsidRDefault="00760DEE" w:rsidP="00CD79E9">
      <w:pPr>
        <w:pStyle w:val="Head2"/>
      </w:pPr>
      <w:r>
        <w:t xml:space="preserve">Council Plan Actions  </w:t>
      </w:r>
    </w:p>
    <w:p w14:paraId="3E2C1DB4" w14:textId="77777777" w:rsidR="009C612F" w:rsidRDefault="009C612F" w:rsidP="00CD79E9">
      <w:pPr>
        <w:pStyle w:val="Head2"/>
      </w:pPr>
    </w:p>
    <w:tbl>
      <w:tblPr>
        <w:tblStyle w:val="TableGrid2"/>
        <w:tblW w:w="8599" w:type="dxa"/>
        <w:tblLook w:val="04A0" w:firstRow="1" w:lastRow="0" w:firstColumn="1" w:lastColumn="0" w:noHBand="0" w:noVBand="1"/>
      </w:tblPr>
      <w:tblGrid>
        <w:gridCol w:w="633"/>
        <w:gridCol w:w="2236"/>
        <w:gridCol w:w="1702"/>
        <w:gridCol w:w="2157"/>
        <w:gridCol w:w="1871"/>
      </w:tblGrid>
      <w:tr w:rsidR="00084507" w:rsidRPr="00C5359E" w14:paraId="0EB2420F" w14:textId="04E7EAC0" w:rsidTr="00084507">
        <w:trPr>
          <w:tblHeader/>
        </w:trPr>
        <w:tc>
          <w:tcPr>
            <w:tcW w:w="633" w:type="dxa"/>
            <w:shd w:val="clear" w:color="auto" w:fill="E5DFEC" w:themeFill="accent4" w:themeFillTint="33"/>
          </w:tcPr>
          <w:p w14:paraId="4A72B5C9" w14:textId="0E6CD66E" w:rsidR="00084507" w:rsidRPr="00AC581E" w:rsidRDefault="00084507" w:rsidP="001F7F89">
            <w:pPr>
              <w:rPr>
                <w:b/>
                <w:bCs/>
                <w:sz w:val="24"/>
                <w:szCs w:val="24"/>
              </w:rPr>
            </w:pPr>
            <w:r w:rsidRPr="00AC581E">
              <w:rPr>
                <w:b/>
                <w:bCs/>
              </w:rPr>
              <w:t>No.</w:t>
            </w:r>
          </w:p>
        </w:tc>
        <w:tc>
          <w:tcPr>
            <w:tcW w:w="2236" w:type="dxa"/>
            <w:shd w:val="clear" w:color="auto" w:fill="E5DFEC" w:themeFill="accent4" w:themeFillTint="33"/>
          </w:tcPr>
          <w:p w14:paraId="0FE98A00" w14:textId="79F8ED87" w:rsidR="00084507" w:rsidRDefault="00084507" w:rsidP="001F7F89">
            <w:pPr>
              <w:rPr>
                <w:b/>
                <w:sz w:val="24"/>
                <w:szCs w:val="24"/>
              </w:rPr>
            </w:pPr>
            <w:r w:rsidRPr="0004576A">
              <w:rPr>
                <w:rFonts w:cstheme="minorHAnsi"/>
                <w:b/>
                <w:sz w:val="20"/>
                <w:szCs w:val="20"/>
              </w:rPr>
              <w:t>C</w:t>
            </w:r>
            <w:r>
              <w:rPr>
                <w:rFonts w:cstheme="minorHAnsi"/>
                <w:b/>
                <w:sz w:val="20"/>
                <w:szCs w:val="20"/>
              </w:rPr>
              <w:t xml:space="preserve">ouncil </w:t>
            </w:r>
            <w:r w:rsidRPr="0004576A">
              <w:rPr>
                <w:rFonts w:cstheme="minorHAnsi"/>
                <w:b/>
                <w:sz w:val="20"/>
                <w:szCs w:val="20"/>
              </w:rPr>
              <w:t>P</w:t>
            </w:r>
            <w:r>
              <w:rPr>
                <w:rFonts w:cstheme="minorHAnsi"/>
                <w:b/>
                <w:sz w:val="20"/>
                <w:szCs w:val="20"/>
              </w:rPr>
              <w:t>lan</w:t>
            </w:r>
            <w:r w:rsidRPr="0004576A">
              <w:rPr>
                <w:rFonts w:cstheme="minorHAnsi"/>
                <w:b/>
                <w:sz w:val="20"/>
                <w:szCs w:val="20"/>
              </w:rPr>
              <w:t xml:space="preserve"> 2021-25 Actions</w:t>
            </w:r>
          </w:p>
        </w:tc>
        <w:tc>
          <w:tcPr>
            <w:tcW w:w="1702" w:type="dxa"/>
            <w:shd w:val="clear" w:color="auto" w:fill="E5DFEC" w:themeFill="accent4" w:themeFillTint="33"/>
          </w:tcPr>
          <w:p w14:paraId="0D5FDC10" w14:textId="7C41E9B0" w:rsidR="00084507" w:rsidRDefault="00084507" w:rsidP="001F7F89">
            <w:pPr>
              <w:rPr>
                <w:b/>
                <w:sz w:val="24"/>
                <w:szCs w:val="24"/>
              </w:rPr>
            </w:pPr>
            <w:r w:rsidRPr="008C515A">
              <w:rPr>
                <w:b/>
                <w:bCs/>
                <w:sz w:val="20"/>
                <w:szCs w:val="20"/>
              </w:rPr>
              <w:t>The desired outcome</w:t>
            </w:r>
          </w:p>
        </w:tc>
        <w:tc>
          <w:tcPr>
            <w:tcW w:w="2157" w:type="dxa"/>
            <w:shd w:val="clear" w:color="auto" w:fill="E5DFEC" w:themeFill="accent4" w:themeFillTint="33"/>
          </w:tcPr>
          <w:p w14:paraId="318A13A3" w14:textId="07AF103C" w:rsidR="00084507" w:rsidRDefault="00084507" w:rsidP="001F7F89">
            <w:pPr>
              <w:rPr>
                <w:b/>
                <w:sz w:val="24"/>
                <w:szCs w:val="24"/>
              </w:rPr>
            </w:pPr>
            <w:r w:rsidRPr="008C515A">
              <w:rPr>
                <w:b/>
                <w:bCs/>
                <w:sz w:val="20"/>
                <w:szCs w:val="20"/>
              </w:rPr>
              <w:t>How will Council achieve this</w:t>
            </w:r>
          </w:p>
        </w:tc>
        <w:tc>
          <w:tcPr>
            <w:tcW w:w="1871" w:type="dxa"/>
            <w:shd w:val="clear" w:color="auto" w:fill="E5DFEC" w:themeFill="accent4" w:themeFillTint="33"/>
          </w:tcPr>
          <w:p w14:paraId="192030CB" w14:textId="574411BD" w:rsidR="00084507" w:rsidRDefault="00084507" w:rsidP="001F7F89">
            <w:pPr>
              <w:rPr>
                <w:b/>
                <w:sz w:val="24"/>
                <w:szCs w:val="24"/>
              </w:rPr>
            </w:pPr>
            <w:r w:rsidRPr="008C515A">
              <w:rPr>
                <w:b/>
                <w:bCs/>
                <w:sz w:val="20"/>
                <w:szCs w:val="20"/>
              </w:rPr>
              <w:t>Partners involved</w:t>
            </w:r>
          </w:p>
        </w:tc>
      </w:tr>
      <w:tr w:rsidR="00084507" w:rsidRPr="001E06B6" w14:paraId="6EF8C513" w14:textId="467CCE32" w:rsidTr="00084507">
        <w:tc>
          <w:tcPr>
            <w:tcW w:w="633" w:type="dxa"/>
          </w:tcPr>
          <w:p w14:paraId="074595E0" w14:textId="074A3E7E" w:rsidR="00084507" w:rsidRPr="00AC581E" w:rsidRDefault="00084507" w:rsidP="00904ED0">
            <w:pPr>
              <w:rPr>
                <w:rFonts w:hAnsi="Lato Light"/>
                <w:b/>
                <w:bCs/>
                <w:color w:val="000000" w:themeColor="text1"/>
                <w:kern w:val="24"/>
                <w:sz w:val="20"/>
                <w:szCs w:val="20"/>
              </w:rPr>
            </w:pPr>
            <w:r w:rsidRPr="00AC581E">
              <w:rPr>
                <w:b/>
                <w:bCs/>
              </w:rPr>
              <w:t>1</w:t>
            </w:r>
          </w:p>
        </w:tc>
        <w:tc>
          <w:tcPr>
            <w:tcW w:w="2236" w:type="dxa"/>
          </w:tcPr>
          <w:p w14:paraId="2D9524E0" w14:textId="7E3F8674" w:rsidR="00084507" w:rsidRPr="0098194B" w:rsidRDefault="00084507" w:rsidP="00904ED0">
            <w:pPr>
              <w:rPr>
                <w:rFonts w:hAnsi="Lato Light"/>
                <w:color w:val="000000" w:themeColor="text1"/>
                <w:kern w:val="24"/>
                <w:sz w:val="20"/>
                <w:szCs w:val="20"/>
              </w:rPr>
            </w:pPr>
            <w:bookmarkStart w:id="45" w:name="_Hlk71638834"/>
            <w:r w:rsidRPr="20F562E7">
              <w:rPr>
                <w:color w:val="000000" w:themeColor="text1"/>
                <w:kern w:val="24"/>
                <w:sz w:val="20"/>
                <w:szCs w:val="20"/>
              </w:rPr>
              <w:t xml:space="preserve">Implement a plan that improves employment opportunities and </w:t>
            </w:r>
            <w:r w:rsidRPr="00760DEE">
              <w:rPr>
                <w:color w:val="000000" w:themeColor="text1"/>
                <w:kern w:val="24"/>
                <w:sz w:val="20"/>
                <w:szCs w:val="20"/>
              </w:rPr>
              <w:t xml:space="preserve">mental health outcomes for </w:t>
            </w:r>
            <w:r w:rsidRPr="00760DEE">
              <w:rPr>
                <w:color w:val="000000" w:themeColor="text1"/>
                <w:sz w:val="20"/>
                <w:szCs w:val="20"/>
              </w:rPr>
              <w:t>everyone</w:t>
            </w:r>
            <w:r w:rsidRPr="00760DEE">
              <w:rPr>
                <w:color w:val="000000" w:themeColor="text1"/>
                <w:kern w:val="24"/>
                <w:sz w:val="20"/>
                <w:szCs w:val="20"/>
              </w:rPr>
              <w:t>.</w:t>
            </w:r>
            <w:r w:rsidRPr="20F562E7">
              <w:rPr>
                <w:color w:val="000000" w:themeColor="text1"/>
                <w:kern w:val="24"/>
                <w:sz w:val="20"/>
                <w:szCs w:val="20"/>
              </w:rPr>
              <w:t xml:space="preserve"> </w:t>
            </w:r>
            <w:bookmarkEnd w:id="45"/>
          </w:p>
        </w:tc>
        <w:tc>
          <w:tcPr>
            <w:tcW w:w="1702" w:type="dxa"/>
          </w:tcPr>
          <w:p w14:paraId="4DB48147" w14:textId="75C983D4" w:rsidR="00084507" w:rsidRPr="0098194B" w:rsidRDefault="00084507" w:rsidP="00904ED0">
            <w:pPr>
              <w:rPr>
                <w:rFonts w:hAnsi="Lato Light"/>
                <w:color w:val="000000" w:themeColor="text1"/>
                <w:kern w:val="24"/>
                <w:sz w:val="20"/>
                <w:szCs w:val="20"/>
              </w:rPr>
            </w:pPr>
            <w:r w:rsidRPr="008C515A">
              <w:rPr>
                <w:sz w:val="20"/>
                <w:szCs w:val="20"/>
              </w:rPr>
              <w:t xml:space="preserve">A better life for </w:t>
            </w:r>
            <w:r>
              <w:rPr>
                <w:sz w:val="20"/>
                <w:szCs w:val="20"/>
              </w:rPr>
              <w:t>everyone</w:t>
            </w:r>
            <w:r w:rsidRPr="008C515A">
              <w:rPr>
                <w:sz w:val="20"/>
                <w:szCs w:val="20"/>
              </w:rPr>
              <w:t xml:space="preserve"> in terms of employment and mental health</w:t>
            </w:r>
          </w:p>
        </w:tc>
        <w:tc>
          <w:tcPr>
            <w:tcW w:w="2157" w:type="dxa"/>
          </w:tcPr>
          <w:p w14:paraId="20D0561A" w14:textId="0FECC8F1" w:rsidR="00084507" w:rsidRPr="0098194B" w:rsidRDefault="00084507" w:rsidP="00904ED0">
            <w:pPr>
              <w:rPr>
                <w:kern w:val="24"/>
                <w:sz w:val="20"/>
                <w:szCs w:val="20"/>
              </w:rPr>
            </w:pPr>
            <w:r w:rsidRPr="2A56078B">
              <w:rPr>
                <w:sz w:val="20"/>
                <w:szCs w:val="20"/>
              </w:rPr>
              <w:t xml:space="preserve"> Work</w:t>
            </w:r>
            <w:r w:rsidRPr="435435B0">
              <w:rPr>
                <w:sz w:val="20"/>
                <w:szCs w:val="20"/>
              </w:rPr>
              <w:t xml:space="preserve"> with </w:t>
            </w:r>
            <w:r w:rsidRPr="020C39B3">
              <w:rPr>
                <w:sz w:val="20"/>
                <w:szCs w:val="20"/>
              </w:rPr>
              <w:t xml:space="preserve">local </w:t>
            </w:r>
            <w:r w:rsidRPr="2CF0AF93">
              <w:rPr>
                <w:sz w:val="20"/>
                <w:szCs w:val="20"/>
              </w:rPr>
              <w:t xml:space="preserve">partners </w:t>
            </w:r>
            <w:r w:rsidRPr="435435B0">
              <w:rPr>
                <w:sz w:val="20"/>
                <w:szCs w:val="20"/>
              </w:rPr>
              <w:t xml:space="preserve">to develop an integrated response </w:t>
            </w:r>
            <w:r w:rsidRPr="76EFF8C8">
              <w:rPr>
                <w:sz w:val="20"/>
                <w:szCs w:val="20"/>
              </w:rPr>
              <w:t xml:space="preserve">into </w:t>
            </w:r>
            <w:r w:rsidRPr="79CC0AEF">
              <w:rPr>
                <w:sz w:val="20"/>
                <w:szCs w:val="20"/>
              </w:rPr>
              <w:t xml:space="preserve">mental </w:t>
            </w:r>
            <w:r w:rsidRPr="2606C2CA">
              <w:rPr>
                <w:sz w:val="20"/>
                <w:szCs w:val="20"/>
              </w:rPr>
              <w:t>health well</w:t>
            </w:r>
            <w:r w:rsidRPr="79CC0AEF">
              <w:rPr>
                <w:sz w:val="20"/>
                <w:szCs w:val="20"/>
              </w:rPr>
              <w:t>-being programs</w:t>
            </w:r>
            <w:r w:rsidRPr="4A3DBDD2">
              <w:rPr>
                <w:sz w:val="20"/>
                <w:szCs w:val="20"/>
              </w:rPr>
              <w:t xml:space="preserve"> </w:t>
            </w:r>
            <w:r w:rsidRPr="5DDBDCD4">
              <w:rPr>
                <w:sz w:val="20"/>
                <w:szCs w:val="20"/>
              </w:rPr>
              <w:t xml:space="preserve">as well as entry or re-entry </w:t>
            </w:r>
            <w:r w:rsidRPr="23964C20">
              <w:rPr>
                <w:sz w:val="20"/>
                <w:szCs w:val="20"/>
              </w:rPr>
              <w:t xml:space="preserve">and </w:t>
            </w:r>
            <w:r w:rsidRPr="68CA438E">
              <w:rPr>
                <w:sz w:val="20"/>
                <w:szCs w:val="20"/>
              </w:rPr>
              <w:t xml:space="preserve">employment </w:t>
            </w:r>
          </w:p>
        </w:tc>
        <w:tc>
          <w:tcPr>
            <w:tcW w:w="1871" w:type="dxa"/>
          </w:tcPr>
          <w:p w14:paraId="64F26D36" w14:textId="77777777" w:rsidR="00084507" w:rsidRDefault="00084507" w:rsidP="00904ED0">
            <w:pPr>
              <w:rPr>
                <w:sz w:val="20"/>
                <w:szCs w:val="20"/>
              </w:rPr>
            </w:pPr>
            <w:r w:rsidRPr="008C515A">
              <w:rPr>
                <w:sz w:val="20"/>
                <w:szCs w:val="20"/>
              </w:rPr>
              <w:t>Council / State Government/ State Agencies / Youth Ambassadors/ Businesses</w:t>
            </w:r>
            <w:r w:rsidRPr="5DD3A07B">
              <w:rPr>
                <w:sz w:val="20"/>
                <w:szCs w:val="20"/>
              </w:rPr>
              <w:t xml:space="preserve"> </w:t>
            </w:r>
            <w:r w:rsidRPr="101037F5">
              <w:rPr>
                <w:sz w:val="20"/>
                <w:szCs w:val="20"/>
              </w:rPr>
              <w:t>/ Educators</w:t>
            </w:r>
            <w:r w:rsidRPr="407C79A7">
              <w:rPr>
                <w:sz w:val="20"/>
                <w:szCs w:val="20"/>
              </w:rPr>
              <w:t xml:space="preserve"> </w:t>
            </w:r>
            <w:r w:rsidRPr="211296CE">
              <w:rPr>
                <w:sz w:val="20"/>
                <w:szCs w:val="20"/>
              </w:rPr>
              <w:t>/ Community</w:t>
            </w:r>
            <w:r w:rsidRPr="5F511E7B">
              <w:rPr>
                <w:sz w:val="20"/>
                <w:szCs w:val="20"/>
              </w:rPr>
              <w:t xml:space="preserve"> </w:t>
            </w:r>
            <w:r w:rsidRPr="30E9B7F6">
              <w:rPr>
                <w:sz w:val="20"/>
                <w:szCs w:val="20"/>
              </w:rPr>
              <w:t xml:space="preserve">Health </w:t>
            </w:r>
            <w:r w:rsidRPr="283F1CA6">
              <w:rPr>
                <w:sz w:val="20"/>
                <w:szCs w:val="20"/>
              </w:rPr>
              <w:t>Services</w:t>
            </w:r>
          </w:p>
          <w:p w14:paraId="7383E262" w14:textId="2404BDCF" w:rsidR="00084507" w:rsidRPr="0098194B" w:rsidRDefault="00084507" w:rsidP="00904ED0">
            <w:pPr>
              <w:rPr>
                <w:kern w:val="24"/>
                <w:sz w:val="20"/>
                <w:szCs w:val="20"/>
              </w:rPr>
            </w:pPr>
          </w:p>
        </w:tc>
      </w:tr>
      <w:tr w:rsidR="00084507" w:rsidRPr="008942E9" w14:paraId="7F1E78EC" w14:textId="22670720" w:rsidTr="00084507">
        <w:tc>
          <w:tcPr>
            <w:tcW w:w="633" w:type="dxa"/>
          </w:tcPr>
          <w:p w14:paraId="1A945867" w14:textId="464C0D3D" w:rsidR="00084507" w:rsidRPr="00AC581E" w:rsidRDefault="00084507" w:rsidP="00904ED0">
            <w:pPr>
              <w:rPr>
                <w:rFonts w:hAnsi="Lato Light"/>
                <w:b/>
                <w:bCs/>
                <w:color w:val="6B7075"/>
                <w:kern w:val="24"/>
                <w:sz w:val="20"/>
                <w:szCs w:val="20"/>
              </w:rPr>
            </w:pPr>
            <w:r w:rsidRPr="00AC581E">
              <w:rPr>
                <w:b/>
                <w:bCs/>
              </w:rPr>
              <w:t>2</w:t>
            </w:r>
          </w:p>
        </w:tc>
        <w:tc>
          <w:tcPr>
            <w:tcW w:w="2236" w:type="dxa"/>
          </w:tcPr>
          <w:p w14:paraId="6DDEBF5C" w14:textId="77777777" w:rsidR="00084507" w:rsidRDefault="00084507" w:rsidP="00904ED0">
            <w:pPr>
              <w:rPr>
                <w:color w:val="000000" w:themeColor="text1"/>
                <w:kern w:val="24"/>
                <w:sz w:val="20"/>
                <w:szCs w:val="20"/>
              </w:rPr>
            </w:pPr>
            <w:r w:rsidRPr="55D23113">
              <w:rPr>
                <w:color w:val="000000" w:themeColor="text1"/>
                <w:kern w:val="24"/>
                <w:sz w:val="20"/>
                <w:szCs w:val="20"/>
              </w:rPr>
              <w:t>Develop and deliver improvements to Council’s network of recreational trails across the municipality to support improved recreational, health, social</w:t>
            </w:r>
            <w:r w:rsidRPr="511EDD5C">
              <w:rPr>
                <w:color w:val="000000" w:themeColor="text1"/>
                <w:sz w:val="20"/>
                <w:szCs w:val="20"/>
              </w:rPr>
              <w:t>,</w:t>
            </w:r>
            <w:r w:rsidRPr="55D23113">
              <w:rPr>
                <w:color w:val="000000" w:themeColor="text1"/>
                <w:kern w:val="24"/>
                <w:sz w:val="20"/>
                <w:szCs w:val="20"/>
              </w:rPr>
              <w:t xml:space="preserve"> and economic needs of the </w:t>
            </w:r>
            <w:r w:rsidRPr="00760DEE">
              <w:rPr>
                <w:color w:val="000000" w:themeColor="text1"/>
                <w:kern w:val="24"/>
                <w:sz w:val="20"/>
                <w:szCs w:val="20"/>
              </w:rPr>
              <w:t>community and become a world class trails</w:t>
            </w:r>
            <w:r w:rsidRPr="00760DEE">
              <w:rPr>
                <w:color w:val="000000" w:themeColor="text1"/>
                <w:sz w:val="20"/>
                <w:szCs w:val="20"/>
              </w:rPr>
              <w:t>, agritourism</w:t>
            </w:r>
            <w:r w:rsidRPr="55D23113">
              <w:rPr>
                <w:color w:val="000000" w:themeColor="text1"/>
                <w:kern w:val="24"/>
                <w:sz w:val="20"/>
                <w:szCs w:val="20"/>
              </w:rPr>
              <w:t xml:space="preserve"> and eco-tourism destination. </w:t>
            </w:r>
          </w:p>
          <w:p w14:paraId="3C2DD185" w14:textId="7CEB6716" w:rsidR="00084507" w:rsidRPr="008942E9" w:rsidRDefault="00084507" w:rsidP="00904ED0">
            <w:pPr>
              <w:rPr>
                <w:rFonts w:cs="Arial"/>
                <w:color w:val="000000"/>
                <w:sz w:val="24"/>
                <w:szCs w:val="24"/>
              </w:rPr>
            </w:pPr>
          </w:p>
        </w:tc>
        <w:tc>
          <w:tcPr>
            <w:tcW w:w="1702" w:type="dxa"/>
          </w:tcPr>
          <w:p w14:paraId="44CB9D1A" w14:textId="44C60EFF" w:rsidR="00084507" w:rsidRPr="008942E9" w:rsidRDefault="00084507" w:rsidP="00904ED0">
            <w:pPr>
              <w:rPr>
                <w:rFonts w:cs="Arial"/>
                <w:color w:val="000000"/>
                <w:sz w:val="24"/>
                <w:szCs w:val="24"/>
              </w:rPr>
            </w:pPr>
            <w:r w:rsidRPr="008C515A">
              <w:rPr>
                <w:rFonts w:hAnsi="Lato Light"/>
                <w:kern w:val="24"/>
                <w:sz w:val="20"/>
                <w:szCs w:val="20"/>
              </w:rPr>
              <w:t>Yarra Ranges recognised as a world class trails and eco-tourism destination</w:t>
            </w:r>
          </w:p>
        </w:tc>
        <w:tc>
          <w:tcPr>
            <w:tcW w:w="2157" w:type="dxa"/>
          </w:tcPr>
          <w:p w14:paraId="0A7C7F81" w14:textId="354F076B" w:rsidR="00084507" w:rsidRPr="008942E9" w:rsidRDefault="00084507" w:rsidP="20F562E7">
            <w:pPr>
              <w:rPr>
                <w:rFonts w:cs="Arial"/>
                <w:color w:val="000000" w:themeColor="text1"/>
                <w:sz w:val="24"/>
                <w:szCs w:val="24"/>
              </w:rPr>
            </w:pPr>
            <w:r w:rsidRPr="20F562E7">
              <w:rPr>
                <w:sz w:val="20"/>
                <w:szCs w:val="20"/>
              </w:rPr>
              <w:t>Work closely with relevant local providers and, as well, channel sufficient funding into the required initiatives</w:t>
            </w:r>
          </w:p>
          <w:p w14:paraId="56977FFA" w14:textId="216AE71D" w:rsidR="00084507" w:rsidRPr="008942E9" w:rsidRDefault="00084507" w:rsidP="20F562E7">
            <w:pPr>
              <w:rPr>
                <w:sz w:val="20"/>
                <w:szCs w:val="20"/>
              </w:rPr>
            </w:pPr>
            <w:r w:rsidRPr="55D23113">
              <w:rPr>
                <w:sz w:val="20"/>
                <w:szCs w:val="20"/>
              </w:rPr>
              <w:t>Progress of the delivery of the Ri</w:t>
            </w:r>
            <w:r>
              <w:rPr>
                <w:sz w:val="20"/>
                <w:szCs w:val="20"/>
              </w:rPr>
              <w:t>dges</w:t>
            </w:r>
            <w:r w:rsidRPr="55D23113">
              <w:rPr>
                <w:sz w:val="20"/>
                <w:szCs w:val="20"/>
              </w:rPr>
              <w:t xml:space="preserve"> and Ri</w:t>
            </w:r>
            <w:r>
              <w:rPr>
                <w:sz w:val="20"/>
                <w:szCs w:val="20"/>
              </w:rPr>
              <w:t>vers</w:t>
            </w:r>
            <w:r w:rsidRPr="55D23113">
              <w:rPr>
                <w:sz w:val="20"/>
                <w:szCs w:val="20"/>
              </w:rPr>
              <w:t xml:space="preserve"> Project</w:t>
            </w:r>
          </w:p>
          <w:p w14:paraId="72C85D92" w14:textId="4ED9ACDB" w:rsidR="00084507" w:rsidRPr="008942E9" w:rsidRDefault="00084507" w:rsidP="20F562E7">
            <w:pPr>
              <w:rPr>
                <w:sz w:val="20"/>
                <w:szCs w:val="20"/>
              </w:rPr>
            </w:pPr>
            <w:r w:rsidRPr="55D23113">
              <w:rPr>
                <w:sz w:val="20"/>
                <w:szCs w:val="20"/>
              </w:rPr>
              <w:t>Growth and development of ecotourism in Yarra Ranges</w:t>
            </w:r>
          </w:p>
          <w:p w14:paraId="5256DAB7" w14:textId="4D6A5790" w:rsidR="00084507" w:rsidRPr="008942E9" w:rsidRDefault="00084507" w:rsidP="20F562E7">
            <w:pPr>
              <w:rPr>
                <w:sz w:val="20"/>
                <w:szCs w:val="20"/>
              </w:rPr>
            </w:pPr>
          </w:p>
        </w:tc>
        <w:tc>
          <w:tcPr>
            <w:tcW w:w="1871" w:type="dxa"/>
          </w:tcPr>
          <w:p w14:paraId="69118A60" w14:textId="3C97D456" w:rsidR="00084507" w:rsidRPr="008942E9" w:rsidRDefault="00084507" w:rsidP="00904ED0">
            <w:pPr>
              <w:rPr>
                <w:rFonts w:cs="Arial"/>
                <w:color w:val="000000"/>
                <w:sz w:val="24"/>
                <w:szCs w:val="24"/>
              </w:rPr>
            </w:pPr>
            <w:r w:rsidRPr="008C515A">
              <w:rPr>
                <w:sz w:val="20"/>
                <w:szCs w:val="20"/>
              </w:rPr>
              <w:t>Council / State Government/ State Agencies / Tourism Board</w:t>
            </w:r>
          </w:p>
        </w:tc>
      </w:tr>
      <w:tr w:rsidR="00084507" w:rsidRPr="001E06B6" w14:paraId="4922B99A" w14:textId="5A182248" w:rsidTr="00084507">
        <w:tc>
          <w:tcPr>
            <w:tcW w:w="633" w:type="dxa"/>
          </w:tcPr>
          <w:p w14:paraId="4218BA4B" w14:textId="5B773742" w:rsidR="00084507" w:rsidRPr="00AC581E" w:rsidRDefault="00084507" w:rsidP="00904ED0">
            <w:pPr>
              <w:rPr>
                <w:rFonts w:hAnsi="Lato Light"/>
                <w:b/>
                <w:bCs/>
                <w:color w:val="000000" w:themeColor="text1"/>
                <w:kern w:val="24"/>
                <w:sz w:val="20"/>
                <w:szCs w:val="20"/>
              </w:rPr>
            </w:pPr>
            <w:r w:rsidRPr="00AC581E">
              <w:rPr>
                <w:rFonts w:hAnsi="Lato Light"/>
                <w:b/>
                <w:bCs/>
                <w:color w:val="000000" w:themeColor="text1"/>
                <w:kern w:val="24"/>
                <w:sz w:val="20"/>
                <w:szCs w:val="20"/>
              </w:rPr>
              <w:t>3</w:t>
            </w:r>
          </w:p>
        </w:tc>
        <w:tc>
          <w:tcPr>
            <w:tcW w:w="2236" w:type="dxa"/>
          </w:tcPr>
          <w:p w14:paraId="233B634A" w14:textId="4ED50FEB" w:rsidR="00084507" w:rsidRDefault="00084507" w:rsidP="00904ED0">
            <w:pPr>
              <w:rPr>
                <w:color w:val="000000" w:themeColor="text1"/>
                <w:kern w:val="24"/>
                <w:sz w:val="20"/>
                <w:szCs w:val="20"/>
              </w:rPr>
            </w:pPr>
            <w:bookmarkStart w:id="46" w:name="_Hlk71638891"/>
            <w:r w:rsidRPr="085402C3">
              <w:rPr>
                <w:color w:val="000000" w:themeColor="text1"/>
                <w:kern w:val="24"/>
                <w:sz w:val="20"/>
                <w:szCs w:val="20"/>
              </w:rPr>
              <w:t>Finalise and</w:t>
            </w:r>
            <w:r w:rsidRPr="7E2BE972">
              <w:rPr>
                <w:color w:val="000000" w:themeColor="text1"/>
                <w:kern w:val="24"/>
                <w:sz w:val="20"/>
                <w:szCs w:val="20"/>
              </w:rPr>
              <w:t xml:space="preserve"> </w:t>
            </w:r>
            <w:r w:rsidRPr="1D1BB87F">
              <w:rPr>
                <w:color w:val="000000" w:themeColor="text1"/>
                <w:kern w:val="24"/>
                <w:sz w:val="20"/>
                <w:szCs w:val="20"/>
              </w:rPr>
              <w:t xml:space="preserve">implement </w:t>
            </w:r>
            <w:r w:rsidRPr="7E2BE972">
              <w:rPr>
                <w:color w:val="000000" w:themeColor="text1"/>
                <w:kern w:val="24"/>
                <w:sz w:val="20"/>
                <w:szCs w:val="20"/>
              </w:rPr>
              <w:t>a new Economic Development Strategy and</w:t>
            </w:r>
            <w:r w:rsidR="00883F7B">
              <w:rPr>
                <w:color w:val="000000" w:themeColor="text1"/>
                <w:kern w:val="24"/>
                <w:sz w:val="20"/>
                <w:szCs w:val="20"/>
              </w:rPr>
              <w:t xml:space="preserve"> finalisation and implementation of the</w:t>
            </w:r>
            <w:r w:rsidRPr="7E2BE972">
              <w:rPr>
                <w:color w:val="000000" w:themeColor="text1"/>
                <w:kern w:val="24"/>
                <w:sz w:val="20"/>
                <w:szCs w:val="20"/>
              </w:rPr>
              <w:t xml:space="preserve"> Investment Attraction Plan, to create local jobs, business, and investment to deliver positive and sustainable economic community outcomes.</w:t>
            </w:r>
            <w:bookmarkEnd w:id="46"/>
          </w:p>
          <w:p w14:paraId="69D83EE7" w14:textId="15601CBE" w:rsidR="00084507" w:rsidRPr="001E06B6" w:rsidRDefault="00084507" w:rsidP="00904ED0">
            <w:pPr>
              <w:rPr>
                <w:rFonts w:cs="Arial"/>
                <w:color w:val="000000"/>
                <w:sz w:val="24"/>
                <w:szCs w:val="24"/>
              </w:rPr>
            </w:pPr>
          </w:p>
        </w:tc>
        <w:tc>
          <w:tcPr>
            <w:tcW w:w="1702" w:type="dxa"/>
          </w:tcPr>
          <w:p w14:paraId="27F22612" w14:textId="1A42AA8C" w:rsidR="00084507" w:rsidRPr="001E06B6" w:rsidRDefault="00084507" w:rsidP="00904ED0">
            <w:pPr>
              <w:rPr>
                <w:rFonts w:cs="Arial"/>
                <w:color w:val="000000"/>
                <w:sz w:val="24"/>
                <w:szCs w:val="24"/>
              </w:rPr>
            </w:pPr>
            <w:r w:rsidRPr="008C515A">
              <w:rPr>
                <w:sz w:val="20"/>
                <w:szCs w:val="20"/>
              </w:rPr>
              <w:t>An Economic Development Strategy that gives the community a major economic boost</w:t>
            </w:r>
          </w:p>
        </w:tc>
        <w:tc>
          <w:tcPr>
            <w:tcW w:w="2157" w:type="dxa"/>
          </w:tcPr>
          <w:p w14:paraId="0F645E26" w14:textId="074F72E6" w:rsidR="00084507" w:rsidRPr="001E06B6" w:rsidRDefault="00084507" w:rsidP="20F562E7">
            <w:pPr>
              <w:rPr>
                <w:rFonts w:cs="Arial"/>
                <w:color w:val="000000" w:themeColor="text1"/>
                <w:sz w:val="24"/>
                <w:szCs w:val="24"/>
              </w:rPr>
            </w:pPr>
            <w:r w:rsidRPr="20F562E7">
              <w:rPr>
                <w:sz w:val="20"/>
                <w:szCs w:val="20"/>
              </w:rPr>
              <w:t>Ensure sufficient resources are devoted to this Plan to ensure it is not delayed and that it is effective</w:t>
            </w:r>
          </w:p>
          <w:p w14:paraId="4B073B33" w14:textId="068E349B" w:rsidR="00084507" w:rsidRPr="001E06B6" w:rsidRDefault="00084507" w:rsidP="20F562E7">
            <w:pPr>
              <w:rPr>
                <w:sz w:val="20"/>
                <w:szCs w:val="20"/>
              </w:rPr>
            </w:pPr>
            <w:r w:rsidRPr="55D23113">
              <w:rPr>
                <w:sz w:val="20"/>
                <w:szCs w:val="20"/>
              </w:rPr>
              <w:t>Continued support for existing businesses.</w:t>
            </w:r>
          </w:p>
          <w:p w14:paraId="0FAB4793" w14:textId="4F39C5AA" w:rsidR="00084507" w:rsidRPr="001E06B6" w:rsidRDefault="00084507" w:rsidP="20F562E7">
            <w:pPr>
              <w:rPr>
                <w:sz w:val="20"/>
                <w:szCs w:val="20"/>
              </w:rPr>
            </w:pPr>
            <w:r w:rsidRPr="55D23113">
              <w:rPr>
                <w:sz w:val="20"/>
                <w:szCs w:val="20"/>
              </w:rPr>
              <w:t>Growth in Small to Medium Businesses.</w:t>
            </w:r>
          </w:p>
        </w:tc>
        <w:tc>
          <w:tcPr>
            <w:tcW w:w="1871" w:type="dxa"/>
          </w:tcPr>
          <w:p w14:paraId="38E58D5F" w14:textId="0D46E02C" w:rsidR="00084507" w:rsidRPr="001E06B6" w:rsidRDefault="00084507" w:rsidP="00904ED0">
            <w:pPr>
              <w:rPr>
                <w:sz w:val="20"/>
                <w:szCs w:val="20"/>
              </w:rPr>
            </w:pPr>
            <w:r w:rsidRPr="008C515A">
              <w:rPr>
                <w:sz w:val="20"/>
                <w:szCs w:val="20"/>
              </w:rPr>
              <w:t>Council / State and Federal Government/ State Agencies / Businesses/ Tourism Board</w:t>
            </w:r>
            <w:r w:rsidRPr="40D96A03">
              <w:rPr>
                <w:sz w:val="20"/>
                <w:szCs w:val="20"/>
              </w:rPr>
              <w:t xml:space="preserve">/ Business, </w:t>
            </w:r>
            <w:r w:rsidRPr="3E75A541">
              <w:rPr>
                <w:sz w:val="20"/>
                <w:szCs w:val="20"/>
              </w:rPr>
              <w:t xml:space="preserve">Trader and </w:t>
            </w:r>
            <w:r w:rsidRPr="2864F6EB">
              <w:rPr>
                <w:sz w:val="20"/>
                <w:szCs w:val="20"/>
              </w:rPr>
              <w:t xml:space="preserve">Industry Groups </w:t>
            </w:r>
            <w:proofErr w:type="gramStart"/>
            <w:r w:rsidRPr="34ABDE0E">
              <w:rPr>
                <w:sz w:val="20"/>
                <w:szCs w:val="20"/>
              </w:rPr>
              <w:t xml:space="preserve">/  </w:t>
            </w:r>
            <w:r w:rsidRPr="59C75970">
              <w:rPr>
                <w:sz w:val="20"/>
                <w:szCs w:val="20"/>
              </w:rPr>
              <w:t>Educators</w:t>
            </w:r>
            <w:proofErr w:type="gramEnd"/>
          </w:p>
        </w:tc>
      </w:tr>
      <w:tr w:rsidR="00084507" w:rsidRPr="001E06B6" w14:paraId="03B22706" w14:textId="63919414" w:rsidTr="00084507">
        <w:tc>
          <w:tcPr>
            <w:tcW w:w="633" w:type="dxa"/>
          </w:tcPr>
          <w:p w14:paraId="749FEF85" w14:textId="33BFACE9" w:rsidR="00084507" w:rsidRPr="00AC581E" w:rsidRDefault="00084507" w:rsidP="00904ED0">
            <w:pPr>
              <w:rPr>
                <w:rFonts w:hAnsi="Lato Light"/>
                <w:b/>
                <w:bCs/>
                <w:color w:val="000000" w:themeColor="text1"/>
                <w:kern w:val="24"/>
                <w:sz w:val="20"/>
                <w:szCs w:val="20"/>
              </w:rPr>
            </w:pPr>
            <w:r w:rsidRPr="00AC581E">
              <w:rPr>
                <w:rFonts w:hAnsi="Lato Light"/>
                <w:b/>
                <w:bCs/>
                <w:color w:val="000000" w:themeColor="text1"/>
                <w:kern w:val="24"/>
                <w:sz w:val="20"/>
                <w:szCs w:val="20"/>
              </w:rPr>
              <w:t>4</w:t>
            </w:r>
          </w:p>
        </w:tc>
        <w:tc>
          <w:tcPr>
            <w:tcW w:w="2236" w:type="dxa"/>
          </w:tcPr>
          <w:p w14:paraId="51422499" w14:textId="7CB9B05F" w:rsidR="00084507" w:rsidRPr="001E06B6" w:rsidRDefault="00084507" w:rsidP="00904ED0">
            <w:pPr>
              <w:rPr>
                <w:rFonts w:cs="Arial"/>
                <w:color w:val="000000"/>
                <w:sz w:val="24"/>
                <w:szCs w:val="24"/>
              </w:rPr>
            </w:pPr>
            <w:r w:rsidRPr="008C515A">
              <w:rPr>
                <w:rFonts w:cstheme="minorHAnsi"/>
                <w:color w:val="000000" w:themeColor="text1"/>
                <w:kern w:val="24"/>
                <w:sz w:val="20"/>
                <w:szCs w:val="20"/>
              </w:rPr>
              <w:t xml:space="preserve">Deliver key initiatives outlined in the Bayswater Business </w:t>
            </w:r>
            <w:r w:rsidRPr="008C515A">
              <w:rPr>
                <w:rFonts w:cstheme="minorHAnsi"/>
                <w:color w:val="000000" w:themeColor="text1"/>
                <w:kern w:val="24"/>
                <w:sz w:val="20"/>
                <w:szCs w:val="20"/>
              </w:rPr>
              <w:lastRenderedPageBreak/>
              <w:t xml:space="preserve">Precinct Transformation Strategy that create jobs, attracts future investment and progresses the revitalisation of the Precinct, in association with Knox and Maroondah Councils. </w:t>
            </w:r>
          </w:p>
        </w:tc>
        <w:tc>
          <w:tcPr>
            <w:tcW w:w="1702" w:type="dxa"/>
          </w:tcPr>
          <w:p w14:paraId="7182F545" w14:textId="7AB02D89" w:rsidR="00084507" w:rsidRPr="001E06B6" w:rsidRDefault="00084507" w:rsidP="00904ED0">
            <w:pPr>
              <w:rPr>
                <w:rFonts w:cs="Arial"/>
                <w:color w:val="000000"/>
                <w:sz w:val="24"/>
                <w:szCs w:val="24"/>
              </w:rPr>
            </w:pPr>
            <w:r w:rsidRPr="008C515A">
              <w:rPr>
                <w:rFonts w:hAnsi="Lato Light"/>
                <w:kern w:val="24"/>
                <w:sz w:val="20"/>
                <w:szCs w:val="20"/>
              </w:rPr>
              <w:lastRenderedPageBreak/>
              <w:t xml:space="preserve">Measurable economic benefits gained </w:t>
            </w:r>
            <w:r w:rsidRPr="008C515A">
              <w:rPr>
                <w:rFonts w:hAnsi="Lato Light"/>
                <w:kern w:val="24"/>
                <w:sz w:val="20"/>
                <w:szCs w:val="20"/>
              </w:rPr>
              <w:lastRenderedPageBreak/>
              <w:t>from delivering carefully chosen recommendations of the Bayswater Business Precinct Transformation Strategy</w:t>
            </w:r>
          </w:p>
        </w:tc>
        <w:tc>
          <w:tcPr>
            <w:tcW w:w="2157" w:type="dxa"/>
          </w:tcPr>
          <w:p w14:paraId="4E34F0BB" w14:textId="16A8D7ED" w:rsidR="00084507" w:rsidRPr="001E06B6" w:rsidRDefault="00084507" w:rsidP="55D23113">
            <w:pPr>
              <w:rPr>
                <w:rFonts w:cs="Arial"/>
                <w:color w:val="000000" w:themeColor="text1"/>
                <w:sz w:val="24"/>
                <w:szCs w:val="24"/>
              </w:rPr>
            </w:pPr>
            <w:r w:rsidRPr="008C515A">
              <w:rPr>
                <w:sz w:val="20"/>
                <w:szCs w:val="20"/>
              </w:rPr>
              <w:lastRenderedPageBreak/>
              <w:t xml:space="preserve">For the </w:t>
            </w:r>
            <w:r w:rsidRPr="008C515A">
              <w:rPr>
                <w:rFonts w:hAnsi="Lato Light"/>
                <w:color w:val="000000" w:themeColor="text1"/>
                <w:kern w:val="24"/>
                <w:sz w:val="20"/>
                <w:szCs w:val="20"/>
              </w:rPr>
              <w:t xml:space="preserve">Bayswater Business Precinct Transformation </w:t>
            </w:r>
            <w:r w:rsidRPr="008C515A">
              <w:rPr>
                <w:rFonts w:hAnsi="Lato Light"/>
                <w:color w:val="000000" w:themeColor="text1"/>
                <w:kern w:val="24"/>
                <w:sz w:val="20"/>
                <w:szCs w:val="20"/>
              </w:rPr>
              <w:lastRenderedPageBreak/>
              <w:t>Strategy select the key initiatives and get steps underway for delivering these initiatives without delay</w:t>
            </w:r>
            <w:r>
              <w:rPr>
                <w:rFonts w:hAnsi="Lato Light"/>
                <w:color w:val="000000" w:themeColor="text1"/>
                <w:kern w:val="24"/>
                <w:sz w:val="20"/>
                <w:szCs w:val="20"/>
              </w:rPr>
              <w:t>.</w:t>
            </w:r>
          </w:p>
          <w:p w14:paraId="4808434A" w14:textId="3AB11FE8" w:rsidR="00084507" w:rsidRPr="001E06B6" w:rsidRDefault="00084507" w:rsidP="00FC5848">
            <w:pPr>
              <w:rPr>
                <w:rFonts w:hAnsi="Lato Light"/>
                <w:color w:val="000000"/>
                <w:sz w:val="20"/>
                <w:szCs w:val="20"/>
              </w:rPr>
            </w:pPr>
            <w:r w:rsidRPr="00E21088">
              <w:rPr>
                <w:rFonts w:ascii="Calibri" w:hAnsi="Calibri" w:cs="Arial"/>
                <w:color w:val="000000" w:themeColor="text1"/>
                <w:sz w:val="20"/>
                <w:szCs w:val="20"/>
              </w:rPr>
              <w:t>Leverage the Bayswater Business District to create and grow jobs in the areas and wider Yarra Ranges.</w:t>
            </w:r>
          </w:p>
        </w:tc>
        <w:tc>
          <w:tcPr>
            <w:tcW w:w="1871" w:type="dxa"/>
          </w:tcPr>
          <w:p w14:paraId="000A4507" w14:textId="67C0102B" w:rsidR="00084507" w:rsidRPr="001E06B6" w:rsidRDefault="00084507" w:rsidP="00904ED0">
            <w:pPr>
              <w:rPr>
                <w:rFonts w:cs="Arial"/>
                <w:color w:val="000000"/>
                <w:sz w:val="24"/>
                <w:szCs w:val="24"/>
              </w:rPr>
            </w:pPr>
            <w:r w:rsidRPr="008C515A">
              <w:rPr>
                <w:sz w:val="20"/>
                <w:szCs w:val="20"/>
              </w:rPr>
              <w:lastRenderedPageBreak/>
              <w:t xml:space="preserve">Council / State and Federal Government/ State </w:t>
            </w:r>
            <w:r w:rsidRPr="008C515A">
              <w:rPr>
                <w:sz w:val="20"/>
                <w:szCs w:val="20"/>
              </w:rPr>
              <w:lastRenderedPageBreak/>
              <w:t>Agencies / Businesses</w:t>
            </w:r>
          </w:p>
        </w:tc>
      </w:tr>
      <w:tr w:rsidR="00084507" w:rsidRPr="00952133" w14:paraId="6D8BEC0D" w14:textId="61B03767" w:rsidTr="00084507">
        <w:tc>
          <w:tcPr>
            <w:tcW w:w="633" w:type="dxa"/>
          </w:tcPr>
          <w:p w14:paraId="6180BE6A" w14:textId="69A8A7DD" w:rsidR="00084507" w:rsidRPr="00AC581E" w:rsidRDefault="00084507" w:rsidP="00904ED0">
            <w:pPr>
              <w:rPr>
                <w:rFonts w:hAnsi="Lato Light"/>
                <w:b/>
                <w:bCs/>
                <w:color w:val="000000" w:themeColor="text1"/>
                <w:kern w:val="24"/>
                <w:sz w:val="20"/>
                <w:szCs w:val="20"/>
                <w:lang w:val="en-US"/>
              </w:rPr>
            </w:pPr>
            <w:r>
              <w:rPr>
                <w:rFonts w:hAnsi="Lato Light"/>
                <w:b/>
                <w:bCs/>
                <w:color w:val="000000" w:themeColor="text1"/>
                <w:kern w:val="24"/>
                <w:sz w:val="20"/>
                <w:szCs w:val="20"/>
                <w:lang w:val="en-US"/>
              </w:rPr>
              <w:lastRenderedPageBreak/>
              <w:t>5</w:t>
            </w:r>
          </w:p>
        </w:tc>
        <w:tc>
          <w:tcPr>
            <w:tcW w:w="2236" w:type="dxa"/>
          </w:tcPr>
          <w:p w14:paraId="2C8EF282" w14:textId="17433626" w:rsidR="00084507" w:rsidRDefault="00084507" w:rsidP="5E567438">
            <w:pPr>
              <w:rPr>
                <w:rFonts w:ascii="Calibri" w:eastAsia="Calibri" w:hAnsi="Calibri" w:cs="Calibri"/>
                <w:color w:val="000000" w:themeColor="text1"/>
                <w:kern w:val="24"/>
                <w:sz w:val="24"/>
                <w:szCs w:val="24"/>
                <w:lang w:val="en-US"/>
              </w:rPr>
            </w:pPr>
            <w:r w:rsidRPr="74F92FC8">
              <w:rPr>
                <w:rFonts w:ascii="Calibri" w:eastAsia="Calibri" w:hAnsi="Calibri" w:cs="Calibri"/>
                <w:sz w:val="20"/>
                <w:szCs w:val="20"/>
                <w:lang w:val="en-US"/>
              </w:rPr>
              <w:t xml:space="preserve">Raise the cultural profile of </w:t>
            </w:r>
            <w:r w:rsidRPr="00333809">
              <w:rPr>
                <w:rFonts w:ascii="Calibri" w:eastAsia="Calibri" w:hAnsi="Calibri" w:cs="Calibri"/>
                <w:color w:val="000000" w:themeColor="text1"/>
                <w:sz w:val="20"/>
                <w:szCs w:val="20"/>
                <w:lang w:val="en-US"/>
              </w:rPr>
              <w:t>Yarra Ranges to drive creative industry development and cultural tourism spend via attracting and retaining new creative professionals and businesses and supporting existing creative professionals and business</w:t>
            </w:r>
            <w:r w:rsidRPr="74F92FC8">
              <w:rPr>
                <w:rFonts w:ascii="Calibri" w:eastAsia="Calibri" w:hAnsi="Calibri" w:cs="Calibri"/>
                <w:color w:val="000000" w:themeColor="text1"/>
                <w:sz w:val="20"/>
                <w:szCs w:val="20"/>
                <w:lang w:val="en-US"/>
              </w:rPr>
              <w:t>es</w:t>
            </w:r>
            <w:r w:rsidRPr="00333809">
              <w:rPr>
                <w:rFonts w:ascii="Calibri" w:eastAsia="Calibri" w:hAnsi="Calibri" w:cs="Calibri"/>
                <w:color w:val="000000" w:themeColor="text1"/>
                <w:sz w:val="20"/>
                <w:szCs w:val="20"/>
                <w:lang w:val="en-US"/>
              </w:rPr>
              <w:t>.</w:t>
            </w:r>
          </w:p>
        </w:tc>
        <w:tc>
          <w:tcPr>
            <w:tcW w:w="1702" w:type="dxa"/>
          </w:tcPr>
          <w:p w14:paraId="02FA3807" w14:textId="0E62454B" w:rsidR="00084507" w:rsidRDefault="00084507" w:rsidP="00904ED0">
            <w:pPr>
              <w:rPr>
                <w:rFonts w:hAnsi="Lato Light"/>
                <w:i/>
                <w:iCs/>
                <w:color w:val="FF0000"/>
                <w:kern w:val="24"/>
                <w:sz w:val="20"/>
                <w:szCs w:val="20"/>
                <w:lang w:val="en-US"/>
              </w:rPr>
            </w:pPr>
            <w:r w:rsidRPr="008C515A">
              <w:rPr>
                <w:sz w:val="20"/>
                <w:szCs w:val="20"/>
              </w:rPr>
              <w:t>Yarra Ranges viewed as a creative hub for professionals, businesses and cultural tourism</w:t>
            </w:r>
          </w:p>
        </w:tc>
        <w:tc>
          <w:tcPr>
            <w:tcW w:w="2157" w:type="dxa"/>
          </w:tcPr>
          <w:p w14:paraId="63DB923A" w14:textId="7AF4DD3D" w:rsidR="00084507" w:rsidRDefault="00084507" w:rsidP="74F92FC8">
            <w:pPr>
              <w:rPr>
                <w:rFonts w:ascii="Calibri" w:eastAsia="Calibri" w:hAnsi="Calibri" w:cs="Calibri"/>
                <w:color w:val="000000" w:themeColor="text1"/>
                <w:sz w:val="20"/>
                <w:szCs w:val="20"/>
                <w:lang w:val="en-US"/>
              </w:rPr>
            </w:pPr>
            <w:r w:rsidRPr="74F92FC8">
              <w:rPr>
                <w:rFonts w:ascii="Calibri" w:eastAsia="Calibri" w:hAnsi="Calibri" w:cs="Calibri"/>
                <w:color w:val="000000" w:themeColor="text1"/>
                <w:sz w:val="24"/>
                <w:szCs w:val="24"/>
                <w:lang w:val="en-US"/>
              </w:rPr>
              <w:t>I</w:t>
            </w:r>
            <w:r w:rsidRPr="00333809">
              <w:rPr>
                <w:rFonts w:ascii="Calibri" w:eastAsia="Calibri" w:hAnsi="Calibri" w:cs="Calibri"/>
                <w:color w:val="000000" w:themeColor="text1"/>
                <w:sz w:val="20"/>
                <w:szCs w:val="20"/>
                <w:lang w:val="en-US"/>
              </w:rPr>
              <w:t>nvestigate the development of a cultural and creative brand</w:t>
            </w:r>
          </w:p>
          <w:p w14:paraId="7A134C0A" w14:textId="5D1959B7" w:rsidR="00084507" w:rsidRDefault="00084507" w:rsidP="3C9D7D61">
            <w:pPr>
              <w:rPr>
                <w:rFonts w:ascii="Calibri" w:eastAsia="Calibri" w:hAnsi="Calibri" w:cs="Calibri"/>
                <w:color w:val="000000" w:themeColor="text1"/>
                <w:sz w:val="20"/>
                <w:szCs w:val="20"/>
                <w:lang w:val="en-US"/>
              </w:rPr>
            </w:pPr>
            <w:r w:rsidRPr="3C9D7D61">
              <w:rPr>
                <w:rFonts w:ascii="Calibri" w:eastAsia="Calibri" w:hAnsi="Calibri" w:cs="Calibri"/>
                <w:color w:val="000000" w:themeColor="text1"/>
                <w:sz w:val="20"/>
                <w:szCs w:val="20"/>
                <w:lang w:val="en-US"/>
              </w:rPr>
              <w:t>Identify and document existing creative industry assets</w:t>
            </w:r>
          </w:p>
          <w:p w14:paraId="071F60BA" w14:textId="199E128B" w:rsidR="00084507" w:rsidRDefault="00084507" w:rsidP="3C9D7D61">
            <w:pPr>
              <w:rPr>
                <w:rFonts w:ascii="Calibri" w:eastAsia="Calibri" w:hAnsi="Calibri" w:cs="Calibri"/>
                <w:sz w:val="20"/>
                <w:szCs w:val="20"/>
                <w:lang w:val="en-US"/>
              </w:rPr>
            </w:pPr>
            <w:r w:rsidRPr="00333809">
              <w:rPr>
                <w:rFonts w:ascii="Calibri" w:eastAsia="Calibri" w:hAnsi="Calibri" w:cs="Calibri"/>
                <w:sz w:val="20"/>
                <w:szCs w:val="20"/>
                <w:lang w:val="en-US"/>
              </w:rPr>
              <w:t>Identify opportunities for development and growth to support existing creative professionals and attract new sectors into the region.</w:t>
            </w:r>
          </w:p>
          <w:p w14:paraId="54440D01" w14:textId="785AAFF1" w:rsidR="00084507" w:rsidRDefault="00084507" w:rsidP="3C9D7D61">
            <w:pPr>
              <w:rPr>
                <w:rFonts w:ascii="Calibri" w:eastAsia="Calibri" w:hAnsi="Calibri" w:cs="Calibri"/>
                <w:color w:val="000000" w:themeColor="text1"/>
                <w:kern w:val="24"/>
                <w:sz w:val="20"/>
                <w:szCs w:val="20"/>
                <w:lang w:val="en-US"/>
              </w:rPr>
            </w:pPr>
          </w:p>
        </w:tc>
        <w:tc>
          <w:tcPr>
            <w:tcW w:w="1871" w:type="dxa"/>
          </w:tcPr>
          <w:p w14:paraId="51B3BC80" w14:textId="564B8895" w:rsidR="00084507" w:rsidRDefault="00084507" w:rsidP="00904ED0">
            <w:pPr>
              <w:rPr>
                <w:rFonts w:hAnsi="Lato Light"/>
                <w:i/>
                <w:iCs/>
                <w:color w:val="FF0000"/>
                <w:kern w:val="24"/>
                <w:sz w:val="20"/>
                <w:szCs w:val="20"/>
                <w:lang w:val="en-US"/>
              </w:rPr>
            </w:pPr>
            <w:r w:rsidRPr="008C515A">
              <w:rPr>
                <w:sz w:val="20"/>
                <w:szCs w:val="20"/>
              </w:rPr>
              <w:t>Council / State and Federal Government/ State Agencies/ Businesses/ Tourism Board</w:t>
            </w:r>
          </w:p>
        </w:tc>
      </w:tr>
      <w:tr w:rsidR="00084507" w:rsidRPr="00327BDB" w14:paraId="60A40155" w14:textId="01426EF0" w:rsidTr="00084507">
        <w:tc>
          <w:tcPr>
            <w:tcW w:w="633" w:type="dxa"/>
          </w:tcPr>
          <w:p w14:paraId="529A6E48" w14:textId="063CA84C" w:rsidR="00084507" w:rsidRPr="00AC581E" w:rsidRDefault="00084507" w:rsidP="00904ED0">
            <w:pPr>
              <w:spacing w:before="40" w:after="40"/>
              <w:rPr>
                <w:rFonts w:eastAsia="Times New Roman" w:cs="Times New Roman"/>
                <w:b/>
                <w:bCs/>
                <w:color w:val="000000" w:themeColor="text1"/>
                <w:sz w:val="20"/>
                <w:szCs w:val="20"/>
              </w:rPr>
            </w:pPr>
            <w:r>
              <w:rPr>
                <w:rFonts w:eastAsia="Times New Roman" w:cs="Times New Roman"/>
                <w:b/>
                <w:bCs/>
                <w:color w:val="000000" w:themeColor="text1"/>
                <w:sz w:val="20"/>
                <w:szCs w:val="20"/>
              </w:rPr>
              <w:t>6</w:t>
            </w:r>
          </w:p>
        </w:tc>
        <w:tc>
          <w:tcPr>
            <w:tcW w:w="2236" w:type="dxa"/>
          </w:tcPr>
          <w:p w14:paraId="6D81C8E1" w14:textId="024BE1C9" w:rsidR="00084507" w:rsidRPr="00327BDB" w:rsidRDefault="00084507" w:rsidP="00904ED0">
            <w:pPr>
              <w:rPr>
                <w:rFonts w:eastAsia="Times New Roman" w:cs="Times New Roman"/>
                <w:color w:val="000000" w:themeColor="text1"/>
                <w:sz w:val="20"/>
                <w:szCs w:val="20"/>
              </w:rPr>
            </w:pPr>
            <w:r w:rsidRPr="00327BDB">
              <w:rPr>
                <w:rFonts w:eastAsia="Times New Roman" w:cs="Times New Roman"/>
                <w:color w:val="000000" w:themeColor="text1"/>
                <w:sz w:val="20"/>
                <w:szCs w:val="20"/>
              </w:rPr>
              <w:t xml:space="preserve">Develop a destination management Plan with Yarra Ranges Tourism Board to support the right eco-tourism, infrastructure growth that also protects our natural environment.  </w:t>
            </w:r>
          </w:p>
        </w:tc>
        <w:tc>
          <w:tcPr>
            <w:tcW w:w="1702" w:type="dxa"/>
          </w:tcPr>
          <w:p w14:paraId="2704492A" w14:textId="3C34B6AB" w:rsidR="00084507" w:rsidRPr="00327BDB" w:rsidRDefault="00084507" w:rsidP="00904ED0">
            <w:pPr>
              <w:rPr>
                <w:rFonts w:eastAsia="Times New Roman" w:cs="Times New Roman"/>
                <w:color w:val="000000" w:themeColor="text1"/>
                <w:sz w:val="20"/>
                <w:szCs w:val="20"/>
              </w:rPr>
            </w:pPr>
            <w:r w:rsidRPr="00327BDB">
              <w:rPr>
                <w:rFonts w:eastAsia="Times New Roman" w:cs="Times New Roman"/>
                <w:color w:val="000000" w:themeColor="text1"/>
                <w:sz w:val="20"/>
                <w:szCs w:val="20"/>
              </w:rPr>
              <w:t>Yarra Ranges is natural environment is values and supported by the right eco-tourism</w:t>
            </w:r>
          </w:p>
        </w:tc>
        <w:tc>
          <w:tcPr>
            <w:tcW w:w="2157" w:type="dxa"/>
          </w:tcPr>
          <w:p w14:paraId="6A77999C" w14:textId="27F0E965" w:rsidR="00084507" w:rsidRPr="00327BDB" w:rsidRDefault="00084507" w:rsidP="00904ED0">
            <w:pPr>
              <w:rPr>
                <w:rFonts w:eastAsia="Times New Roman" w:cs="Times New Roman"/>
                <w:color w:val="000000" w:themeColor="text1"/>
                <w:sz w:val="20"/>
                <w:szCs w:val="20"/>
              </w:rPr>
            </w:pPr>
            <w:r w:rsidRPr="00327BDB">
              <w:rPr>
                <w:rFonts w:eastAsia="Times New Roman" w:cs="Times New Roman"/>
                <w:color w:val="000000" w:themeColor="text1"/>
                <w:sz w:val="20"/>
                <w:szCs w:val="20"/>
              </w:rPr>
              <w:t>Develop a plan for appropriate eco-tourism opportunities</w:t>
            </w:r>
          </w:p>
        </w:tc>
        <w:tc>
          <w:tcPr>
            <w:tcW w:w="1871" w:type="dxa"/>
          </w:tcPr>
          <w:p w14:paraId="094CEF36" w14:textId="323E60C5" w:rsidR="00084507" w:rsidRPr="00327BDB" w:rsidRDefault="00084507" w:rsidP="00904ED0">
            <w:pPr>
              <w:rPr>
                <w:rFonts w:eastAsia="Times New Roman" w:cs="Times New Roman"/>
                <w:color w:val="000000" w:themeColor="text1"/>
                <w:sz w:val="20"/>
                <w:szCs w:val="20"/>
              </w:rPr>
            </w:pPr>
            <w:r w:rsidRPr="00327BDB">
              <w:rPr>
                <w:color w:val="000000" w:themeColor="text1"/>
                <w:sz w:val="20"/>
                <w:szCs w:val="20"/>
              </w:rPr>
              <w:t>Council / State and Federal Government/ Businesses/ Tourism Board</w:t>
            </w:r>
          </w:p>
        </w:tc>
      </w:tr>
    </w:tbl>
    <w:p w14:paraId="1BAE31D0" w14:textId="5B172397" w:rsidR="004F2939" w:rsidRDefault="004F2939" w:rsidP="004F2939">
      <w:pPr>
        <w:spacing w:after="0"/>
      </w:pPr>
      <w:bookmarkStart w:id="47" w:name="_Toc289349940"/>
      <w:bookmarkStart w:id="48" w:name="_Toc223938987"/>
      <w:bookmarkEnd w:id="47"/>
    </w:p>
    <w:p w14:paraId="39AF7DE5" w14:textId="02509CCD" w:rsidR="00F432FC" w:rsidRDefault="00F432FC">
      <w:r>
        <w:br w:type="page"/>
      </w:r>
    </w:p>
    <w:p w14:paraId="699C1ACB" w14:textId="77777777" w:rsidR="00675D28" w:rsidRPr="001E06B6" w:rsidRDefault="00675D28" w:rsidP="004F2939">
      <w:pPr>
        <w:spacing w:after="0"/>
      </w:pPr>
    </w:p>
    <w:p w14:paraId="04B9B70F" w14:textId="2B38BF2B" w:rsidR="004F2939" w:rsidRPr="00A11496" w:rsidRDefault="00333809" w:rsidP="791805A7">
      <w:pPr>
        <w:pStyle w:val="Heading2"/>
        <w:rPr>
          <w:rFonts w:asciiTheme="majorHAnsi" w:hAnsiTheme="majorHAnsi"/>
          <w:color w:val="F79646" w:themeColor="accent6"/>
          <w:sz w:val="36"/>
          <w:szCs w:val="36"/>
          <w:lang w:val="en-US"/>
        </w:rPr>
      </w:pPr>
      <w:bookmarkStart w:id="49" w:name="_Toc479149793"/>
      <w:bookmarkStart w:id="50" w:name="_Toc482956367"/>
      <w:bookmarkStart w:id="51" w:name="_Toc504489526"/>
      <w:bookmarkStart w:id="52" w:name="_Toc165377481"/>
      <w:bookmarkStart w:id="53" w:name="_Toc168426468"/>
      <w:r>
        <w:rPr>
          <w:noProof/>
          <w:color w:val="2B579A"/>
          <w:shd w:val="clear" w:color="auto" w:fill="E6E6E6"/>
        </w:rPr>
        <w:drawing>
          <wp:anchor distT="0" distB="0" distL="114300" distR="114300" simplePos="0" relativeHeight="251659776" behindDoc="1" locked="0" layoutInCell="1" allowOverlap="1" wp14:anchorId="7B7F2AA4" wp14:editId="227139B0">
            <wp:simplePos x="0" y="0"/>
            <wp:positionH relativeFrom="column">
              <wp:posOffset>104775</wp:posOffset>
            </wp:positionH>
            <wp:positionV relativeFrom="paragraph">
              <wp:posOffset>6985</wp:posOffset>
            </wp:positionV>
            <wp:extent cx="771525" cy="860425"/>
            <wp:effectExtent l="0" t="0" r="9525" b="0"/>
            <wp:wrapTight wrapText="bothSides">
              <wp:wrapPolygon edited="0">
                <wp:start x="0" y="0"/>
                <wp:lineTo x="0" y="21042"/>
                <wp:lineTo x="21333" y="21042"/>
                <wp:lineTo x="2133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771525" cy="860425"/>
                    </a:xfrm>
                    <a:prstGeom prst="rect">
                      <a:avLst/>
                    </a:prstGeom>
                  </pic:spPr>
                </pic:pic>
              </a:graphicData>
            </a:graphic>
          </wp:anchor>
        </w:drawing>
      </w:r>
      <w:r w:rsidR="004F2939" w:rsidRPr="791805A7">
        <w:rPr>
          <w:rFonts w:asciiTheme="majorHAnsi" w:hAnsiTheme="majorHAnsi"/>
          <w:color w:val="F79646" w:themeColor="accent6"/>
          <w:sz w:val="36"/>
          <w:szCs w:val="36"/>
          <w:lang w:val="en-US"/>
        </w:rPr>
        <w:t>High Performing Organisation</w:t>
      </w:r>
      <w:bookmarkEnd w:id="49"/>
      <w:bookmarkEnd w:id="50"/>
      <w:bookmarkEnd w:id="51"/>
      <w:bookmarkEnd w:id="52"/>
      <w:bookmarkEnd w:id="53"/>
    </w:p>
    <w:p w14:paraId="63B05A4B" w14:textId="77777777" w:rsidR="004F2939" w:rsidRPr="00A11496" w:rsidRDefault="004F2939" w:rsidP="004F2939">
      <w:pPr>
        <w:spacing w:after="0"/>
        <w:contextualSpacing/>
        <w:rPr>
          <w:rFonts w:ascii="Calibri" w:eastAsia="+mn-ea" w:hAnsi="Calibri" w:cs="+mn-cs"/>
          <w:bCs/>
          <w:i/>
          <w:color w:val="F79646" w:themeColor="accent6"/>
          <w:kern w:val="24"/>
          <w:szCs w:val="20"/>
          <w:lang w:val="en-US"/>
        </w:rPr>
      </w:pPr>
      <w:r w:rsidRPr="00A11496">
        <w:rPr>
          <w:rFonts w:ascii="Calibri" w:eastAsia="+mn-ea" w:hAnsi="Calibri" w:cs="+mn-cs"/>
          <w:bCs/>
          <w:i/>
          <w:color w:val="F79646" w:themeColor="accent6"/>
          <w:kern w:val="24"/>
          <w:szCs w:val="20"/>
          <w:lang w:val="en-US"/>
        </w:rPr>
        <w:t>An innovative, responsive organisation that listens and delivers quality, value for money services to our community.</w:t>
      </w:r>
    </w:p>
    <w:p w14:paraId="7F84D0A6" w14:textId="77777777" w:rsidR="004F2939" w:rsidRPr="00A11496" w:rsidRDefault="004F2939" w:rsidP="004F2939">
      <w:pPr>
        <w:spacing w:after="0"/>
        <w:contextualSpacing/>
        <w:rPr>
          <w:rFonts w:ascii="Calibri" w:eastAsia="+mn-ea" w:hAnsi="Calibri" w:cs="+mn-cs"/>
          <w:bCs/>
          <w:i/>
          <w:color w:val="F79646" w:themeColor="accent6"/>
          <w:kern w:val="24"/>
          <w:szCs w:val="20"/>
          <w:lang w:val="en-US"/>
        </w:rPr>
      </w:pPr>
    </w:p>
    <w:p w14:paraId="4BEAAD18" w14:textId="4552E477" w:rsidR="00760DEE" w:rsidRDefault="00760DEE" w:rsidP="00CD79E9">
      <w:pPr>
        <w:pStyle w:val="Head2"/>
      </w:pPr>
      <w:r>
        <w:t>Council Plan Actions</w:t>
      </w:r>
    </w:p>
    <w:p w14:paraId="68440596" w14:textId="77777777" w:rsidR="009C612F" w:rsidRDefault="009C612F" w:rsidP="00CD79E9">
      <w:pPr>
        <w:pStyle w:val="Head2"/>
      </w:pPr>
    </w:p>
    <w:tbl>
      <w:tblPr>
        <w:tblStyle w:val="TableGrid3"/>
        <w:tblW w:w="85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2"/>
        <w:gridCol w:w="2255"/>
        <w:gridCol w:w="1737"/>
        <w:gridCol w:w="2731"/>
        <w:gridCol w:w="1244"/>
      </w:tblGrid>
      <w:tr w:rsidR="00084507" w:rsidRPr="001E06B6" w14:paraId="180857EA" w14:textId="79CF2CE1" w:rsidTr="00084507">
        <w:trPr>
          <w:tblHeader/>
        </w:trPr>
        <w:tc>
          <w:tcPr>
            <w:tcW w:w="632" w:type="dxa"/>
            <w:shd w:val="clear" w:color="auto" w:fill="FDE9D9" w:themeFill="accent6" w:themeFillTint="33"/>
          </w:tcPr>
          <w:p w14:paraId="3A2E6D04" w14:textId="78960EE5" w:rsidR="00084507" w:rsidRPr="00AC581E" w:rsidRDefault="00084507" w:rsidP="005A280C">
            <w:pPr>
              <w:rPr>
                <w:b/>
                <w:bCs/>
                <w:sz w:val="24"/>
                <w:szCs w:val="24"/>
              </w:rPr>
            </w:pPr>
            <w:r w:rsidRPr="00AC581E">
              <w:rPr>
                <w:b/>
                <w:bCs/>
              </w:rPr>
              <w:t>No.</w:t>
            </w:r>
          </w:p>
        </w:tc>
        <w:tc>
          <w:tcPr>
            <w:tcW w:w="2255" w:type="dxa"/>
            <w:shd w:val="clear" w:color="auto" w:fill="FDE9D9" w:themeFill="accent6" w:themeFillTint="33"/>
          </w:tcPr>
          <w:p w14:paraId="683589A4" w14:textId="3F84729B" w:rsidR="00084507" w:rsidRDefault="00084507" w:rsidP="005A280C">
            <w:pPr>
              <w:rPr>
                <w:b/>
                <w:sz w:val="24"/>
                <w:szCs w:val="24"/>
              </w:rPr>
            </w:pPr>
            <w:r w:rsidRPr="0004576A">
              <w:rPr>
                <w:rFonts w:cstheme="minorHAnsi"/>
                <w:b/>
                <w:sz w:val="20"/>
                <w:szCs w:val="20"/>
              </w:rPr>
              <w:t>C</w:t>
            </w:r>
            <w:r>
              <w:rPr>
                <w:rFonts w:cstheme="minorHAnsi"/>
                <w:b/>
                <w:sz w:val="20"/>
                <w:szCs w:val="20"/>
              </w:rPr>
              <w:t xml:space="preserve">ouncil </w:t>
            </w:r>
            <w:r w:rsidRPr="0004576A">
              <w:rPr>
                <w:rFonts w:cstheme="minorHAnsi"/>
                <w:b/>
                <w:sz w:val="20"/>
                <w:szCs w:val="20"/>
              </w:rPr>
              <w:t>P</w:t>
            </w:r>
            <w:r>
              <w:rPr>
                <w:rFonts w:cstheme="minorHAnsi"/>
                <w:b/>
                <w:sz w:val="20"/>
                <w:szCs w:val="20"/>
              </w:rPr>
              <w:t>lan</w:t>
            </w:r>
            <w:r w:rsidRPr="0004576A">
              <w:rPr>
                <w:rFonts w:cstheme="minorHAnsi"/>
                <w:b/>
                <w:sz w:val="20"/>
                <w:szCs w:val="20"/>
              </w:rPr>
              <w:t xml:space="preserve"> 2021-25 Actions</w:t>
            </w:r>
          </w:p>
        </w:tc>
        <w:tc>
          <w:tcPr>
            <w:tcW w:w="1737" w:type="dxa"/>
            <w:shd w:val="clear" w:color="auto" w:fill="FDE9D9" w:themeFill="accent6" w:themeFillTint="33"/>
          </w:tcPr>
          <w:p w14:paraId="68EE35A3" w14:textId="352E68E7" w:rsidR="00084507" w:rsidRDefault="00084507" w:rsidP="005A280C">
            <w:pPr>
              <w:rPr>
                <w:b/>
                <w:sz w:val="24"/>
                <w:szCs w:val="24"/>
              </w:rPr>
            </w:pPr>
            <w:r w:rsidRPr="0066358B">
              <w:rPr>
                <w:b/>
                <w:bCs/>
                <w:sz w:val="20"/>
                <w:szCs w:val="20"/>
              </w:rPr>
              <w:t xml:space="preserve">The desired </w:t>
            </w:r>
            <w:r>
              <w:rPr>
                <w:b/>
                <w:bCs/>
                <w:sz w:val="20"/>
                <w:szCs w:val="20"/>
              </w:rPr>
              <w:t xml:space="preserve">organisational </w:t>
            </w:r>
            <w:r w:rsidRPr="0066358B">
              <w:rPr>
                <w:b/>
                <w:bCs/>
                <w:sz w:val="20"/>
                <w:szCs w:val="20"/>
              </w:rPr>
              <w:t>outcome</w:t>
            </w:r>
            <w:r>
              <w:rPr>
                <w:b/>
                <w:bCs/>
                <w:sz w:val="20"/>
                <w:szCs w:val="20"/>
              </w:rPr>
              <w:t>s</w:t>
            </w:r>
          </w:p>
        </w:tc>
        <w:tc>
          <w:tcPr>
            <w:tcW w:w="2731" w:type="dxa"/>
            <w:shd w:val="clear" w:color="auto" w:fill="FDE9D9" w:themeFill="accent6" w:themeFillTint="33"/>
          </w:tcPr>
          <w:p w14:paraId="158C9EFC" w14:textId="658AAEBF" w:rsidR="00084507" w:rsidRDefault="00084507" w:rsidP="005A280C">
            <w:pPr>
              <w:rPr>
                <w:b/>
                <w:sz w:val="24"/>
                <w:szCs w:val="24"/>
              </w:rPr>
            </w:pPr>
            <w:r w:rsidRPr="0066358B">
              <w:rPr>
                <w:b/>
                <w:bCs/>
                <w:sz w:val="20"/>
                <w:szCs w:val="20"/>
              </w:rPr>
              <w:t>How will Council achieve this</w:t>
            </w:r>
          </w:p>
        </w:tc>
        <w:tc>
          <w:tcPr>
            <w:tcW w:w="1244" w:type="dxa"/>
            <w:shd w:val="clear" w:color="auto" w:fill="FDE9D9" w:themeFill="accent6" w:themeFillTint="33"/>
          </w:tcPr>
          <w:p w14:paraId="4EBBEB2F" w14:textId="7FF19AE8" w:rsidR="00084507" w:rsidRDefault="00084507" w:rsidP="005A280C">
            <w:pPr>
              <w:rPr>
                <w:b/>
                <w:sz w:val="24"/>
                <w:szCs w:val="24"/>
              </w:rPr>
            </w:pPr>
            <w:r w:rsidRPr="0066358B">
              <w:rPr>
                <w:b/>
                <w:bCs/>
                <w:sz w:val="20"/>
                <w:szCs w:val="20"/>
              </w:rPr>
              <w:t>Partners involved</w:t>
            </w:r>
          </w:p>
        </w:tc>
      </w:tr>
      <w:tr w:rsidR="00084507" w:rsidRPr="008942E9" w14:paraId="4508589E" w14:textId="54708232" w:rsidTr="00084507">
        <w:tc>
          <w:tcPr>
            <w:tcW w:w="632" w:type="dxa"/>
          </w:tcPr>
          <w:p w14:paraId="344D1E30" w14:textId="717E9B17" w:rsidR="00084507" w:rsidRPr="00AC581E" w:rsidRDefault="00084507" w:rsidP="005A280C">
            <w:pPr>
              <w:rPr>
                <w:rFonts w:hAnsi="Lato Light"/>
                <w:b/>
                <w:bCs/>
                <w:color w:val="000000" w:themeColor="text1"/>
                <w:kern w:val="24"/>
                <w:sz w:val="20"/>
                <w:szCs w:val="20"/>
              </w:rPr>
            </w:pPr>
            <w:r w:rsidRPr="00AC581E">
              <w:rPr>
                <w:b/>
                <w:bCs/>
              </w:rPr>
              <w:t>1</w:t>
            </w:r>
          </w:p>
        </w:tc>
        <w:tc>
          <w:tcPr>
            <w:tcW w:w="2255" w:type="dxa"/>
          </w:tcPr>
          <w:p w14:paraId="48F8B1EB" w14:textId="1CDEA554" w:rsidR="00084507" w:rsidRPr="00EE250D" w:rsidRDefault="00084507" w:rsidP="005A280C">
            <w:pPr>
              <w:rPr>
                <w:rFonts w:hAnsi="Lato Light"/>
                <w:color w:val="000000" w:themeColor="text1"/>
                <w:kern w:val="24"/>
                <w:sz w:val="20"/>
                <w:szCs w:val="20"/>
              </w:rPr>
            </w:pPr>
            <w:r w:rsidRPr="00EE250D">
              <w:rPr>
                <w:rFonts w:hAnsi="Lato Light"/>
                <w:color w:val="000000" w:themeColor="text1"/>
                <w:kern w:val="24"/>
                <w:sz w:val="20"/>
                <w:szCs w:val="20"/>
              </w:rPr>
              <w:t xml:space="preserve">Ensure Council's workforce reflects the community it serves by embedding the principles of </w:t>
            </w:r>
            <w:r>
              <w:rPr>
                <w:rFonts w:hAnsi="Lato Light"/>
                <w:color w:val="000000" w:themeColor="text1"/>
                <w:kern w:val="24"/>
                <w:sz w:val="20"/>
                <w:szCs w:val="20"/>
              </w:rPr>
              <w:t>d</w:t>
            </w:r>
            <w:r w:rsidRPr="00EE250D">
              <w:rPr>
                <w:rFonts w:hAnsi="Lato Light"/>
                <w:color w:val="000000" w:themeColor="text1"/>
                <w:kern w:val="24"/>
                <w:sz w:val="20"/>
                <w:szCs w:val="20"/>
              </w:rPr>
              <w:t xml:space="preserve">iversity and inclusion in our day-to-day leadership </w:t>
            </w:r>
            <w:r w:rsidRPr="002353B7">
              <w:rPr>
                <w:rFonts w:hAnsi="Lato Light"/>
                <w:color w:val="000000" w:themeColor="text1"/>
                <w:kern w:val="24"/>
                <w:sz w:val="20"/>
                <w:szCs w:val="20"/>
              </w:rPr>
              <w:t>and share our experience and knowledge with the community</w:t>
            </w:r>
            <w:r>
              <w:rPr>
                <w:rFonts w:hAnsi="Lato Light"/>
                <w:color w:val="000000" w:themeColor="text1"/>
                <w:kern w:val="24"/>
                <w:sz w:val="20"/>
                <w:szCs w:val="20"/>
              </w:rPr>
              <w:t>.</w:t>
            </w:r>
          </w:p>
        </w:tc>
        <w:tc>
          <w:tcPr>
            <w:tcW w:w="1737" w:type="dxa"/>
          </w:tcPr>
          <w:p w14:paraId="07CE730B" w14:textId="4E4B69E5" w:rsidR="00084507" w:rsidRPr="00EE250D" w:rsidRDefault="00084507" w:rsidP="005A280C">
            <w:pPr>
              <w:rPr>
                <w:rFonts w:hAnsi="Lato Light"/>
                <w:color w:val="000000" w:themeColor="text1"/>
                <w:kern w:val="24"/>
                <w:sz w:val="20"/>
                <w:szCs w:val="20"/>
              </w:rPr>
            </w:pPr>
            <w:r w:rsidRPr="0066358B">
              <w:rPr>
                <w:sz w:val="20"/>
                <w:szCs w:val="20"/>
              </w:rPr>
              <w:t xml:space="preserve">Council leadership and workforce reflect the total diversity within the community </w:t>
            </w:r>
          </w:p>
        </w:tc>
        <w:tc>
          <w:tcPr>
            <w:tcW w:w="2731" w:type="dxa"/>
          </w:tcPr>
          <w:p w14:paraId="16202B57" w14:textId="1F6DB9BB" w:rsidR="00084507" w:rsidRPr="00EE250D" w:rsidRDefault="00084507" w:rsidP="005A280C">
            <w:pPr>
              <w:rPr>
                <w:rFonts w:hAnsi="Lato Light"/>
                <w:color w:val="000000" w:themeColor="text1"/>
                <w:kern w:val="24"/>
                <w:sz w:val="20"/>
                <w:szCs w:val="20"/>
              </w:rPr>
            </w:pPr>
            <w:r w:rsidRPr="511EDD5C">
              <w:rPr>
                <w:sz w:val="20"/>
                <w:szCs w:val="20"/>
              </w:rPr>
              <w:t>Introduce appropriate training for relevant staff to ensure our leadership understands, respects and reflects the diversity of the community</w:t>
            </w:r>
          </w:p>
        </w:tc>
        <w:tc>
          <w:tcPr>
            <w:tcW w:w="1244" w:type="dxa"/>
          </w:tcPr>
          <w:p w14:paraId="6B2B60E0" w14:textId="48CA3F71" w:rsidR="00084507" w:rsidRPr="00EE250D" w:rsidRDefault="00084507" w:rsidP="005A280C">
            <w:pPr>
              <w:rPr>
                <w:rFonts w:hAnsi="Lato Light"/>
                <w:color w:val="000000" w:themeColor="text1"/>
                <w:kern w:val="24"/>
                <w:sz w:val="20"/>
                <w:szCs w:val="20"/>
              </w:rPr>
            </w:pPr>
            <w:r w:rsidRPr="0066358B">
              <w:rPr>
                <w:sz w:val="20"/>
                <w:szCs w:val="20"/>
              </w:rPr>
              <w:t xml:space="preserve">Council </w:t>
            </w:r>
            <w:r>
              <w:rPr>
                <w:sz w:val="20"/>
                <w:szCs w:val="20"/>
              </w:rPr>
              <w:t>/ State Government</w:t>
            </w:r>
          </w:p>
        </w:tc>
      </w:tr>
      <w:tr w:rsidR="00084507" w:rsidRPr="001E06B6" w14:paraId="308BFADA" w14:textId="511E9E8B" w:rsidTr="00084507">
        <w:trPr>
          <w:trHeight w:val="370"/>
        </w:trPr>
        <w:tc>
          <w:tcPr>
            <w:tcW w:w="632" w:type="dxa"/>
          </w:tcPr>
          <w:p w14:paraId="4CAB62DA" w14:textId="2110C861" w:rsidR="00084507" w:rsidRPr="00AC581E" w:rsidRDefault="00084507" w:rsidP="005A280C">
            <w:pPr>
              <w:rPr>
                <w:rFonts w:hAnsi="Lato Light"/>
                <w:b/>
                <w:bCs/>
                <w:color w:val="6B7075"/>
                <w:kern w:val="24"/>
                <w:sz w:val="20"/>
                <w:szCs w:val="20"/>
              </w:rPr>
            </w:pPr>
            <w:r w:rsidRPr="00AC581E">
              <w:rPr>
                <w:b/>
                <w:bCs/>
              </w:rPr>
              <w:t>2</w:t>
            </w:r>
          </w:p>
        </w:tc>
        <w:tc>
          <w:tcPr>
            <w:tcW w:w="2255" w:type="dxa"/>
          </w:tcPr>
          <w:p w14:paraId="2C20D384" w14:textId="11F09E68" w:rsidR="00084507" w:rsidRPr="00EE250D" w:rsidRDefault="00084507" w:rsidP="005A280C">
            <w:pPr>
              <w:rPr>
                <w:rFonts w:hAnsi="Lato Light"/>
                <w:color w:val="6B7075"/>
                <w:kern w:val="24"/>
                <w:sz w:val="20"/>
                <w:szCs w:val="20"/>
              </w:rPr>
            </w:pPr>
            <w:r w:rsidRPr="008E73E1">
              <w:rPr>
                <w:rFonts w:hAnsi="Lato Light"/>
                <w:color w:val="000000" w:themeColor="text1"/>
                <w:kern w:val="24"/>
                <w:sz w:val="20"/>
                <w:szCs w:val="20"/>
              </w:rPr>
              <w:t>Improve the community</w:t>
            </w:r>
            <w:r w:rsidRPr="008E73E1">
              <w:rPr>
                <w:rFonts w:hAnsi="Lato Light"/>
                <w:color w:val="000000" w:themeColor="text1"/>
                <w:kern w:val="24"/>
                <w:sz w:val="20"/>
                <w:szCs w:val="20"/>
              </w:rPr>
              <w:t>’</w:t>
            </w:r>
            <w:r w:rsidRPr="008E73E1">
              <w:rPr>
                <w:rFonts w:hAnsi="Lato Light"/>
                <w:color w:val="000000" w:themeColor="text1"/>
                <w:kern w:val="24"/>
                <w:sz w:val="20"/>
                <w:szCs w:val="20"/>
              </w:rPr>
              <w:t xml:space="preserve">s </w:t>
            </w:r>
            <w:r w:rsidRPr="002353B7">
              <w:rPr>
                <w:rFonts w:hAnsi="Lato Light"/>
                <w:color w:val="000000" w:themeColor="text1"/>
                <w:kern w:val="24"/>
                <w:sz w:val="20"/>
                <w:szCs w:val="20"/>
              </w:rPr>
              <w:t>trust and connection with Coun</w:t>
            </w:r>
            <w:r w:rsidRPr="008E73E1">
              <w:rPr>
                <w:rFonts w:hAnsi="Lato Light"/>
                <w:color w:val="000000" w:themeColor="text1"/>
                <w:kern w:val="24"/>
                <w:sz w:val="20"/>
                <w:szCs w:val="20"/>
              </w:rPr>
              <w:t xml:space="preserve">cil through more meaningful and inclusive community engagement </w:t>
            </w:r>
            <w:r w:rsidRPr="0066358B">
              <w:rPr>
                <w:rFonts w:hAnsi="Lato Light"/>
                <w:color w:val="000000" w:themeColor="text1"/>
                <w:kern w:val="24"/>
                <w:sz w:val="20"/>
                <w:szCs w:val="20"/>
              </w:rPr>
              <w:t xml:space="preserve">and innovative approaches to communication. </w:t>
            </w:r>
          </w:p>
        </w:tc>
        <w:tc>
          <w:tcPr>
            <w:tcW w:w="1737" w:type="dxa"/>
          </w:tcPr>
          <w:p w14:paraId="025F3CCF" w14:textId="483C1743" w:rsidR="00084507" w:rsidRPr="00EE250D" w:rsidRDefault="00084507" w:rsidP="005A280C">
            <w:pPr>
              <w:rPr>
                <w:rFonts w:hAnsi="Lato Light"/>
                <w:color w:val="6B7075"/>
                <w:kern w:val="24"/>
                <w:sz w:val="20"/>
                <w:szCs w:val="20"/>
              </w:rPr>
            </w:pPr>
            <w:r w:rsidRPr="511EDD5C">
              <w:rPr>
                <w:sz w:val="20"/>
                <w:szCs w:val="20"/>
              </w:rPr>
              <w:t>Innovative Council approach to communication and engagement improves community trust and, therefore, connection</w:t>
            </w:r>
          </w:p>
        </w:tc>
        <w:tc>
          <w:tcPr>
            <w:tcW w:w="2731" w:type="dxa"/>
          </w:tcPr>
          <w:p w14:paraId="1AAC7A1D" w14:textId="1B600B19" w:rsidR="00084507" w:rsidRPr="00EE250D" w:rsidRDefault="00084507" w:rsidP="005A280C">
            <w:pPr>
              <w:rPr>
                <w:rFonts w:hAnsi="Lato Light"/>
                <w:color w:val="6B7075"/>
                <w:kern w:val="24"/>
                <w:sz w:val="20"/>
                <w:szCs w:val="20"/>
              </w:rPr>
            </w:pPr>
            <w:r w:rsidRPr="511EDD5C">
              <w:rPr>
                <w:sz w:val="20"/>
                <w:szCs w:val="20"/>
              </w:rPr>
              <w:t>Research and explore ways that Council can build trust through communication</w:t>
            </w:r>
          </w:p>
        </w:tc>
        <w:tc>
          <w:tcPr>
            <w:tcW w:w="1244" w:type="dxa"/>
          </w:tcPr>
          <w:p w14:paraId="65D564C1" w14:textId="75DD5688" w:rsidR="00084507" w:rsidRPr="00EE250D" w:rsidRDefault="00084507" w:rsidP="005A280C">
            <w:pPr>
              <w:rPr>
                <w:rFonts w:hAnsi="Lato Light"/>
                <w:color w:val="6B7075"/>
                <w:kern w:val="24"/>
                <w:sz w:val="20"/>
                <w:szCs w:val="20"/>
              </w:rPr>
            </w:pPr>
            <w:r w:rsidRPr="0066358B">
              <w:rPr>
                <w:sz w:val="20"/>
                <w:szCs w:val="20"/>
              </w:rPr>
              <w:t>Council</w:t>
            </w:r>
          </w:p>
        </w:tc>
      </w:tr>
      <w:tr w:rsidR="00084507" w:rsidRPr="001E06B6" w14:paraId="061B93F1" w14:textId="245E32F8" w:rsidTr="00084507">
        <w:trPr>
          <w:trHeight w:val="370"/>
        </w:trPr>
        <w:tc>
          <w:tcPr>
            <w:tcW w:w="632" w:type="dxa"/>
          </w:tcPr>
          <w:p w14:paraId="16087962" w14:textId="1BE3F101" w:rsidR="00084507" w:rsidRPr="00AC581E" w:rsidRDefault="00084507" w:rsidP="005A280C">
            <w:pPr>
              <w:rPr>
                <w:rFonts w:hAnsi="Lato Light"/>
                <w:b/>
                <w:bCs/>
                <w:color w:val="000000" w:themeColor="text1"/>
                <w:kern w:val="24"/>
                <w:sz w:val="20"/>
                <w:szCs w:val="20"/>
              </w:rPr>
            </w:pPr>
            <w:r w:rsidRPr="00AC581E">
              <w:rPr>
                <w:b/>
                <w:bCs/>
              </w:rPr>
              <w:t>3</w:t>
            </w:r>
          </w:p>
        </w:tc>
        <w:tc>
          <w:tcPr>
            <w:tcW w:w="2255" w:type="dxa"/>
          </w:tcPr>
          <w:p w14:paraId="4C3446AF" w14:textId="6E8FC753" w:rsidR="00084507" w:rsidRDefault="00084507" w:rsidP="511EDD5C">
            <w:pPr>
              <w:rPr>
                <w:rFonts w:cs="Arial"/>
                <w:color w:val="000000"/>
                <w:sz w:val="24"/>
                <w:szCs w:val="24"/>
              </w:rPr>
            </w:pPr>
            <w:r w:rsidRPr="0066358B">
              <w:rPr>
                <w:rFonts w:hAnsi="Lato Light"/>
                <w:color w:val="000000" w:themeColor="text1"/>
                <w:kern w:val="24"/>
                <w:sz w:val="20"/>
                <w:szCs w:val="20"/>
              </w:rPr>
              <w:t xml:space="preserve">Develop and grow an organisational culture committed to delivering exceptional </w:t>
            </w:r>
            <w:r w:rsidRPr="00601134">
              <w:rPr>
                <w:rFonts w:hAnsi="Lato Light"/>
                <w:color w:val="000000" w:themeColor="text1"/>
                <w:kern w:val="24"/>
                <w:sz w:val="20"/>
                <w:szCs w:val="20"/>
              </w:rPr>
              <w:t>customer</w:t>
            </w:r>
            <w:r w:rsidRPr="0066358B">
              <w:rPr>
                <w:rFonts w:hAnsi="Lato Light"/>
                <w:color w:val="000000" w:themeColor="text1"/>
                <w:kern w:val="24"/>
                <w:sz w:val="20"/>
                <w:szCs w:val="20"/>
              </w:rPr>
              <w:t xml:space="preserve"> experience</w:t>
            </w:r>
            <w:r>
              <w:rPr>
                <w:rFonts w:hAnsi="Lato Light"/>
                <w:color w:val="000000" w:themeColor="text1"/>
                <w:kern w:val="24"/>
                <w:sz w:val="20"/>
                <w:szCs w:val="20"/>
              </w:rPr>
              <w:t>.</w:t>
            </w:r>
            <w:r w:rsidRPr="0066358B">
              <w:rPr>
                <w:rFonts w:hAnsi="Lato Light"/>
                <w:color w:val="000000" w:themeColor="text1"/>
                <w:kern w:val="24"/>
                <w:sz w:val="20"/>
                <w:szCs w:val="20"/>
              </w:rPr>
              <w:t xml:space="preserve">  </w:t>
            </w:r>
          </w:p>
        </w:tc>
        <w:tc>
          <w:tcPr>
            <w:tcW w:w="1737" w:type="dxa"/>
          </w:tcPr>
          <w:p w14:paraId="0C889858" w14:textId="09FE3D30" w:rsidR="00084507" w:rsidRDefault="00084507" w:rsidP="511EDD5C">
            <w:pPr>
              <w:rPr>
                <w:rFonts w:cs="Arial"/>
                <w:color w:val="000000"/>
                <w:sz w:val="24"/>
                <w:szCs w:val="24"/>
              </w:rPr>
            </w:pPr>
            <w:r w:rsidRPr="511EDD5C">
              <w:rPr>
                <w:sz w:val="20"/>
                <w:szCs w:val="20"/>
              </w:rPr>
              <w:t>The whole of Council committed to and delivering exceptional customer service</w:t>
            </w:r>
          </w:p>
        </w:tc>
        <w:tc>
          <w:tcPr>
            <w:tcW w:w="2731" w:type="dxa"/>
          </w:tcPr>
          <w:p w14:paraId="6F49299A" w14:textId="229886B8" w:rsidR="00084507" w:rsidRDefault="00084507" w:rsidP="511EDD5C">
            <w:pPr>
              <w:rPr>
                <w:rFonts w:cs="Arial"/>
                <w:color w:val="000000"/>
                <w:sz w:val="24"/>
                <w:szCs w:val="24"/>
              </w:rPr>
            </w:pPr>
            <w:r w:rsidRPr="511EDD5C">
              <w:rPr>
                <w:sz w:val="20"/>
                <w:szCs w:val="20"/>
              </w:rPr>
              <w:t>Research and explore ways that Council can become more customer focused, identify any departments that need to improve and introduce the necessary training</w:t>
            </w:r>
          </w:p>
        </w:tc>
        <w:tc>
          <w:tcPr>
            <w:tcW w:w="1244" w:type="dxa"/>
          </w:tcPr>
          <w:p w14:paraId="64CDFDA4" w14:textId="6AB772AE" w:rsidR="00084507" w:rsidRDefault="00084507" w:rsidP="005A280C">
            <w:pPr>
              <w:rPr>
                <w:rFonts w:cs="Arial"/>
                <w:color w:val="000000"/>
                <w:sz w:val="24"/>
              </w:rPr>
            </w:pPr>
            <w:r w:rsidRPr="0066358B">
              <w:rPr>
                <w:sz w:val="20"/>
                <w:szCs w:val="20"/>
              </w:rPr>
              <w:t>Council</w:t>
            </w:r>
          </w:p>
        </w:tc>
      </w:tr>
      <w:tr w:rsidR="00084507" w:rsidRPr="001E06B6" w14:paraId="0856A339" w14:textId="4A323A9B" w:rsidTr="00084507">
        <w:tc>
          <w:tcPr>
            <w:tcW w:w="632" w:type="dxa"/>
          </w:tcPr>
          <w:p w14:paraId="5929AF04" w14:textId="12A17CF2" w:rsidR="00084507" w:rsidRPr="00AC581E" w:rsidRDefault="00084507" w:rsidP="005A280C">
            <w:pPr>
              <w:rPr>
                <w:rFonts w:hAnsi="Lato Light"/>
                <w:b/>
                <w:bCs/>
                <w:color w:val="6B7075"/>
                <w:kern w:val="24"/>
                <w:sz w:val="20"/>
                <w:szCs w:val="20"/>
              </w:rPr>
            </w:pPr>
            <w:r w:rsidRPr="00AC581E">
              <w:rPr>
                <w:b/>
                <w:bCs/>
              </w:rPr>
              <w:t>4</w:t>
            </w:r>
          </w:p>
        </w:tc>
        <w:tc>
          <w:tcPr>
            <w:tcW w:w="2255" w:type="dxa"/>
          </w:tcPr>
          <w:p w14:paraId="065BEB06" w14:textId="6A53E3BF" w:rsidR="00084507" w:rsidRPr="00601134" w:rsidRDefault="00084507" w:rsidP="511EDD5C">
            <w:pPr>
              <w:rPr>
                <w:rFonts w:cs="Arial"/>
                <w:color w:val="000000" w:themeColor="text1"/>
                <w:sz w:val="24"/>
                <w:szCs w:val="24"/>
                <w:u w:val="single"/>
              </w:rPr>
            </w:pPr>
            <w:r w:rsidRPr="008E73E1">
              <w:rPr>
                <w:rFonts w:hAnsi="Lato Light"/>
                <w:color w:val="000000" w:themeColor="text1"/>
                <w:kern w:val="24"/>
                <w:sz w:val="20"/>
                <w:szCs w:val="20"/>
              </w:rPr>
              <w:t xml:space="preserve">Streamline internal Council processes and improve systems to deliver more efficient services and improved interactions with our community. </w:t>
            </w:r>
          </w:p>
        </w:tc>
        <w:tc>
          <w:tcPr>
            <w:tcW w:w="1737" w:type="dxa"/>
          </w:tcPr>
          <w:p w14:paraId="0F53FF67" w14:textId="7FFDE1B3" w:rsidR="00084507" w:rsidRPr="00E90DB2" w:rsidRDefault="00084507" w:rsidP="511EDD5C">
            <w:pPr>
              <w:rPr>
                <w:rFonts w:cs="Arial"/>
                <w:color w:val="000000" w:themeColor="text1"/>
                <w:sz w:val="24"/>
                <w:szCs w:val="24"/>
                <w:u w:val="single"/>
              </w:rPr>
            </w:pPr>
            <w:r w:rsidRPr="511EDD5C">
              <w:rPr>
                <w:sz w:val="20"/>
                <w:szCs w:val="20"/>
              </w:rPr>
              <w:t>All Council processes and systems improved for added efficiencies</w:t>
            </w:r>
          </w:p>
        </w:tc>
        <w:tc>
          <w:tcPr>
            <w:tcW w:w="2731" w:type="dxa"/>
          </w:tcPr>
          <w:p w14:paraId="2479CB11" w14:textId="7BDE4678" w:rsidR="00084507" w:rsidRPr="00E90DB2" w:rsidRDefault="00084507" w:rsidP="511EDD5C">
            <w:pPr>
              <w:rPr>
                <w:rFonts w:cs="Arial"/>
                <w:color w:val="000000" w:themeColor="text1"/>
                <w:sz w:val="24"/>
                <w:szCs w:val="24"/>
                <w:u w:val="single"/>
              </w:rPr>
            </w:pPr>
            <w:r w:rsidRPr="511EDD5C">
              <w:rPr>
                <w:sz w:val="20"/>
                <w:szCs w:val="20"/>
              </w:rPr>
              <w:t>Identify any Council processes and systems that are not performing optimally and make the necessary changes</w:t>
            </w:r>
          </w:p>
        </w:tc>
        <w:tc>
          <w:tcPr>
            <w:tcW w:w="1244" w:type="dxa"/>
          </w:tcPr>
          <w:p w14:paraId="6F700AF0" w14:textId="60C66CCA" w:rsidR="00084507" w:rsidRPr="00E90DB2" w:rsidRDefault="00084507" w:rsidP="005A280C">
            <w:pPr>
              <w:rPr>
                <w:rFonts w:cs="Arial"/>
                <w:color w:val="000000" w:themeColor="text1"/>
                <w:sz w:val="24"/>
                <w:u w:val="single"/>
              </w:rPr>
            </w:pPr>
            <w:r w:rsidRPr="0066358B">
              <w:rPr>
                <w:sz w:val="20"/>
                <w:szCs w:val="20"/>
              </w:rPr>
              <w:t>Council</w:t>
            </w:r>
          </w:p>
        </w:tc>
      </w:tr>
      <w:tr w:rsidR="00084507" w:rsidRPr="001E06B6" w14:paraId="2DBF9036" w14:textId="70C2F651" w:rsidTr="00084507">
        <w:tc>
          <w:tcPr>
            <w:tcW w:w="632" w:type="dxa"/>
          </w:tcPr>
          <w:p w14:paraId="4730DA76" w14:textId="584311A0" w:rsidR="00084507" w:rsidRPr="00AC581E" w:rsidRDefault="00084507" w:rsidP="005A280C">
            <w:pPr>
              <w:rPr>
                <w:rFonts w:hAnsi="Lato Light"/>
                <w:b/>
                <w:bCs/>
                <w:color w:val="000000" w:themeColor="text1"/>
                <w:kern w:val="24"/>
                <w:sz w:val="20"/>
                <w:szCs w:val="20"/>
              </w:rPr>
            </w:pPr>
            <w:r w:rsidRPr="00AC581E">
              <w:rPr>
                <w:b/>
                <w:bCs/>
              </w:rPr>
              <w:t>5</w:t>
            </w:r>
          </w:p>
        </w:tc>
        <w:tc>
          <w:tcPr>
            <w:tcW w:w="2255" w:type="dxa"/>
          </w:tcPr>
          <w:p w14:paraId="6A799F36" w14:textId="48543952" w:rsidR="00084507" w:rsidRPr="00EE250D" w:rsidRDefault="00084507" w:rsidP="005A280C">
            <w:pPr>
              <w:rPr>
                <w:rFonts w:hAnsi="Lato Light"/>
                <w:color w:val="000000" w:themeColor="text1"/>
                <w:kern w:val="24"/>
                <w:sz w:val="20"/>
                <w:szCs w:val="20"/>
              </w:rPr>
            </w:pPr>
            <w:bookmarkStart w:id="54" w:name="_Hlk71639085"/>
            <w:r w:rsidRPr="00EE250D">
              <w:rPr>
                <w:rFonts w:hAnsi="Lato Light"/>
                <w:color w:val="000000" w:themeColor="text1"/>
                <w:kern w:val="24"/>
                <w:sz w:val="20"/>
                <w:szCs w:val="20"/>
              </w:rPr>
              <w:t>Increase the community</w:t>
            </w:r>
            <w:r w:rsidRPr="00EE250D">
              <w:rPr>
                <w:rFonts w:hAnsi="Lato Light"/>
                <w:color w:val="000000" w:themeColor="text1"/>
                <w:kern w:val="24"/>
                <w:sz w:val="20"/>
                <w:szCs w:val="20"/>
              </w:rPr>
              <w:t>’</w:t>
            </w:r>
            <w:r w:rsidRPr="00EE250D">
              <w:rPr>
                <w:rFonts w:hAnsi="Lato Light"/>
                <w:color w:val="000000" w:themeColor="text1"/>
                <w:kern w:val="24"/>
                <w:sz w:val="20"/>
                <w:szCs w:val="20"/>
              </w:rPr>
              <w:t xml:space="preserve">s </w:t>
            </w:r>
            <w:r w:rsidRPr="002353B7">
              <w:rPr>
                <w:rFonts w:hAnsi="Lato Light"/>
                <w:color w:val="000000" w:themeColor="text1"/>
                <w:kern w:val="24"/>
                <w:sz w:val="20"/>
                <w:szCs w:val="20"/>
              </w:rPr>
              <w:t>visibility, understanding of and access to</w:t>
            </w:r>
            <w:r w:rsidRPr="002353B7">
              <w:rPr>
                <w:rFonts w:hAnsi="Lato Light"/>
                <w:i/>
                <w:iCs/>
                <w:color w:val="000000" w:themeColor="text1"/>
                <w:kern w:val="24"/>
                <w:sz w:val="20"/>
                <w:szCs w:val="20"/>
              </w:rPr>
              <w:t xml:space="preserve"> </w:t>
            </w:r>
            <w:r w:rsidRPr="002353B7">
              <w:rPr>
                <w:rFonts w:hAnsi="Lato Light"/>
                <w:color w:val="000000" w:themeColor="text1"/>
                <w:kern w:val="24"/>
                <w:sz w:val="20"/>
                <w:szCs w:val="20"/>
              </w:rPr>
              <w:t>Council</w:t>
            </w:r>
            <w:r w:rsidRPr="002353B7">
              <w:rPr>
                <w:rFonts w:hAnsi="Lato Light"/>
                <w:color w:val="000000" w:themeColor="text1"/>
                <w:kern w:val="24"/>
                <w:sz w:val="20"/>
                <w:szCs w:val="20"/>
              </w:rPr>
              <w:t>’</w:t>
            </w:r>
            <w:r w:rsidRPr="002353B7">
              <w:rPr>
                <w:rFonts w:hAnsi="Lato Light"/>
                <w:color w:val="000000" w:themeColor="text1"/>
                <w:kern w:val="24"/>
                <w:sz w:val="20"/>
                <w:szCs w:val="20"/>
              </w:rPr>
              <w:t>s</w:t>
            </w:r>
            <w:r w:rsidRPr="00EE250D">
              <w:rPr>
                <w:rFonts w:hAnsi="Lato Light"/>
                <w:color w:val="000000" w:themeColor="text1"/>
                <w:kern w:val="24"/>
                <w:sz w:val="20"/>
                <w:szCs w:val="20"/>
              </w:rPr>
              <w:t xml:space="preserve"> information and performance to improve accountability to the community.</w:t>
            </w:r>
            <w:bookmarkEnd w:id="54"/>
          </w:p>
        </w:tc>
        <w:tc>
          <w:tcPr>
            <w:tcW w:w="1737" w:type="dxa"/>
          </w:tcPr>
          <w:p w14:paraId="56DDCDDB" w14:textId="725D6554" w:rsidR="00084507" w:rsidRPr="00EE250D" w:rsidRDefault="00084507" w:rsidP="005A280C">
            <w:pPr>
              <w:rPr>
                <w:rFonts w:hAnsi="Lato Light"/>
                <w:color w:val="000000" w:themeColor="text1"/>
                <w:kern w:val="24"/>
                <w:sz w:val="20"/>
                <w:szCs w:val="20"/>
              </w:rPr>
            </w:pPr>
            <w:r w:rsidRPr="511EDD5C">
              <w:rPr>
                <w:sz w:val="20"/>
                <w:szCs w:val="20"/>
              </w:rPr>
              <w:t>Council is more upfront about all aspects of performance</w:t>
            </w:r>
          </w:p>
        </w:tc>
        <w:tc>
          <w:tcPr>
            <w:tcW w:w="2731" w:type="dxa"/>
          </w:tcPr>
          <w:p w14:paraId="162F3256" w14:textId="14529563" w:rsidR="00084507" w:rsidRPr="00EE250D" w:rsidRDefault="00084507" w:rsidP="005A280C">
            <w:pPr>
              <w:rPr>
                <w:rFonts w:hAnsi="Lato Light"/>
                <w:color w:val="000000" w:themeColor="text1"/>
                <w:kern w:val="24"/>
                <w:sz w:val="20"/>
                <w:szCs w:val="20"/>
              </w:rPr>
            </w:pPr>
            <w:r w:rsidRPr="0066358B">
              <w:rPr>
                <w:sz w:val="20"/>
                <w:szCs w:val="20"/>
              </w:rPr>
              <w:t>Introduce a KPI related to the transparency of Council performance against commitments</w:t>
            </w:r>
          </w:p>
        </w:tc>
        <w:tc>
          <w:tcPr>
            <w:tcW w:w="1244" w:type="dxa"/>
          </w:tcPr>
          <w:p w14:paraId="2BAAD6AC" w14:textId="74B2E9BE" w:rsidR="00084507" w:rsidRPr="00EE250D" w:rsidRDefault="00084507" w:rsidP="005A280C">
            <w:pPr>
              <w:rPr>
                <w:rFonts w:hAnsi="Lato Light"/>
                <w:color w:val="000000" w:themeColor="text1"/>
                <w:kern w:val="24"/>
                <w:sz w:val="20"/>
                <w:szCs w:val="20"/>
              </w:rPr>
            </w:pPr>
            <w:r w:rsidRPr="0066358B">
              <w:rPr>
                <w:sz w:val="20"/>
                <w:szCs w:val="20"/>
              </w:rPr>
              <w:t>Council</w:t>
            </w:r>
            <w:r>
              <w:rPr>
                <w:sz w:val="20"/>
                <w:szCs w:val="20"/>
              </w:rPr>
              <w:t xml:space="preserve"> / State Government</w:t>
            </w:r>
          </w:p>
        </w:tc>
      </w:tr>
      <w:tr w:rsidR="00084507" w:rsidRPr="001E06B6" w14:paraId="0DD8934F" w14:textId="2DE27500" w:rsidTr="00084507">
        <w:tc>
          <w:tcPr>
            <w:tcW w:w="632" w:type="dxa"/>
          </w:tcPr>
          <w:p w14:paraId="0F4DD3AA" w14:textId="57C1B36F" w:rsidR="00084507" w:rsidRPr="00AC581E" w:rsidRDefault="00084507" w:rsidP="005A280C">
            <w:pPr>
              <w:rPr>
                <w:rFonts w:hAnsi="Lato Light"/>
                <w:b/>
                <w:bCs/>
                <w:color w:val="000000" w:themeColor="text1"/>
                <w:kern w:val="24"/>
                <w:sz w:val="20"/>
                <w:szCs w:val="20"/>
              </w:rPr>
            </w:pPr>
            <w:r w:rsidRPr="00AC581E">
              <w:rPr>
                <w:rFonts w:hAnsi="Lato Light"/>
                <w:b/>
                <w:bCs/>
                <w:color w:val="000000" w:themeColor="text1"/>
                <w:kern w:val="24"/>
                <w:sz w:val="20"/>
                <w:szCs w:val="20"/>
              </w:rPr>
              <w:lastRenderedPageBreak/>
              <w:t>6</w:t>
            </w:r>
          </w:p>
        </w:tc>
        <w:tc>
          <w:tcPr>
            <w:tcW w:w="2255" w:type="dxa"/>
          </w:tcPr>
          <w:p w14:paraId="5D5BAEF8" w14:textId="2313C176" w:rsidR="00084507" w:rsidRPr="00C140F4" w:rsidRDefault="00084507" w:rsidP="00675D28">
            <w:pPr>
              <w:rPr>
                <w:rFonts w:cs="Arial"/>
                <w:sz w:val="24"/>
                <w:szCs w:val="24"/>
              </w:rPr>
            </w:pPr>
            <w:bookmarkStart w:id="55" w:name="_Hlk71639137"/>
            <w:r w:rsidRPr="0066358B">
              <w:rPr>
                <w:rFonts w:hAnsi="Lato Light"/>
                <w:color w:val="000000" w:themeColor="text1"/>
                <w:kern w:val="24"/>
                <w:sz w:val="20"/>
                <w:szCs w:val="20"/>
              </w:rPr>
              <w:t xml:space="preserve">Consolidate and strengthen advocacy </w:t>
            </w:r>
            <w:r w:rsidRPr="002353B7">
              <w:rPr>
                <w:rFonts w:hAnsi="Lato Light"/>
                <w:color w:val="000000" w:themeColor="text1"/>
                <w:kern w:val="24"/>
                <w:sz w:val="20"/>
                <w:szCs w:val="20"/>
              </w:rPr>
              <w:t>through evidence and stronger relationships to ensure other levels of</w:t>
            </w:r>
            <w:r w:rsidRPr="0066358B">
              <w:rPr>
                <w:rFonts w:hAnsi="Lato Light"/>
                <w:color w:val="000000" w:themeColor="text1"/>
                <w:kern w:val="24"/>
                <w:sz w:val="20"/>
                <w:szCs w:val="20"/>
              </w:rPr>
              <w:t xml:space="preserve"> government are effectively and efficiently engaged to support local services and programs</w:t>
            </w:r>
            <w:bookmarkEnd w:id="55"/>
            <w:r>
              <w:rPr>
                <w:rFonts w:hAnsi="Lato Light"/>
                <w:color w:val="000000" w:themeColor="text1"/>
                <w:kern w:val="24"/>
                <w:sz w:val="20"/>
                <w:szCs w:val="20"/>
              </w:rPr>
              <w:t>.</w:t>
            </w:r>
          </w:p>
        </w:tc>
        <w:tc>
          <w:tcPr>
            <w:tcW w:w="1737" w:type="dxa"/>
          </w:tcPr>
          <w:p w14:paraId="21543AE9" w14:textId="5FA53124" w:rsidR="00084507" w:rsidRPr="00C140F4" w:rsidRDefault="00084507" w:rsidP="005A280C">
            <w:pPr>
              <w:rPr>
                <w:rFonts w:cs="Arial"/>
                <w:sz w:val="24"/>
                <w:szCs w:val="24"/>
              </w:rPr>
            </w:pPr>
            <w:r w:rsidRPr="511EDD5C">
              <w:rPr>
                <w:sz w:val="20"/>
                <w:szCs w:val="20"/>
              </w:rPr>
              <w:t>Council effectively engages state and federal governments to gain all relevant support</w:t>
            </w:r>
          </w:p>
        </w:tc>
        <w:tc>
          <w:tcPr>
            <w:tcW w:w="2731" w:type="dxa"/>
          </w:tcPr>
          <w:p w14:paraId="3764B5D1" w14:textId="5F5B2757" w:rsidR="00084507" w:rsidRPr="00C140F4" w:rsidRDefault="00084507" w:rsidP="005A280C">
            <w:pPr>
              <w:rPr>
                <w:rFonts w:cs="Arial"/>
                <w:sz w:val="24"/>
                <w:szCs w:val="24"/>
              </w:rPr>
            </w:pPr>
            <w:r w:rsidRPr="511EDD5C">
              <w:rPr>
                <w:sz w:val="20"/>
                <w:szCs w:val="20"/>
              </w:rPr>
              <w:t xml:space="preserve">Develop stronger links with state and federal government representatives </w:t>
            </w:r>
            <w:proofErr w:type="gramStart"/>
            <w:r w:rsidRPr="511EDD5C">
              <w:rPr>
                <w:sz w:val="20"/>
                <w:szCs w:val="20"/>
              </w:rPr>
              <w:t>in order to</w:t>
            </w:r>
            <w:proofErr w:type="gramEnd"/>
            <w:r w:rsidRPr="511EDD5C">
              <w:rPr>
                <w:sz w:val="20"/>
                <w:szCs w:val="20"/>
              </w:rPr>
              <w:t xml:space="preserve"> ensure Yarra Ranges is front of mind when decisions are made by these decision makers</w:t>
            </w:r>
          </w:p>
        </w:tc>
        <w:tc>
          <w:tcPr>
            <w:tcW w:w="1244" w:type="dxa"/>
          </w:tcPr>
          <w:p w14:paraId="2D9FDD1B" w14:textId="3084D45E" w:rsidR="00084507" w:rsidRPr="00C140F4" w:rsidRDefault="00084507" w:rsidP="005A280C">
            <w:pPr>
              <w:rPr>
                <w:rFonts w:cs="Arial"/>
                <w:sz w:val="24"/>
                <w:szCs w:val="24"/>
              </w:rPr>
            </w:pPr>
            <w:r w:rsidRPr="0066358B">
              <w:rPr>
                <w:sz w:val="20"/>
                <w:szCs w:val="20"/>
              </w:rPr>
              <w:t>Council</w:t>
            </w:r>
            <w:r>
              <w:rPr>
                <w:sz w:val="20"/>
                <w:szCs w:val="20"/>
              </w:rPr>
              <w:t>/ State and Federal Government</w:t>
            </w:r>
          </w:p>
        </w:tc>
      </w:tr>
      <w:tr w:rsidR="00084507" w:rsidRPr="001E06B6" w14:paraId="248254A9" w14:textId="5693916E" w:rsidTr="00084507">
        <w:trPr>
          <w:trHeight w:val="370"/>
        </w:trPr>
        <w:tc>
          <w:tcPr>
            <w:tcW w:w="632" w:type="dxa"/>
          </w:tcPr>
          <w:p w14:paraId="0927AC1A" w14:textId="4A7C1348" w:rsidR="00084507" w:rsidRPr="00AC581E" w:rsidRDefault="00084507" w:rsidP="005A280C">
            <w:pPr>
              <w:rPr>
                <w:rFonts w:hAnsi="Lato Light"/>
                <w:b/>
                <w:bCs/>
                <w:color w:val="000000" w:themeColor="text1"/>
                <w:kern w:val="24"/>
                <w:sz w:val="20"/>
                <w:szCs w:val="20"/>
              </w:rPr>
            </w:pPr>
            <w:r w:rsidRPr="00AC581E">
              <w:rPr>
                <w:rFonts w:hAnsi="Lato Light"/>
                <w:b/>
                <w:bCs/>
                <w:color w:val="000000" w:themeColor="text1"/>
                <w:kern w:val="24"/>
                <w:sz w:val="20"/>
                <w:szCs w:val="20"/>
              </w:rPr>
              <w:t>7</w:t>
            </w:r>
          </w:p>
        </w:tc>
        <w:tc>
          <w:tcPr>
            <w:tcW w:w="2255" w:type="dxa"/>
          </w:tcPr>
          <w:p w14:paraId="2CF1B39E" w14:textId="42D84F4D" w:rsidR="00084507" w:rsidRPr="00100DBC" w:rsidRDefault="00084507" w:rsidP="511EDD5C">
            <w:pPr>
              <w:rPr>
                <w:rFonts w:cs="Arial"/>
                <w:i/>
                <w:iCs/>
                <w:color w:val="000000"/>
                <w:sz w:val="24"/>
                <w:szCs w:val="24"/>
              </w:rPr>
            </w:pPr>
            <w:r w:rsidRPr="0066358B">
              <w:rPr>
                <w:rFonts w:hAnsi="Lato Light"/>
                <w:color w:val="000000" w:themeColor="text1"/>
                <w:kern w:val="24"/>
                <w:sz w:val="20"/>
                <w:szCs w:val="20"/>
              </w:rPr>
              <w:t>Adapt and improve our service delivery to ensure the measurable provision of services that are supporting our municipality to rebuild resilience</w:t>
            </w:r>
            <w:r>
              <w:rPr>
                <w:rFonts w:hAnsi="Lato Light"/>
                <w:color w:val="000000" w:themeColor="text1"/>
                <w:kern w:val="24"/>
                <w:sz w:val="20"/>
                <w:szCs w:val="20"/>
              </w:rPr>
              <w:t>.</w:t>
            </w:r>
          </w:p>
        </w:tc>
        <w:tc>
          <w:tcPr>
            <w:tcW w:w="1737" w:type="dxa"/>
          </w:tcPr>
          <w:p w14:paraId="4F84810D" w14:textId="46E89B88" w:rsidR="00084507" w:rsidRPr="00100DBC" w:rsidRDefault="00084507" w:rsidP="005A280C">
            <w:pPr>
              <w:rPr>
                <w:rFonts w:cs="Arial"/>
                <w:i/>
                <w:color w:val="000000"/>
                <w:sz w:val="24"/>
              </w:rPr>
            </w:pPr>
            <w:r w:rsidRPr="0066358B">
              <w:rPr>
                <w:sz w:val="20"/>
                <w:szCs w:val="20"/>
              </w:rPr>
              <w:t>Overall improved services from Council for the benefit of the community generally</w:t>
            </w:r>
          </w:p>
        </w:tc>
        <w:tc>
          <w:tcPr>
            <w:tcW w:w="2731" w:type="dxa"/>
          </w:tcPr>
          <w:p w14:paraId="2957A298" w14:textId="64A39D0D" w:rsidR="00084507" w:rsidRPr="00100DBC" w:rsidRDefault="00084507" w:rsidP="005A280C">
            <w:pPr>
              <w:rPr>
                <w:rFonts w:cs="Arial"/>
                <w:i/>
                <w:color w:val="000000"/>
                <w:sz w:val="24"/>
              </w:rPr>
            </w:pPr>
            <w:r w:rsidRPr="0066358B">
              <w:rPr>
                <w:sz w:val="20"/>
                <w:szCs w:val="20"/>
              </w:rPr>
              <w:t xml:space="preserve">Investigate where Council service delivery is outstanding and where it </w:t>
            </w:r>
            <w:proofErr w:type="gramStart"/>
            <w:r w:rsidRPr="0066358B">
              <w:rPr>
                <w:sz w:val="20"/>
                <w:szCs w:val="20"/>
              </w:rPr>
              <w:t>falls down</w:t>
            </w:r>
            <w:proofErr w:type="gramEnd"/>
            <w:r w:rsidRPr="0066358B">
              <w:rPr>
                <w:sz w:val="20"/>
                <w:szCs w:val="20"/>
              </w:rPr>
              <w:t xml:space="preserve"> and make the necessary changes</w:t>
            </w:r>
          </w:p>
        </w:tc>
        <w:tc>
          <w:tcPr>
            <w:tcW w:w="1244" w:type="dxa"/>
          </w:tcPr>
          <w:p w14:paraId="22057704" w14:textId="73CCE418" w:rsidR="00084507" w:rsidRPr="00100DBC" w:rsidRDefault="00084507" w:rsidP="005A280C">
            <w:pPr>
              <w:rPr>
                <w:rFonts w:cs="Arial"/>
                <w:i/>
                <w:color w:val="000000"/>
                <w:sz w:val="24"/>
              </w:rPr>
            </w:pPr>
            <w:r w:rsidRPr="0066358B">
              <w:rPr>
                <w:sz w:val="20"/>
                <w:szCs w:val="20"/>
              </w:rPr>
              <w:t>Council</w:t>
            </w:r>
          </w:p>
        </w:tc>
      </w:tr>
      <w:tr w:rsidR="00084507" w14:paraId="55685804" w14:textId="6B91B62D" w:rsidTr="00084507">
        <w:trPr>
          <w:trHeight w:val="370"/>
        </w:trPr>
        <w:tc>
          <w:tcPr>
            <w:tcW w:w="632" w:type="dxa"/>
          </w:tcPr>
          <w:p w14:paraId="22EA41CC" w14:textId="3A052C6F" w:rsidR="00084507" w:rsidRPr="00AC581E" w:rsidRDefault="00084507" w:rsidP="511EDD5C">
            <w:pPr>
              <w:rPr>
                <w:b/>
                <w:bCs/>
              </w:rPr>
            </w:pPr>
            <w:r w:rsidRPr="00AC581E">
              <w:rPr>
                <w:b/>
                <w:bCs/>
              </w:rPr>
              <w:t>8</w:t>
            </w:r>
          </w:p>
        </w:tc>
        <w:tc>
          <w:tcPr>
            <w:tcW w:w="2255" w:type="dxa"/>
          </w:tcPr>
          <w:p w14:paraId="46FEC12C" w14:textId="02E65FEB" w:rsidR="00084507" w:rsidRDefault="00084507" w:rsidP="511EDD5C">
            <w:pPr>
              <w:rPr>
                <w:rFonts w:hAnsi="Lato Light"/>
                <w:color w:val="000000" w:themeColor="text1"/>
                <w:sz w:val="20"/>
                <w:szCs w:val="20"/>
              </w:rPr>
            </w:pPr>
            <w:bookmarkStart w:id="56" w:name="_Hlk71639178"/>
            <w:r w:rsidRPr="511EDD5C">
              <w:rPr>
                <w:rFonts w:hAnsi="Lato Light"/>
                <w:color w:val="000000" w:themeColor="text1"/>
                <w:sz w:val="20"/>
                <w:szCs w:val="20"/>
              </w:rPr>
              <w:t>Strengthen relationships and networks to support local community groups and build their capacity to be active in achieving community outcomes</w:t>
            </w:r>
            <w:r>
              <w:rPr>
                <w:rFonts w:hAnsi="Lato Light"/>
                <w:color w:val="000000" w:themeColor="text1"/>
                <w:sz w:val="20"/>
                <w:szCs w:val="20"/>
              </w:rPr>
              <w:t>.</w:t>
            </w:r>
            <w:bookmarkEnd w:id="56"/>
          </w:p>
        </w:tc>
        <w:tc>
          <w:tcPr>
            <w:tcW w:w="1737" w:type="dxa"/>
          </w:tcPr>
          <w:p w14:paraId="17B2F7FF" w14:textId="5CB56718" w:rsidR="00084507" w:rsidRDefault="00084507" w:rsidP="511EDD5C">
            <w:pPr>
              <w:rPr>
                <w:sz w:val="20"/>
                <w:szCs w:val="20"/>
              </w:rPr>
            </w:pPr>
            <w:r w:rsidRPr="511EDD5C">
              <w:rPr>
                <w:sz w:val="20"/>
                <w:szCs w:val="20"/>
              </w:rPr>
              <w:t>Stronger community networks who are supported to achieve great community outcomes</w:t>
            </w:r>
          </w:p>
        </w:tc>
        <w:tc>
          <w:tcPr>
            <w:tcW w:w="2731" w:type="dxa"/>
          </w:tcPr>
          <w:p w14:paraId="733B39A1" w14:textId="7FED38BF" w:rsidR="00084507" w:rsidRDefault="00084507" w:rsidP="511EDD5C">
            <w:pPr>
              <w:rPr>
                <w:sz w:val="20"/>
                <w:szCs w:val="20"/>
              </w:rPr>
            </w:pPr>
            <w:r w:rsidRPr="511EDD5C">
              <w:rPr>
                <w:sz w:val="20"/>
                <w:szCs w:val="20"/>
              </w:rPr>
              <w:t>Identify and develop key relationships in the local community and provide support to build local capacity</w:t>
            </w:r>
          </w:p>
        </w:tc>
        <w:tc>
          <w:tcPr>
            <w:tcW w:w="1244" w:type="dxa"/>
          </w:tcPr>
          <w:p w14:paraId="4AF59B44" w14:textId="4B7AAC9F" w:rsidR="00084507" w:rsidRDefault="00084507" w:rsidP="511EDD5C">
            <w:pPr>
              <w:rPr>
                <w:sz w:val="20"/>
                <w:szCs w:val="20"/>
              </w:rPr>
            </w:pPr>
            <w:r>
              <w:rPr>
                <w:sz w:val="20"/>
                <w:szCs w:val="20"/>
              </w:rPr>
              <w:t>Council / community networks</w:t>
            </w:r>
          </w:p>
        </w:tc>
      </w:tr>
      <w:bookmarkEnd w:id="48"/>
    </w:tbl>
    <w:p w14:paraId="19FC2964" w14:textId="628B3ECE" w:rsidR="008B067A" w:rsidRDefault="008B067A" w:rsidP="0026769F">
      <w:pPr>
        <w:pStyle w:val="Heading2"/>
        <w:rPr>
          <w:rFonts w:ascii="Arial" w:eastAsia="Arial" w:hAnsi="Arial" w:cs="Arial"/>
          <w:bCs/>
          <w:sz w:val="12"/>
          <w:szCs w:val="12"/>
        </w:rPr>
      </w:pPr>
    </w:p>
    <w:p w14:paraId="12F5459C" w14:textId="3126BC03" w:rsidR="008B067A" w:rsidRDefault="008B067A">
      <w:pPr>
        <w:rPr>
          <w:rFonts w:ascii="Arial" w:eastAsia="Arial" w:hAnsi="Arial" w:cs="Arial"/>
          <w:bCs/>
          <w:sz w:val="12"/>
          <w:szCs w:val="12"/>
        </w:rPr>
      </w:pPr>
      <w:r>
        <w:rPr>
          <w:rFonts w:ascii="Arial" w:eastAsia="Arial" w:hAnsi="Arial" w:cs="Arial"/>
          <w:bCs/>
          <w:sz w:val="12"/>
          <w:szCs w:val="12"/>
        </w:rPr>
        <w:br w:type="page"/>
      </w:r>
    </w:p>
    <w:p w14:paraId="36079961" w14:textId="77777777" w:rsidR="00132C3C" w:rsidRDefault="00132C3C">
      <w:pPr>
        <w:rPr>
          <w:rFonts w:ascii="Arial" w:eastAsia="Arial" w:hAnsi="Arial" w:cs="Arial"/>
          <w:b/>
          <w:bCs/>
          <w:color w:val="244061" w:themeColor="accent1" w:themeShade="80"/>
          <w:sz w:val="12"/>
          <w:szCs w:val="1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0"/>
        <w:gridCol w:w="1613"/>
        <w:gridCol w:w="4832"/>
        <w:gridCol w:w="45"/>
      </w:tblGrid>
      <w:tr w:rsidR="008B067A" w:rsidRPr="008B067A" w14:paraId="1C912A31" w14:textId="77777777" w:rsidTr="008B067A">
        <w:tc>
          <w:tcPr>
            <w:tcW w:w="5205" w:type="dxa"/>
            <w:gridSpan w:val="2"/>
            <w:tcBorders>
              <w:top w:val="nil"/>
              <w:left w:val="nil"/>
              <w:bottom w:val="nil"/>
              <w:right w:val="nil"/>
            </w:tcBorders>
            <w:shd w:val="clear" w:color="auto" w:fill="auto"/>
            <w:hideMark/>
          </w:tcPr>
          <w:p w14:paraId="495DD5BC" w14:textId="5A1B6B2B"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Arial" w:eastAsia="Times New Roman" w:hAnsi="Arial" w:cs="Arial"/>
                <w:b/>
                <w:bCs/>
                <w:color w:val="5A5A5A"/>
                <w:sz w:val="23"/>
                <w:szCs w:val="23"/>
              </w:rPr>
              <w:t>Share and Connect</w:t>
            </w:r>
            <w:r w:rsidRPr="008B067A">
              <w:rPr>
                <w:rFonts w:ascii="Arial" w:eastAsia="Times New Roman" w:hAnsi="Arial" w:cs="Arial"/>
                <w:color w:val="5A5A5A"/>
                <w:sz w:val="23"/>
                <w:szCs w:val="23"/>
              </w:rPr>
              <w:t> </w:t>
            </w:r>
          </w:p>
          <w:p w14:paraId="2FDD66FD" w14:textId="7CF3FA71" w:rsidR="008B067A" w:rsidRPr="008B067A" w:rsidRDefault="00CF0B9B" w:rsidP="002D2048">
            <w:pPr>
              <w:spacing w:after="0" w:line="240" w:lineRule="auto"/>
              <w:textAlignment w:val="baseline"/>
              <w:rPr>
                <w:rFonts w:ascii="Calibri" w:eastAsia="Times New Roman" w:hAnsi="Calibri" w:cs="Calibri"/>
              </w:rPr>
            </w:pPr>
            <w:hyperlink r:id="rId19" w:tgtFrame="_blank" w:history="1">
              <w:r w:rsidR="008B067A" w:rsidRPr="008B067A">
                <w:rPr>
                  <w:rFonts w:ascii="Calibri" w:eastAsia="Times New Roman" w:hAnsi="Calibri" w:cs="Calibri"/>
                  <w:color w:val="0000FF"/>
                  <w:u w:val="single"/>
                </w:rPr>
                <w:t>Like us on Facebook</w:t>
              </w:r>
            </w:hyperlink>
            <w:r w:rsidR="008B067A" w:rsidRPr="008B067A">
              <w:rPr>
                <w:rFonts w:ascii="Calibri" w:eastAsia="Times New Roman" w:hAnsi="Calibri" w:cs="Calibri"/>
              </w:rPr>
              <w:t>  facebook.com/</w:t>
            </w:r>
            <w:proofErr w:type="spellStart"/>
            <w:r w:rsidR="008B067A" w:rsidRPr="008B067A">
              <w:rPr>
                <w:rFonts w:ascii="Calibri" w:eastAsia="Times New Roman" w:hAnsi="Calibri" w:cs="Calibri"/>
              </w:rPr>
              <w:t>yrcouncil</w:t>
            </w:r>
            <w:proofErr w:type="spellEnd"/>
            <w:r w:rsidR="008B067A" w:rsidRPr="008B067A">
              <w:rPr>
                <w:rFonts w:ascii="Calibri" w:eastAsia="Times New Roman" w:hAnsi="Calibri" w:cs="Calibri"/>
              </w:rPr>
              <w:t> </w:t>
            </w:r>
          </w:p>
          <w:p w14:paraId="5BC4BBA5" w14:textId="28130678" w:rsidR="008B067A" w:rsidRPr="008B067A" w:rsidRDefault="00CF0B9B" w:rsidP="008B067A">
            <w:pPr>
              <w:numPr>
                <w:ilvl w:val="0"/>
                <w:numId w:val="19"/>
              </w:numPr>
              <w:spacing w:after="0" w:line="240" w:lineRule="auto"/>
              <w:ind w:left="-360" w:firstLine="0"/>
              <w:textAlignment w:val="baseline"/>
              <w:rPr>
                <w:rFonts w:ascii="Calibri" w:eastAsia="Times New Roman" w:hAnsi="Calibri" w:cs="Calibri"/>
              </w:rPr>
            </w:pPr>
            <w:hyperlink r:id="rId20" w:tgtFrame="_blank" w:history="1">
              <w:r w:rsidR="008B067A" w:rsidRPr="008B067A">
                <w:rPr>
                  <w:rFonts w:ascii="Calibri" w:eastAsia="Times New Roman" w:hAnsi="Calibri" w:cs="Calibri"/>
                  <w:color w:val="0000FF"/>
                  <w:u w:val="single"/>
                </w:rPr>
                <w:t>Follow us on Twitter</w:t>
              </w:r>
            </w:hyperlink>
            <w:r w:rsidR="008B067A" w:rsidRPr="008B067A">
              <w:rPr>
                <w:rFonts w:ascii="Calibri" w:eastAsia="Times New Roman" w:hAnsi="Calibri" w:cs="Calibri"/>
              </w:rPr>
              <w:t>  twitter.com/</w:t>
            </w:r>
            <w:proofErr w:type="spellStart"/>
            <w:r w:rsidR="008B067A" w:rsidRPr="008B067A">
              <w:rPr>
                <w:rFonts w:ascii="Calibri" w:eastAsia="Times New Roman" w:hAnsi="Calibri" w:cs="Calibri"/>
              </w:rPr>
              <w:t>yrcouncil</w:t>
            </w:r>
            <w:proofErr w:type="spellEnd"/>
            <w:r w:rsidR="008B067A" w:rsidRPr="008B067A">
              <w:rPr>
                <w:rFonts w:ascii="Calibri" w:eastAsia="Times New Roman" w:hAnsi="Calibri" w:cs="Calibri"/>
              </w:rPr>
              <w:t> </w:t>
            </w:r>
          </w:p>
          <w:p w14:paraId="255F8A93" w14:textId="006FE300" w:rsidR="008B067A" w:rsidRPr="008B067A" w:rsidRDefault="00CF0B9B" w:rsidP="002D2048">
            <w:pPr>
              <w:spacing w:after="0" w:line="240" w:lineRule="auto"/>
              <w:ind w:left="720"/>
              <w:textAlignment w:val="baseline"/>
              <w:rPr>
                <w:rFonts w:ascii="Calibri" w:eastAsia="Times New Roman" w:hAnsi="Calibri" w:cs="Calibri"/>
              </w:rPr>
            </w:pPr>
            <w:hyperlink r:id="rId21" w:tgtFrame="_blank" w:history="1">
              <w:r w:rsidR="008B067A" w:rsidRPr="008B067A">
                <w:rPr>
                  <w:rFonts w:ascii="Calibri" w:eastAsia="Times New Roman" w:hAnsi="Calibri" w:cs="Calibri"/>
                  <w:color w:val="0000FF"/>
                  <w:u w:val="single"/>
                </w:rPr>
                <w:t xml:space="preserve">Watch our YouTube </w:t>
              </w:r>
              <w:r w:rsidR="002D2048">
                <w:rPr>
                  <w:rFonts w:ascii="Calibri" w:eastAsia="Times New Roman" w:hAnsi="Calibri" w:cs="Calibri"/>
                  <w:color w:val="0000FF"/>
                  <w:u w:val="single"/>
                </w:rPr>
                <w:t>C</w:t>
              </w:r>
              <w:r w:rsidR="008B067A" w:rsidRPr="008B067A">
                <w:rPr>
                  <w:rFonts w:ascii="Calibri" w:eastAsia="Times New Roman" w:hAnsi="Calibri" w:cs="Calibri"/>
                  <w:color w:val="0000FF"/>
                  <w:u w:val="single"/>
                </w:rPr>
                <w:t>hannel</w:t>
              </w:r>
            </w:hyperlink>
            <w:r w:rsidR="008B067A" w:rsidRPr="008B067A">
              <w:rPr>
                <w:rFonts w:ascii="Calibri" w:eastAsia="Times New Roman" w:hAnsi="Calibri" w:cs="Calibri"/>
              </w:rPr>
              <w:t>  youtube.com/user/</w:t>
            </w:r>
            <w:proofErr w:type="spellStart"/>
            <w:r w:rsidR="008B067A" w:rsidRPr="008B067A">
              <w:rPr>
                <w:rFonts w:ascii="Calibri" w:eastAsia="Times New Roman" w:hAnsi="Calibri" w:cs="Calibri"/>
              </w:rPr>
              <w:t>yarrarangescouncil</w:t>
            </w:r>
            <w:proofErr w:type="spellEnd"/>
            <w:r w:rsidR="008B067A" w:rsidRPr="008B067A">
              <w:rPr>
                <w:rFonts w:ascii="Calibri" w:eastAsia="Times New Roman" w:hAnsi="Calibri" w:cs="Calibri"/>
              </w:rPr>
              <w:t> </w:t>
            </w:r>
          </w:p>
          <w:p w14:paraId="5D53F6E0" w14:textId="1DE43CD8" w:rsidR="008B067A" w:rsidRPr="008B067A" w:rsidRDefault="00CF0B9B" w:rsidP="008B067A">
            <w:pPr>
              <w:numPr>
                <w:ilvl w:val="0"/>
                <w:numId w:val="19"/>
              </w:numPr>
              <w:spacing w:after="0" w:line="240" w:lineRule="auto"/>
              <w:ind w:left="-360" w:firstLine="0"/>
              <w:textAlignment w:val="baseline"/>
              <w:rPr>
                <w:rFonts w:ascii="Calibri" w:eastAsia="Times New Roman" w:hAnsi="Calibri" w:cs="Calibri"/>
              </w:rPr>
            </w:pPr>
            <w:hyperlink r:id="rId22" w:tgtFrame="_blank" w:history="1">
              <w:r w:rsidR="008B067A" w:rsidRPr="008B067A">
                <w:rPr>
                  <w:rFonts w:ascii="Calibri" w:eastAsia="Times New Roman" w:hAnsi="Calibri" w:cs="Calibri"/>
                  <w:color w:val="0000FF"/>
                  <w:u w:val="single"/>
                </w:rPr>
                <w:t>Subscribe to e Newsletter</w:t>
              </w:r>
            </w:hyperlink>
            <w:r w:rsidR="008B067A" w:rsidRPr="008B067A">
              <w:rPr>
                <w:rFonts w:ascii="Calibri" w:eastAsia="Times New Roman" w:hAnsi="Calibri" w:cs="Calibri"/>
              </w:rPr>
              <w:t>   </w:t>
            </w:r>
          </w:p>
          <w:p w14:paraId="7932E888" w14:textId="77777777" w:rsidR="008B067A" w:rsidRPr="008B067A" w:rsidRDefault="008B067A" w:rsidP="008B067A">
            <w:pPr>
              <w:numPr>
                <w:ilvl w:val="0"/>
                <w:numId w:val="19"/>
              </w:numPr>
              <w:spacing w:after="0" w:line="240" w:lineRule="auto"/>
              <w:ind w:left="-360" w:firstLine="0"/>
              <w:textAlignment w:val="baseline"/>
              <w:rPr>
                <w:rFonts w:ascii="Calibri" w:eastAsia="Times New Roman" w:hAnsi="Calibri" w:cs="Calibri"/>
              </w:rPr>
            </w:pPr>
            <w:r w:rsidRPr="008B067A">
              <w:rPr>
                <w:rFonts w:ascii="Calibri" w:eastAsia="Times New Roman" w:hAnsi="Calibri" w:cs="Calibri"/>
              </w:rPr>
              <w:t>yarraranges.vic.gov.au/subscribe </w:t>
            </w:r>
          </w:p>
          <w:p w14:paraId="310F9E98"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 </w:t>
            </w:r>
            <w:r w:rsidRPr="008B067A">
              <w:rPr>
                <w:rFonts w:ascii="Calibri" w:eastAsia="Times New Roman" w:hAnsi="Calibri" w:cs="Calibri"/>
              </w:rPr>
              <w:br/>
            </w:r>
            <w:r w:rsidRPr="008B067A">
              <w:rPr>
                <w:rFonts w:ascii="Calibri" w:eastAsia="Times New Roman" w:hAnsi="Calibri" w:cs="Calibri"/>
                <w:b/>
                <w:bCs/>
                <w:color w:val="000000"/>
              </w:rPr>
              <w:t>National Relay Service</w:t>
            </w:r>
            <w:r w:rsidRPr="008B067A">
              <w:rPr>
                <w:rFonts w:ascii="Calibri" w:eastAsia="Times New Roman" w:hAnsi="Calibri" w:cs="Calibri"/>
                <w:color w:val="000000"/>
              </w:rPr>
              <w:t>:  </w:t>
            </w:r>
          </w:p>
          <w:p w14:paraId="3F440A5B" w14:textId="68A8B9CA"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color w:val="000000"/>
              </w:rPr>
              <w:t>133 </w:t>
            </w:r>
            <w:proofErr w:type="gramStart"/>
            <w:r w:rsidRPr="008B067A">
              <w:rPr>
                <w:rFonts w:ascii="Calibri" w:eastAsia="Times New Roman" w:hAnsi="Calibri" w:cs="Calibri"/>
                <w:b/>
                <w:bCs/>
                <w:color w:val="000000"/>
              </w:rPr>
              <w:t>677</w:t>
            </w:r>
            <w:r w:rsidRPr="008B067A">
              <w:rPr>
                <w:rFonts w:ascii="Calibri" w:eastAsia="Times New Roman" w:hAnsi="Calibri" w:cs="Calibri"/>
                <w:color w:val="000000"/>
              </w:rPr>
              <w:t>  -</w:t>
            </w:r>
            <w:proofErr w:type="gramEnd"/>
            <w:r w:rsidRPr="008B067A">
              <w:rPr>
                <w:rFonts w:ascii="Calibri" w:eastAsia="Times New Roman" w:hAnsi="Calibri" w:cs="Calibri"/>
                <w:color w:val="000000"/>
              </w:rPr>
              <w:t> for callers who have a hearing, speech or communication impairment and for Text Telephone or modem callers </w:t>
            </w:r>
          </w:p>
          <w:p w14:paraId="4979D5E5" w14:textId="77777777" w:rsidR="002B5787" w:rsidRDefault="002B5787" w:rsidP="008B067A">
            <w:pPr>
              <w:spacing w:after="0" w:line="240" w:lineRule="auto"/>
              <w:textAlignment w:val="baseline"/>
              <w:rPr>
                <w:rFonts w:ascii="Calibri" w:eastAsia="Times New Roman" w:hAnsi="Calibri" w:cs="Calibri"/>
                <w:b/>
                <w:bCs/>
                <w:color w:val="000000"/>
              </w:rPr>
            </w:pPr>
          </w:p>
          <w:p w14:paraId="304E166F" w14:textId="351D8B68"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color w:val="000000"/>
              </w:rPr>
              <w:t>1300 555 727</w:t>
            </w:r>
            <w:r w:rsidRPr="008B067A">
              <w:rPr>
                <w:rFonts w:ascii="Calibri" w:eastAsia="Times New Roman" w:hAnsi="Calibri" w:cs="Calibri"/>
                <w:color w:val="000000"/>
              </w:rPr>
              <w:t> - for callers using Speech to Speech relay </w:t>
            </w:r>
          </w:p>
          <w:p w14:paraId="5D7D1011" w14:textId="620F861C" w:rsidR="008B067A" w:rsidRDefault="008B067A" w:rsidP="008B067A">
            <w:pPr>
              <w:spacing w:after="0" w:line="240" w:lineRule="auto"/>
              <w:textAlignment w:val="baseline"/>
              <w:rPr>
                <w:rFonts w:ascii="Calibri" w:eastAsia="Times New Roman" w:hAnsi="Calibri" w:cs="Calibri"/>
                <w:color w:val="000000"/>
              </w:rPr>
            </w:pPr>
            <w:r w:rsidRPr="008B067A">
              <w:rPr>
                <w:rFonts w:ascii="Calibri" w:eastAsia="Times New Roman" w:hAnsi="Calibri" w:cs="Calibri"/>
                <w:b/>
                <w:bCs/>
                <w:color w:val="000000"/>
              </w:rPr>
              <w:t>9658 9461</w:t>
            </w:r>
            <w:r w:rsidRPr="008B067A">
              <w:rPr>
                <w:rFonts w:ascii="Calibri" w:eastAsia="Times New Roman" w:hAnsi="Calibri" w:cs="Calibri"/>
                <w:color w:val="000000"/>
              </w:rPr>
              <w:t>-TTY </w:t>
            </w:r>
          </w:p>
          <w:p w14:paraId="74C16260" w14:textId="77777777" w:rsidR="005653B9" w:rsidRDefault="005653B9" w:rsidP="008B067A">
            <w:pPr>
              <w:spacing w:after="0" w:line="240" w:lineRule="auto"/>
              <w:textAlignment w:val="baseline"/>
              <w:rPr>
                <w:rFonts w:ascii="Calibri" w:eastAsia="Times New Roman" w:hAnsi="Calibri" w:cs="Calibri"/>
                <w:color w:val="000000"/>
                <w:sz w:val="18"/>
                <w:szCs w:val="18"/>
              </w:rPr>
            </w:pPr>
          </w:p>
          <w:p w14:paraId="3EBF5DD7" w14:textId="1D0F7327" w:rsidR="002B5787" w:rsidRPr="008B067A" w:rsidRDefault="002B5787" w:rsidP="008B067A">
            <w:pPr>
              <w:spacing w:after="0" w:line="240" w:lineRule="auto"/>
              <w:textAlignment w:val="baseline"/>
              <w:rPr>
                <w:rFonts w:ascii="Segoe UI" w:eastAsia="Times New Roman" w:hAnsi="Segoe UI" w:cs="Segoe UI"/>
                <w:sz w:val="18"/>
                <w:szCs w:val="18"/>
              </w:rPr>
            </w:pPr>
          </w:p>
        </w:tc>
        <w:tc>
          <w:tcPr>
            <w:tcW w:w="4530" w:type="dxa"/>
            <w:tcBorders>
              <w:top w:val="nil"/>
              <w:left w:val="nil"/>
              <w:bottom w:val="nil"/>
              <w:right w:val="nil"/>
            </w:tcBorders>
            <w:shd w:val="clear" w:color="auto" w:fill="auto"/>
            <w:hideMark/>
          </w:tcPr>
          <w:p w14:paraId="4E7FDFD0"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rPr>
              <w:t>Translation and Interpreting Service:</w:t>
            </w:r>
            <w:r w:rsidRPr="008B067A">
              <w:rPr>
                <w:rFonts w:ascii="Calibri" w:eastAsia="Times New Roman" w:hAnsi="Calibri" w:cs="Calibri"/>
              </w:rPr>
              <w:t> </w:t>
            </w:r>
          </w:p>
          <w:p w14:paraId="1ABA1F2F"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131 450 Translating and Interpreting Services (TIS) National. An interpreting service is available if required. </w:t>
            </w:r>
          </w:p>
          <w:p w14:paraId="5396C549" w14:textId="77777777" w:rsidR="002B5787" w:rsidRDefault="002B5787" w:rsidP="008B067A">
            <w:pPr>
              <w:spacing w:after="0" w:line="240" w:lineRule="auto"/>
              <w:textAlignment w:val="baseline"/>
              <w:rPr>
                <w:rFonts w:ascii="Calibri" w:eastAsia="Times New Roman" w:hAnsi="Calibri" w:cs="Calibri"/>
                <w:b/>
                <w:bCs/>
              </w:rPr>
            </w:pPr>
          </w:p>
          <w:p w14:paraId="714B01C6" w14:textId="05DEE8D4"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rPr>
              <w:t>Chinese Simplified (Mandarin)</w:t>
            </w:r>
            <w:r w:rsidRPr="008B067A">
              <w:rPr>
                <w:rFonts w:ascii="Calibri" w:eastAsia="Times New Roman" w:hAnsi="Calibri" w:cs="Calibri"/>
              </w:rPr>
              <w:t> </w:t>
            </w:r>
          </w:p>
          <w:p w14:paraId="658FEF81"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MS Gothic" w:eastAsia="MS Gothic" w:hAnsi="MS Gothic" w:cs="Segoe UI" w:hint="eastAsia"/>
              </w:rPr>
              <w:t>如需要，可</w:t>
            </w:r>
            <w:r w:rsidRPr="008B067A">
              <w:rPr>
                <w:rFonts w:ascii="Microsoft JhengHei" w:eastAsia="Microsoft JhengHei" w:hAnsi="Microsoft JhengHei" w:cs="Microsoft JhengHei" w:hint="eastAsia"/>
              </w:rPr>
              <w:t>拨打全国翻译服务处</w:t>
            </w:r>
            <w:r w:rsidRPr="008B067A">
              <w:rPr>
                <w:rFonts w:ascii="MS Gothic" w:eastAsia="MS Gothic" w:hAnsi="MS Gothic" w:cs="MS Gothic" w:hint="eastAsia"/>
              </w:rPr>
              <w:t>（</w:t>
            </w:r>
            <w:r w:rsidRPr="008B067A">
              <w:rPr>
                <w:rFonts w:ascii="Calibri" w:eastAsia="Times New Roman" w:hAnsi="Calibri" w:cs="Calibri"/>
              </w:rPr>
              <w:t>TIS</w:t>
            </w:r>
            <w:r w:rsidRPr="008B067A">
              <w:rPr>
                <w:rFonts w:ascii="MS Gothic" w:eastAsia="MS Gothic" w:hAnsi="MS Gothic" w:cs="Segoe UI" w:hint="eastAsia"/>
              </w:rPr>
              <w:t>）的</w:t>
            </w:r>
            <w:r w:rsidRPr="008B067A">
              <w:rPr>
                <w:rFonts w:ascii="Microsoft JhengHei" w:eastAsia="Microsoft JhengHei" w:hAnsi="Microsoft JhengHei" w:cs="Microsoft JhengHei" w:hint="eastAsia"/>
              </w:rPr>
              <w:t>电话</w:t>
            </w:r>
            <w:r w:rsidRPr="008B067A">
              <w:rPr>
                <w:rFonts w:ascii="Calibri" w:eastAsia="Times New Roman" w:hAnsi="Calibri" w:cs="Calibri"/>
              </w:rPr>
              <w:t>131 450</w:t>
            </w:r>
            <w:r w:rsidRPr="008B067A">
              <w:rPr>
                <w:rFonts w:ascii="MS Gothic" w:eastAsia="MS Gothic" w:hAnsi="MS Gothic" w:cs="Segoe UI" w:hint="eastAsia"/>
              </w:rPr>
              <w:t>提供口</w:t>
            </w:r>
            <w:r w:rsidRPr="008B067A">
              <w:rPr>
                <w:rFonts w:ascii="Microsoft JhengHei" w:eastAsia="Microsoft JhengHei" w:hAnsi="Microsoft JhengHei" w:cs="Microsoft JhengHei" w:hint="eastAsia"/>
              </w:rPr>
              <w:t>译服务</w:t>
            </w:r>
            <w:r w:rsidRPr="008B067A">
              <w:rPr>
                <w:rFonts w:ascii="MS Gothic" w:eastAsia="MS Gothic" w:hAnsi="MS Gothic" w:cs="MS Gothic" w:hint="eastAsia"/>
              </w:rPr>
              <w:t>。</w:t>
            </w:r>
            <w:r w:rsidRPr="008B067A">
              <w:rPr>
                <w:rFonts w:ascii="MingLiU" w:eastAsia="MingLiU" w:hAnsi="MingLiU" w:cs="Segoe UI" w:hint="eastAsia"/>
              </w:rPr>
              <w:t> </w:t>
            </w:r>
          </w:p>
          <w:p w14:paraId="5DE41B54"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 </w:t>
            </w:r>
          </w:p>
          <w:p w14:paraId="12F93BD6"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rPr>
              <w:t>Chinese Traditional (Cantonese)</w:t>
            </w:r>
            <w:r w:rsidRPr="008B067A">
              <w:rPr>
                <w:rFonts w:ascii="Calibri" w:eastAsia="Times New Roman" w:hAnsi="Calibri" w:cs="Calibri"/>
              </w:rPr>
              <w:t> </w:t>
            </w:r>
          </w:p>
          <w:p w14:paraId="7E793DCE"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MS Gothic" w:eastAsia="MS Gothic" w:hAnsi="MS Gothic" w:cs="Segoe UI" w:hint="eastAsia"/>
              </w:rPr>
              <w:t>如需要，可撥打全國翻譯服務處（</w:t>
            </w:r>
            <w:r w:rsidRPr="008B067A">
              <w:rPr>
                <w:rFonts w:ascii="Calibri" w:eastAsia="Times New Roman" w:hAnsi="Calibri" w:cs="Calibri"/>
              </w:rPr>
              <w:t>TIS</w:t>
            </w:r>
            <w:r w:rsidRPr="008B067A">
              <w:rPr>
                <w:rFonts w:ascii="MS Gothic" w:eastAsia="MS Gothic" w:hAnsi="MS Gothic" w:cs="Segoe UI" w:hint="eastAsia"/>
              </w:rPr>
              <w:t>）的電話</w:t>
            </w:r>
            <w:r w:rsidRPr="008B067A">
              <w:rPr>
                <w:rFonts w:ascii="Calibri" w:eastAsia="Times New Roman" w:hAnsi="Calibri" w:cs="Calibri"/>
              </w:rPr>
              <w:t>131 450</w:t>
            </w:r>
            <w:r w:rsidRPr="008B067A">
              <w:rPr>
                <w:rFonts w:ascii="MS Gothic" w:eastAsia="MS Gothic" w:hAnsi="MS Gothic" w:cs="Segoe UI" w:hint="eastAsia"/>
              </w:rPr>
              <w:t>提供傳譯服務。</w:t>
            </w:r>
            <w:r w:rsidRPr="008B067A">
              <w:rPr>
                <w:rFonts w:ascii="Calibri" w:eastAsia="Times New Roman" w:hAnsi="Calibri" w:cs="Calibri"/>
              </w:rPr>
              <w:t>  </w:t>
            </w:r>
          </w:p>
          <w:p w14:paraId="0C450977"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 </w:t>
            </w:r>
          </w:p>
          <w:p w14:paraId="4F88D6FF"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rPr>
              <w:t>Chin Hakha</w:t>
            </w:r>
            <w:r w:rsidRPr="008B067A">
              <w:rPr>
                <w:rFonts w:ascii="Calibri" w:eastAsia="Times New Roman" w:hAnsi="Calibri" w:cs="Calibri"/>
              </w:rPr>
              <w:t> </w:t>
            </w:r>
          </w:p>
          <w:p w14:paraId="4FACDA64" w14:textId="77777777" w:rsidR="008B067A" w:rsidRPr="008B067A" w:rsidRDefault="008B067A" w:rsidP="008B067A">
            <w:pPr>
              <w:spacing w:after="0" w:line="240" w:lineRule="auto"/>
              <w:textAlignment w:val="baseline"/>
              <w:rPr>
                <w:rFonts w:ascii="Segoe UI" w:eastAsia="Times New Roman" w:hAnsi="Segoe UI" w:cs="Segoe UI"/>
                <w:sz w:val="18"/>
                <w:szCs w:val="18"/>
              </w:rPr>
            </w:pPr>
            <w:proofErr w:type="spellStart"/>
            <w:r w:rsidRPr="008B067A">
              <w:rPr>
                <w:rFonts w:ascii="Calibri" w:eastAsia="Times New Roman" w:hAnsi="Calibri" w:cs="Calibri"/>
              </w:rPr>
              <w:t>Holhlet</w:t>
            </w:r>
            <w:proofErr w:type="spellEnd"/>
            <w:r w:rsidRPr="008B067A">
              <w:rPr>
                <w:rFonts w:ascii="Calibri" w:eastAsia="Times New Roman" w:hAnsi="Calibri" w:cs="Calibri"/>
              </w:rPr>
              <w:t> </w:t>
            </w:r>
            <w:proofErr w:type="spellStart"/>
            <w:r w:rsidRPr="008B067A">
              <w:rPr>
                <w:rFonts w:ascii="Calibri" w:eastAsia="Times New Roman" w:hAnsi="Calibri" w:cs="Calibri"/>
              </w:rPr>
              <w:t>na</w:t>
            </w:r>
            <w:proofErr w:type="spellEnd"/>
            <w:r w:rsidRPr="008B067A">
              <w:rPr>
                <w:rFonts w:ascii="Calibri" w:eastAsia="Times New Roman" w:hAnsi="Calibri" w:cs="Calibri"/>
              </w:rPr>
              <w:t> </w:t>
            </w:r>
            <w:proofErr w:type="spellStart"/>
            <w:r w:rsidRPr="008B067A">
              <w:rPr>
                <w:rFonts w:ascii="Calibri" w:eastAsia="Times New Roman" w:hAnsi="Calibri" w:cs="Calibri"/>
              </w:rPr>
              <w:t>herh</w:t>
            </w:r>
            <w:proofErr w:type="spellEnd"/>
            <w:r w:rsidRPr="008B067A">
              <w:rPr>
                <w:rFonts w:ascii="Calibri" w:eastAsia="Times New Roman" w:hAnsi="Calibri" w:cs="Calibri"/>
              </w:rPr>
              <w:t> ah </w:t>
            </w:r>
            <w:proofErr w:type="spellStart"/>
            <w:r w:rsidRPr="008B067A">
              <w:rPr>
                <w:rFonts w:ascii="Calibri" w:eastAsia="Times New Roman" w:hAnsi="Calibri" w:cs="Calibri"/>
              </w:rPr>
              <w:t>cun</w:t>
            </w:r>
            <w:proofErr w:type="spellEnd"/>
            <w:r w:rsidRPr="008B067A">
              <w:rPr>
                <w:rFonts w:ascii="Calibri" w:eastAsia="Times New Roman" w:hAnsi="Calibri" w:cs="Calibri"/>
              </w:rPr>
              <w:t> Translating and Interpreting Services (TIS) kha 131450 ah </w:t>
            </w:r>
            <w:proofErr w:type="spellStart"/>
            <w:r w:rsidRPr="008B067A">
              <w:rPr>
                <w:rFonts w:ascii="Calibri" w:eastAsia="Times New Roman" w:hAnsi="Calibri" w:cs="Calibri"/>
              </w:rPr>
              <w:t>chawnh</w:t>
            </w:r>
            <w:proofErr w:type="spellEnd"/>
            <w:r w:rsidRPr="008B067A">
              <w:rPr>
                <w:rFonts w:ascii="Calibri" w:eastAsia="Times New Roman" w:hAnsi="Calibri" w:cs="Calibri"/>
              </w:rPr>
              <w:t> in </w:t>
            </w:r>
            <w:proofErr w:type="spellStart"/>
            <w:r w:rsidRPr="008B067A">
              <w:rPr>
                <w:rFonts w:ascii="Calibri" w:eastAsia="Times New Roman" w:hAnsi="Calibri" w:cs="Calibri"/>
              </w:rPr>
              <w:t>hlohleh</w:t>
            </w:r>
            <w:proofErr w:type="spellEnd"/>
            <w:r w:rsidRPr="008B067A">
              <w:rPr>
                <w:rFonts w:ascii="Calibri" w:eastAsia="Times New Roman" w:hAnsi="Calibri" w:cs="Calibri"/>
              </w:rPr>
              <w:t> </w:t>
            </w:r>
            <w:proofErr w:type="spellStart"/>
            <w:r w:rsidRPr="008B067A">
              <w:rPr>
                <w:rFonts w:ascii="Calibri" w:eastAsia="Times New Roman" w:hAnsi="Calibri" w:cs="Calibri"/>
              </w:rPr>
              <w:t>rian</w:t>
            </w:r>
            <w:proofErr w:type="spellEnd"/>
            <w:r w:rsidRPr="008B067A">
              <w:rPr>
                <w:rFonts w:ascii="Calibri" w:eastAsia="Times New Roman" w:hAnsi="Calibri" w:cs="Calibri"/>
              </w:rPr>
              <w:t> </w:t>
            </w:r>
            <w:proofErr w:type="spellStart"/>
            <w:r w:rsidRPr="008B067A">
              <w:rPr>
                <w:rFonts w:ascii="Calibri" w:eastAsia="Times New Roman" w:hAnsi="Calibri" w:cs="Calibri"/>
              </w:rPr>
              <w:t>tuawn</w:t>
            </w:r>
            <w:proofErr w:type="spellEnd"/>
            <w:r w:rsidRPr="008B067A">
              <w:rPr>
                <w:rFonts w:ascii="Calibri" w:eastAsia="Times New Roman" w:hAnsi="Calibri" w:cs="Calibri"/>
              </w:rPr>
              <w:t> nak kha </w:t>
            </w:r>
            <w:proofErr w:type="spellStart"/>
            <w:r w:rsidRPr="008B067A">
              <w:rPr>
                <w:rFonts w:ascii="Calibri" w:eastAsia="Times New Roman" w:hAnsi="Calibri" w:cs="Calibri"/>
              </w:rPr>
              <w:t>hman</w:t>
            </w:r>
            <w:proofErr w:type="spellEnd"/>
            <w:r w:rsidRPr="008B067A">
              <w:rPr>
                <w:rFonts w:ascii="Calibri" w:eastAsia="Times New Roman" w:hAnsi="Calibri" w:cs="Calibri"/>
              </w:rPr>
              <w:t> </w:t>
            </w:r>
            <w:proofErr w:type="spellStart"/>
            <w:r w:rsidRPr="008B067A">
              <w:rPr>
                <w:rFonts w:ascii="Calibri" w:eastAsia="Times New Roman" w:hAnsi="Calibri" w:cs="Calibri"/>
              </w:rPr>
              <w:t>khawh</w:t>
            </w:r>
            <w:proofErr w:type="spellEnd"/>
            <w:r w:rsidRPr="008B067A">
              <w:rPr>
                <w:rFonts w:ascii="Calibri" w:eastAsia="Times New Roman" w:hAnsi="Calibri" w:cs="Calibri"/>
              </w:rPr>
              <w:t> a </w:t>
            </w:r>
            <w:proofErr w:type="spellStart"/>
            <w:r w:rsidRPr="008B067A">
              <w:rPr>
                <w:rFonts w:ascii="Calibri" w:eastAsia="Times New Roman" w:hAnsi="Calibri" w:cs="Calibri"/>
              </w:rPr>
              <w:t>si</w:t>
            </w:r>
            <w:proofErr w:type="spellEnd"/>
            <w:r w:rsidRPr="008B067A">
              <w:rPr>
                <w:rFonts w:ascii="Calibri" w:eastAsia="Times New Roman" w:hAnsi="Calibri" w:cs="Calibri"/>
              </w:rPr>
              <w:t> </w:t>
            </w:r>
          </w:p>
          <w:p w14:paraId="3542FB6E"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 </w:t>
            </w:r>
          </w:p>
          <w:p w14:paraId="65B48147"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rPr>
              <w:t>Dutch</w:t>
            </w:r>
            <w:r w:rsidRPr="008B067A">
              <w:rPr>
                <w:rFonts w:ascii="Calibri" w:eastAsia="Times New Roman" w:hAnsi="Calibri" w:cs="Calibri"/>
              </w:rPr>
              <w:t> </w:t>
            </w:r>
          </w:p>
          <w:p w14:paraId="58D06439" w14:textId="77777777" w:rsidR="008B067A" w:rsidRPr="008B067A" w:rsidRDefault="008B067A" w:rsidP="008B067A">
            <w:pPr>
              <w:spacing w:after="0" w:line="240" w:lineRule="auto"/>
              <w:textAlignment w:val="baseline"/>
              <w:rPr>
                <w:rFonts w:ascii="Segoe UI" w:eastAsia="Times New Roman" w:hAnsi="Segoe UI" w:cs="Segoe UI"/>
                <w:sz w:val="18"/>
                <w:szCs w:val="18"/>
              </w:rPr>
            </w:pPr>
            <w:proofErr w:type="spellStart"/>
            <w:r w:rsidRPr="008B067A">
              <w:rPr>
                <w:rFonts w:ascii="Calibri" w:eastAsia="Times New Roman" w:hAnsi="Calibri" w:cs="Calibri"/>
              </w:rPr>
              <w:t>Indien</w:t>
            </w:r>
            <w:proofErr w:type="spellEnd"/>
            <w:r w:rsidRPr="008B067A">
              <w:rPr>
                <w:rFonts w:ascii="Calibri" w:eastAsia="Times New Roman" w:hAnsi="Calibri" w:cs="Calibri"/>
              </w:rPr>
              <w:t> </w:t>
            </w:r>
            <w:proofErr w:type="spellStart"/>
            <w:r w:rsidRPr="008B067A">
              <w:rPr>
                <w:rFonts w:ascii="Calibri" w:eastAsia="Times New Roman" w:hAnsi="Calibri" w:cs="Calibri"/>
              </w:rPr>
              <w:t>nodig</w:t>
            </w:r>
            <w:proofErr w:type="spellEnd"/>
            <w:r w:rsidRPr="008B067A">
              <w:rPr>
                <w:rFonts w:ascii="Calibri" w:eastAsia="Times New Roman" w:hAnsi="Calibri" w:cs="Calibri"/>
              </w:rPr>
              <w:t> </w:t>
            </w:r>
            <w:proofErr w:type="spellStart"/>
            <w:r w:rsidRPr="008B067A">
              <w:rPr>
                <w:rFonts w:ascii="Calibri" w:eastAsia="Times New Roman" w:hAnsi="Calibri" w:cs="Calibri"/>
              </w:rPr>
              <w:t>kunt</w:t>
            </w:r>
            <w:proofErr w:type="spellEnd"/>
            <w:r w:rsidRPr="008B067A">
              <w:rPr>
                <w:rFonts w:ascii="Calibri" w:eastAsia="Times New Roman" w:hAnsi="Calibri" w:cs="Calibri"/>
              </w:rPr>
              <w:t> u </w:t>
            </w:r>
            <w:proofErr w:type="spellStart"/>
            <w:r w:rsidRPr="008B067A">
              <w:rPr>
                <w:rFonts w:ascii="Calibri" w:eastAsia="Times New Roman" w:hAnsi="Calibri" w:cs="Calibri"/>
              </w:rPr>
              <w:t>onze</w:t>
            </w:r>
            <w:proofErr w:type="spellEnd"/>
            <w:r w:rsidRPr="008B067A">
              <w:rPr>
                <w:rFonts w:ascii="Calibri" w:eastAsia="Times New Roman" w:hAnsi="Calibri" w:cs="Calibri"/>
              </w:rPr>
              <w:t> </w:t>
            </w:r>
            <w:proofErr w:type="spellStart"/>
            <w:r w:rsidRPr="008B067A">
              <w:rPr>
                <w:rFonts w:ascii="Calibri" w:eastAsia="Times New Roman" w:hAnsi="Calibri" w:cs="Calibri"/>
              </w:rPr>
              <w:t>tolken</w:t>
            </w:r>
            <w:proofErr w:type="spellEnd"/>
            <w:r w:rsidRPr="008B067A">
              <w:rPr>
                <w:rFonts w:ascii="Calibri" w:eastAsia="Times New Roman" w:hAnsi="Calibri" w:cs="Calibri"/>
              </w:rPr>
              <w:t>- </w:t>
            </w:r>
            <w:proofErr w:type="spellStart"/>
            <w:r w:rsidRPr="008B067A">
              <w:rPr>
                <w:rFonts w:ascii="Calibri" w:eastAsia="Times New Roman" w:hAnsi="Calibri" w:cs="Calibri"/>
              </w:rPr>
              <w:t>en</w:t>
            </w:r>
            <w:proofErr w:type="spellEnd"/>
            <w:r w:rsidRPr="008B067A">
              <w:rPr>
                <w:rFonts w:ascii="Calibri" w:eastAsia="Times New Roman" w:hAnsi="Calibri" w:cs="Calibri"/>
              </w:rPr>
              <w:t> </w:t>
            </w:r>
            <w:proofErr w:type="spellStart"/>
            <w:r w:rsidRPr="008B067A">
              <w:rPr>
                <w:rFonts w:ascii="Calibri" w:eastAsia="Times New Roman" w:hAnsi="Calibri" w:cs="Calibri"/>
              </w:rPr>
              <w:t>vertaaldienst</w:t>
            </w:r>
            <w:proofErr w:type="spellEnd"/>
            <w:r w:rsidRPr="008B067A">
              <w:rPr>
                <w:rFonts w:ascii="Calibri" w:eastAsia="Times New Roman" w:hAnsi="Calibri" w:cs="Calibri"/>
              </w:rPr>
              <w:t> Translating and Interpreting Services (TIS) </w:t>
            </w:r>
            <w:proofErr w:type="spellStart"/>
            <w:r w:rsidRPr="008B067A">
              <w:rPr>
                <w:rFonts w:ascii="Calibri" w:eastAsia="Times New Roman" w:hAnsi="Calibri" w:cs="Calibri"/>
              </w:rPr>
              <w:t>bellen</w:t>
            </w:r>
            <w:proofErr w:type="spellEnd"/>
            <w:r w:rsidRPr="008B067A">
              <w:rPr>
                <w:rFonts w:ascii="Calibri" w:eastAsia="Times New Roman" w:hAnsi="Calibri" w:cs="Calibri"/>
              </w:rPr>
              <w:t> op 131 450 </w:t>
            </w:r>
            <w:proofErr w:type="gramStart"/>
            <w:r w:rsidRPr="008B067A">
              <w:rPr>
                <w:rFonts w:ascii="Calibri" w:eastAsia="Times New Roman" w:hAnsi="Calibri" w:cs="Calibri"/>
              </w:rPr>
              <w:t>om</w:t>
            </w:r>
            <w:proofErr w:type="gramEnd"/>
            <w:r w:rsidRPr="008B067A">
              <w:rPr>
                <w:rFonts w:ascii="Calibri" w:eastAsia="Times New Roman" w:hAnsi="Calibri" w:cs="Calibri"/>
              </w:rPr>
              <w:t> met </w:t>
            </w:r>
            <w:proofErr w:type="spellStart"/>
            <w:r w:rsidRPr="008B067A">
              <w:rPr>
                <w:rFonts w:ascii="Calibri" w:eastAsia="Times New Roman" w:hAnsi="Calibri" w:cs="Calibri"/>
              </w:rPr>
              <w:t>een</w:t>
            </w:r>
            <w:proofErr w:type="spellEnd"/>
            <w:r w:rsidRPr="008B067A">
              <w:rPr>
                <w:rFonts w:ascii="Calibri" w:eastAsia="Times New Roman" w:hAnsi="Calibri" w:cs="Calibri"/>
              </w:rPr>
              <w:t> </w:t>
            </w:r>
            <w:proofErr w:type="spellStart"/>
            <w:r w:rsidRPr="008B067A">
              <w:rPr>
                <w:rFonts w:ascii="Calibri" w:eastAsia="Times New Roman" w:hAnsi="Calibri" w:cs="Calibri"/>
              </w:rPr>
              <w:t>tolk</w:t>
            </w:r>
            <w:proofErr w:type="spellEnd"/>
            <w:r w:rsidRPr="008B067A">
              <w:rPr>
                <w:rFonts w:ascii="Calibri" w:eastAsia="Times New Roman" w:hAnsi="Calibri" w:cs="Calibri"/>
              </w:rPr>
              <w:t> </w:t>
            </w:r>
            <w:proofErr w:type="spellStart"/>
            <w:r w:rsidRPr="008B067A">
              <w:rPr>
                <w:rFonts w:ascii="Calibri" w:eastAsia="Times New Roman" w:hAnsi="Calibri" w:cs="Calibri"/>
              </w:rPr>
              <w:t>te</w:t>
            </w:r>
            <w:proofErr w:type="spellEnd"/>
            <w:r w:rsidRPr="008B067A">
              <w:rPr>
                <w:rFonts w:ascii="Calibri" w:eastAsia="Times New Roman" w:hAnsi="Calibri" w:cs="Calibri"/>
              </w:rPr>
              <w:t> </w:t>
            </w:r>
            <w:proofErr w:type="spellStart"/>
            <w:r w:rsidRPr="008B067A">
              <w:rPr>
                <w:rFonts w:ascii="Calibri" w:eastAsia="Times New Roman" w:hAnsi="Calibri" w:cs="Calibri"/>
              </w:rPr>
              <w:t>spreken</w:t>
            </w:r>
            <w:proofErr w:type="spellEnd"/>
            <w:r w:rsidRPr="008B067A">
              <w:rPr>
                <w:rFonts w:ascii="Calibri" w:eastAsia="Times New Roman" w:hAnsi="Calibri" w:cs="Calibri"/>
                <w:b/>
                <w:bCs/>
              </w:rPr>
              <w:t> </w:t>
            </w:r>
            <w:r w:rsidRPr="008B067A">
              <w:rPr>
                <w:rFonts w:ascii="Calibri" w:eastAsia="Times New Roman" w:hAnsi="Calibri" w:cs="Calibri"/>
              </w:rPr>
              <w:t> </w:t>
            </w:r>
          </w:p>
          <w:p w14:paraId="6E77D2CD" w14:textId="77777777" w:rsidR="002B5787" w:rsidRDefault="002B5787" w:rsidP="008B067A">
            <w:pPr>
              <w:spacing w:after="0" w:line="240" w:lineRule="auto"/>
              <w:textAlignment w:val="baseline"/>
              <w:rPr>
                <w:rFonts w:ascii="Calibri" w:eastAsia="Times New Roman" w:hAnsi="Calibri" w:cs="Calibri"/>
                <w:b/>
                <w:bCs/>
              </w:rPr>
            </w:pPr>
          </w:p>
          <w:p w14:paraId="4DA1B9F8" w14:textId="29BA6315"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rPr>
              <w:t>Italian</w:t>
            </w:r>
            <w:r w:rsidRPr="008B067A">
              <w:rPr>
                <w:rFonts w:ascii="Calibri" w:eastAsia="Times New Roman" w:hAnsi="Calibri" w:cs="Calibri"/>
              </w:rPr>
              <w:t> </w:t>
            </w:r>
          </w:p>
          <w:p w14:paraId="50684213"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Un </w:t>
            </w:r>
            <w:proofErr w:type="spellStart"/>
            <w:r w:rsidRPr="008B067A">
              <w:rPr>
                <w:rFonts w:ascii="Calibri" w:eastAsia="Times New Roman" w:hAnsi="Calibri" w:cs="Calibri"/>
              </w:rPr>
              <w:t>servizio</w:t>
            </w:r>
            <w:proofErr w:type="spellEnd"/>
            <w:r w:rsidRPr="008B067A">
              <w:rPr>
                <w:rFonts w:ascii="Calibri" w:eastAsia="Times New Roman" w:hAnsi="Calibri" w:cs="Calibri"/>
              </w:rPr>
              <w:t> di </w:t>
            </w:r>
            <w:proofErr w:type="spellStart"/>
            <w:r w:rsidRPr="008B067A">
              <w:rPr>
                <w:rFonts w:ascii="Calibri" w:eastAsia="Times New Roman" w:hAnsi="Calibri" w:cs="Calibri"/>
              </w:rPr>
              <w:t>interpretariato</w:t>
            </w:r>
            <w:proofErr w:type="spellEnd"/>
            <w:r w:rsidRPr="008B067A">
              <w:rPr>
                <w:rFonts w:ascii="Calibri" w:eastAsia="Times New Roman" w:hAnsi="Calibri" w:cs="Calibri"/>
              </w:rPr>
              <w:t> è </w:t>
            </w:r>
            <w:proofErr w:type="spellStart"/>
            <w:r w:rsidRPr="008B067A">
              <w:rPr>
                <w:rFonts w:ascii="Calibri" w:eastAsia="Times New Roman" w:hAnsi="Calibri" w:cs="Calibri"/>
              </w:rPr>
              <w:t>disponibile</w:t>
            </w:r>
            <w:proofErr w:type="spellEnd"/>
            <w:r w:rsidRPr="008B067A">
              <w:rPr>
                <w:rFonts w:ascii="Calibri" w:eastAsia="Times New Roman" w:hAnsi="Calibri" w:cs="Calibri"/>
              </w:rPr>
              <w:t>, se </w:t>
            </w:r>
            <w:proofErr w:type="spellStart"/>
            <w:r w:rsidRPr="008B067A">
              <w:rPr>
                <w:rFonts w:ascii="Calibri" w:eastAsia="Times New Roman" w:hAnsi="Calibri" w:cs="Calibri"/>
              </w:rPr>
              <w:t>richiesto</w:t>
            </w:r>
            <w:proofErr w:type="spellEnd"/>
            <w:r w:rsidRPr="008B067A">
              <w:rPr>
                <w:rFonts w:ascii="Calibri" w:eastAsia="Times New Roman" w:hAnsi="Calibri" w:cs="Calibri"/>
              </w:rPr>
              <w:t>, </w:t>
            </w:r>
            <w:proofErr w:type="spellStart"/>
            <w:r w:rsidRPr="008B067A">
              <w:rPr>
                <w:rFonts w:ascii="Calibri" w:eastAsia="Times New Roman" w:hAnsi="Calibri" w:cs="Calibri"/>
              </w:rPr>
              <w:t>contattando</w:t>
            </w:r>
            <w:proofErr w:type="spellEnd"/>
            <w:r w:rsidRPr="008B067A">
              <w:rPr>
                <w:rFonts w:ascii="Calibri" w:eastAsia="Times New Roman" w:hAnsi="Calibri" w:cs="Calibri"/>
              </w:rPr>
              <w:t> </w:t>
            </w:r>
            <w:proofErr w:type="spellStart"/>
            <w:r w:rsidRPr="008B067A">
              <w:rPr>
                <w:rFonts w:ascii="Calibri" w:eastAsia="Times New Roman" w:hAnsi="Calibri" w:cs="Calibri"/>
              </w:rPr>
              <w:t>i</w:t>
            </w:r>
            <w:proofErr w:type="spellEnd"/>
            <w:r w:rsidRPr="008B067A">
              <w:rPr>
                <w:rFonts w:ascii="Calibri" w:eastAsia="Times New Roman" w:hAnsi="Calibri" w:cs="Calibri"/>
              </w:rPr>
              <w:t> </w:t>
            </w:r>
            <w:proofErr w:type="spellStart"/>
            <w:r w:rsidRPr="008B067A">
              <w:rPr>
                <w:rFonts w:ascii="Calibri" w:eastAsia="Times New Roman" w:hAnsi="Calibri" w:cs="Calibri"/>
              </w:rPr>
              <w:t>Servizi</w:t>
            </w:r>
            <w:proofErr w:type="spellEnd"/>
            <w:r w:rsidRPr="008B067A">
              <w:rPr>
                <w:rFonts w:ascii="Calibri" w:eastAsia="Times New Roman" w:hAnsi="Calibri" w:cs="Calibri"/>
              </w:rPr>
              <w:t xml:space="preserve"> di </w:t>
            </w:r>
            <w:proofErr w:type="spellStart"/>
            <w:r w:rsidRPr="008B067A">
              <w:rPr>
                <w:rFonts w:ascii="Calibri" w:eastAsia="Times New Roman" w:hAnsi="Calibri" w:cs="Calibri"/>
              </w:rPr>
              <w:t>traduzione</w:t>
            </w:r>
            <w:proofErr w:type="spellEnd"/>
            <w:r w:rsidRPr="008B067A">
              <w:rPr>
                <w:rFonts w:ascii="Calibri" w:eastAsia="Times New Roman" w:hAnsi="Calibri" w:cs="Calibri"/>
              </w:rPr>
              <w:t> e </w:t>
            </w:r>
            <w:proofErr w:type="spellStart"/>
            <w:r w:rsidRPr="008B067A">
              <w:rPr>
                <w:rFonts w:ascii="Calibri" w:eastAsia="Times New Roman" w:hAnsi="Calibri" w:cs="Calibri"/>
              </w:rPr>
              <w:t>interpretariato</w:t>
            </w:r>
            <w:proofErr w:type="spellEnd"/>
            <w:r w:rsidRPr="008B067A">
              <w:rPr>
                <w:rFonts w:ascii="Calibri" w:eastAsia="Times New Roman" w:hAnsi="Calibri" w:cs="Calibri"/>
              </w:rPr>
              <w:t> </w:t>
            </w:r>
            <w:proofErr w:type="spellStart"/>
            <w:r w:rsidRPr="008B067A">
              <w:rPr>
                <w:rFonts w:ascii="Calibri" w:eastAsia="Times New Roman" w:hAnsi="Calibri" w:cs="Calibri"/>
              </w:rPr>
              <w:t>nazionali</w:t>
            </w:r>
            <w:proofErr w:type="spellEnd"/>
            <w:r w:rsidRPr="008B067A">
              <w:rPr>
                <w:rFonts w:ascii="Calibri" w:eastAsia="Times New Roman" w:hAnsi="Calibri" w:cs="Calibri"/>
              </w:rPr>
              <w:t> (TIS) al </w:t>
            </w:r>
            <w:proofErr w:type="spellStart"/>
            <w:r w:rsidRPr="008B067A">
              <w:rPr>
                <w:rFonts w:ascii="Calibri" w:eastAsia="Times New Roman" w:hAnsi="Calibri" w:cs="Calibri"/>
              </w:rPr>
              <w:t>numero</w:t>
            </w:r>
            <w:proofErr w:type="spellEnd"/>
            <w:r w:rsidRPr="008B067A">
              <w:rPr>
                <w:rFonts w:ascii="Calibri" w:eastAsia="Times New Roman" w:hAnsi="Calibri" w:cs="Calibri"/>
              </w:rPr>
              <w:t> 131 450 </w:t>
            </w:r>
          </w:p>
        </w:tc>
        <w:tc>
          <w:tcPr>
            <w:tcW w:w="1110" w:type="dxa"/>
            <w:tcBorders>
              <w:top w:val="nil"/>
              <w:left w:val="nil"/>
              <w:bottom w:val="nil"/>
              <w:right w:val="nil"/>
            </w:tcBorders>
            <w:shd w:val="clear" w:color="auto" w:fill="auto"/>
            <w:hideMark/>
          </w:tcPr>
          <w:p w14:paraId="4ABBAAB8"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 </w:t>
            </w:r>
          </w:p>
        </w:tc>
      </w:tr>
      <w:tr w:rsidR="008B067A" w:rsidRPr="008B067A" w14:paraId="4E5014A0" w14:textId="77777777" w:rsidTr="008B067A">
        <w:tc>
          <w:tcPr>
            <w:tcW w:w="3225" w:type="dxa"/>
            <w:tcBorders>
              <w:top w:val="nil"/>
              <w:left w:val="nil"/>
              <w:bottom w:val="nil"/>
              <w:right w:val="nil"/>
            </w:tcBorders>
            <w:shd w:val="clear" w:color="auto" w:fill="auto"/>
            <w:hideMark/>
          </w:tcPr>
          <w:p w14:paraId="080C4902" w14:textId="77777777" w:rsidR="008B067A" w:rsidRPr="008B067A" w:rsidRDefault="008B067A" w:rsidP="008B067A">
            <w:pPr>
              <w:spacing w:after="0" w:line="240" w:lineRule="auto"/>
              <w:jc w:val="both"/>
              <w:textAlignment w:val="baseline"/>
              <w:rPr>
                <w:rFonts w:ascii="Segoe UI" w:eastAsia="Times New Roman" w:hAnsi="Segoe UI" w:cs="Segoe UI"/>
                <w:b/>
                <w:bCs/>
                <w:sz w:val="18"/>
                <w:szCs w:val="18"/>
              </w:rPr>
            </w:pPr>
            <w:r w:rsidRPr="008B067A">
              <w:rPr>
                <w:rFonts w:ascii="Arial" w:eastAsia="Times New Roman" w:hAnsi="Arial" w:cs="Arial"/>
                <w:b/>
                <w:bCs/>
              </w:rPr>
              <w:t>Community Links </w:t>
            </w:r>
          </w:p>
          <w:p w14:paraId="5A5995D6"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color w:val="0067AC"/>
              </w:rPr>
              <w:t>Lilydale </w:t>
            </w:r>
            <w:r w:rsidRPr="008B067A">
              <w:rPr>
                <w:rFonts w:ascii="Calibri" w:eastAsia="Times New Roman" w:hAnsi="Calibri" w:cs="Calibri"/>
                <w:color w:val="0067AC"/>
              </w:rPr>
              <w:t> </w:t>
            </w:r>
          </w:p>
          <w:p w14:paraId="39D610DA"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15 Anderson Street </w:t>
            </w:r>
          </w:p>
          <w:p w14:paraId="64515A6D"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color w:val="0067AC"/>
              </w:rPr>
              <w:t>Healesville</w:t>
            </w:r>
            <w:r w:rsidRPr="008B067A">
              <w:rPr>
                <w:rFonts w:ascii="Calibri" w:eastAsia="Times New Roman" w:hAnsi="Calibri" w:cs="Calibri"/>
                <w:color w:val="0067AC"/>
              </w:rPr>
              <w:t> </w:t>
            </w:r>
          </w:p>
          <w:p w14:paraId="200702A2"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110 River Street </w:t>
            </w:r>
          </w:p>
          <w:p w14:paraId="47FCBE11"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color w:val="0067AC"/>
              </w:rPr>
              <w:t>Monbulk</w:t>
            </w:r>
            <w:r w:rsidRPr="008B067A">
              <w:rPr>
                <w:rFonts w:ascii="Calibri" w:eastAsia="Times New Roman" w:hAnsi="Calibri" w:cs="Calibri"/>
                <w:color w:val="0067AC"/>
              </w:rPr>
              <w:t> </w:t>
            </w:r>
          </w:p>
          <w:p w14:paraId="46147B60"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21 Main Road </w:t>
            </w:r>
          </w:p>
        </w:tc>
        <w:tc>
          <w:tcPr>
            <w:tcW w:w="6510" w:type="dxa"/>
            <w:gridSpan w:val="2"/>
            <w:tcBorders>
              <w:top w:val="nil"/>
              <w:left w:val="nil"/>
              <w:bottom w:val="nil"/>
              <w:right w:val="nil"/>
            </w:tcBorders>
            <w:shd w:val="clear" w:color="auto" w:fill="auto"/>
            <w:hideMark/>
          </w:tcPr>
          <w:p w14:paraId="1ACDEC9E"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 </w:t>
            </w:r>
          </w:p>
          <w:p w14:paraId="68FB1B99"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color w:val="0067AC"/>
              </w:rPr>
              <w:t>Yarra Junction </w:t>
            </w:r>
            <w:r w:rsidRPr="008B067A">
              <w:rPr>
                <w:rFonts w:ascii="Calibri" w:eastAsia="Times New Roman" w:hAnsi="Calibri" w:cs="Calibri"/>
                <w:color w:val="0067AC"/>
              </w:rPr>
              <w:t> </w:t>
            </w:r>
          </w:p>
          <w:p w14:paraId="045EB140"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2442-2444 Warburton Highway  </w:t>
            </w:r>
          </w:p>
          <w:p w14:paraId="3FC2909C"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 </w:t>
            </w:r>
          </w:p>
          <w:p w14:paraId="26327888"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b/>
                <w:bCs/>
                <w:color w:val="0067AC"/>
              </w:rPr>
              <w:t>Upwey</w:t>
            </w:r>
            <w:r w:rsidRPr="008B067A">
              <w:rPr>
                <w:rFonts w:ascii="Calibri" w:eastAsia="Times New Roman" w:hAnsi="Calibri" w:cs="Calibri"/>
                <w:color w:val="0067AC"/>
              </w:rPr>
              <w:t> </w:t>
            </w:r>
          </w:p>
          <w:p w14:paraId="7946B44C"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40 Main Street </w:t>
            </w:r>
          </w:p>
          <w:p w14:paraId="287FBEF9"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 </w:t>
            </w:r>
          </w:p>
        </w:tc>
        <w:tc>
          <w:tcPr>
            <w:tcW w:w="1110" w:type="dxa"/>
            <w:tcBorders>
              <w:top w:val="nil"/>
              <w:left w:val="nil"/>
              <w:bottom w:val="nil"/>
              <w:right w:val="nil"/>
            </w:tcBorders>
            <w:shd w:val="clear" w:color="auto" w:fill="auto"/>
            <w:hideMark/>
          </w:tcPr>
          <w:p w14:paraId="47CE1792"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 </w:t>
            </w:r>
          </w:p>
          <w:p w14:paraId="486B0FF5" w14:textId="77777777" w:rsidR="008B067A" w:rsidRPr="008B067A" w:rsidRDefault="008B067A" w:rsidP="008B067A">
            <w:pPr>
              <w:spacing w:after="0" w:line="240" w:lineRule="auto"/>
              <w:textAlignment w:val="baseline"/>
              <w:rPr>
                <w:rFonts w:ascii="Segoe UI" w:eastAsia="Times New Roman" w:hAnsi="Segoe UI" w:cs="Segoe UI"/>
                <w:sz w:val="18"/>
                <w:szCs w:val="18"/>
              </w:rPr>
            </w:pPr>
            <w:r w:rsidRPr="008B067A">
              <w:rPr>
                <w:rFonts w:ascii="Calibri" w:eastAsia="Times New Roman" w:hAnsi="Calibri" w:cs="Calibri"/>
              </w:rPr>
              <w:t> </w:t>
            </w:r>
          </w:p>
        </w:tc>
      </w:tr>
    </w:tbl>
    <w:p w14:paraId="08B9FF7E" w14:textId="628DE124" w:rsidR="002C7700" w:rsidRDefault="002C7700" w:rsidP="0026769F">
      <w:pPr>
        <w:pStyle w:val="Heading2"/>
        <w:rPr>
          <w:rFonts w:ascii="Arial" w:eastAsia="Arial" w:hAnsi="Arial" w:cs="Arial"/>
          <w:bCs/>
          <w:sz w:val="12"/>
          <w:szCs w:val="12"/>
        </w:rPr>
      </w:pPr>
    </w:p>
    <w:p w14:paraId="12FF2CFF" w14:textId="77777777" w:rsidR="002B5787" w:rsidRDefault="002B5787" w:rsidP="00922F1F">
      <w:pPr>
        <w:spacing w:after="0" w:line="240" w:lineRule="auto"/>
        <w:textAlignment w:val="baseline"/>
        <w:rPr>
          <w:rFonts w:ascii="Calibri" w:eastAsia="Times New Roman" w:hAnsi="Calibri" w:cs="Calibri"/>
          <w:sz w:val="36"/>
          <w:szCs w:val="36"/>
        </w:rPr>
      </w:pPr>
    </w:p>
    <w:p w14:paraId="464B4EDF" w14:textId="3C84A2A9" w:rsidR="00922F1F" w:rsidRPr="00922F1F" w:rsidRDefault="00922F1F" w:rsidP="00922F1F">
      <w:pPr>
        <w:spacing w:after="0" w:line="240" w:lineRule="auto"/>
        <w:textAlignment w:val="baseline"/>
        <w:rPr>
          <w:rFonts w:ascii="Segoe UI" w:eastAsia="Times New Roman" w:hAnsi="Segoe UI" w:cs="Segoe UI"/>
          <w:sz w:val="18"/>
          <w:szCs w:val="18"/>
        </w:rPr>
      </w:pPr>
      <w:r w:rsidRPr="00922F1F">
        <w:rPr>
          <w:rFonts w:ascii="Calibri" w:eastAsia="Times New Roman" w:hAnsi="Calibri" w:cs="Calibri"/>
          <w:sz w:val="36"/>
          <w:szCs w:val="36"/>
        </w:rPr>
        <w:t>This document is available in text format online at </w:t>
      </w:r>
    </w:p>
    <w:p w14:paraId="521D8A37" w14:textId="6ADF98B1" w:rsidR="00922F1F" w:rsidRPr="00922F1F" w:rsidRDefault="00CF0B9B" w:rsidP="00922F1F">
      <w:pPr>
        <w:spacing w:after="0" w:line="240" w:lineRule="auto"/>
        <w:textAlignment w:val="baseline"/>
        <w:rPr>
          <w:rFonts w:ascii="Segoe UI" w:eastAsia="Times New Roman" w:hAnsi="Segoe UI" w:cs="Segoe UI"/>
          <w:sz w:val="18"/>
          <w:szCs w:val="18"/>
        </w:rPr>
      </w:pPr>
      <w:hyperlink r:id="rId23" w:tgtFrame="_blank" w:history="1">
        <w:r w:rsidR="00922F1F" w:rsidRPr="00922F1F">
          <w:rPr>
            <w:rFonts w:ascii="Calibri" w:eastAsia="Times New Roman" w:hAnsi="Calibri" w:cs="Calibri"/>
            <w:color w:val="0000FF"/>
            <w:sz w:val="36"/>
            <w:szCs w:val="36"/>
            <w:u w:val="single"/>
          </w:rPr>
          <w:t>yarraranges.vic.gov.au</w:t>
        </w:r>
      </w:hyperlink>
      <w:r w:rsidR="00922F1F" w:rsidRPr="00922F1F">
        <w:rPr>
          <w:rFonts w:ascii="Arial" w:eastAsia="Times New Roman" w:hAnsi="Arial" w:cs="Arial"/>
          <w:sz w:val="24"/>
          <w:szCs w:val="24"/>
        </w:rPr>
        <w:t> </w:t>
      </w:r>
    </w:p>
    <w:p w14:paraId="58C29873" w14:textId="77777777" w:rsidR="00132C3C" w:rsidRDefault="00132C3C">
      <w:r>
        <w:br w:type="page"/>
      </w:r>
    </w:p>
    <w:p w14:paraId="7802FCBD" w14:textId="3AFB60F0" w:rsidR="00922F1F" w:rsidRPr="00922F1F" w:rsidRDefault="00132C3C" w:rsidP="00922F1F">
      <w:r>
        <w:rPr>
          <w:noProof/>
          <w:color w:val="2B579A"/>
          <w:shd w:val="clear" w:color="auto" w:fill="E6E6E6"/>
        </w:rPr>
        <w:lastRenderedPageBreak/>
        <w:drawing>
          <wp:anchor distT="0" distB="0" distL="114300" distR="114300" simplePos="0" relativeHeight="251658752" behindDoc="0" locked="0" layoutInCell="1" allowOverlap="1" wp14:anchorId="1BC10978" wp14:editId="68710257">
            <wp:simplePos x="0" y="0"/>
            <wp:positionH relativeFrom="margin">
              <wp:align>center</wp:align>
            </wp:positionH>
            <wp:positionV relativeFrom="paragraph">
              <wp:posOffset>-741589</wp:posOffset>
            </wp:positionV>
            <wp:extent cx="7111118" cy="9706978"/>
            <wp:effectExtent l="0" t="0" r="0" b="8890"/>
            <wp:wrapNone/>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cil Action Plan- 2021-2025-Back-Cover.jpg"/>
                    <pic:cNvPicPr/>
                  </pic:nvPicPr>
                  <pic:blipFill rotWithShape="1">
                    <a:blip r:embed="rId24" cstate="print">
                      <a:extLst>
                        <a:ext uri="{28A0092B-C50C-407E-A947-70E740481C1C}">
                          <a14:useLocalDpi xmlns:a14="http://schemas.microsoft.com/office/drawing/2010/main" val="0"/>
                        </a:ext>
                      </a:extLst>
                    </a:blip>
                    <a:srcRect t="3499"/>
                    <a:stretch/>
                  </pic:blipFill>
                  <pic:spPr bwMode="auto">
                    <a:xfrm>
                      <a:off x="0" y="0"/>
                      <a:ext cx="7111118" cy="9706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22F1F" w:rsidRPr="00922F1F" w:rsidSect="00070006">
      <w:footerReference w:type="default" r:id="rId25"/>
      <w:pgSz w:w="12240" w:h="15840"/>
      <w:pgMar w:top="1440" w:right="1440" w:bottom="1440" w:left="1440" w:header="720"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D52F8" w14:textId="77777777" w:rsidR="00C35440" w:rsidRDefault="00C35440" w:rsidP="00525A00">
      <w:pPr>
        <w:spacing w:after="0" w:line="240" w:lineRule="auto"/>
      </w:pPr>
      <w:r>
        <w:separator/>
      </w:r>
    </w:p>
  </w:endnote>
  <w:endnote w:type="continuationSeparator" w:id="0">
    <w:p w14:paraId="50B4F403" w14:textId="77777777" w:rsidR="00C35440" w:rsidRDefault="00C35440" w:rsidP="00525A00">
      <w:pPr>
        <w:spacing w:after="0" w:line="240" w:lineRule="auto"/>
      </w:pPr>
      <w:r>
        <w:continuationSeparator/>
      </w:r>
    </w:p>
  </w:endnote>
  <w:endnote w:type="continuationNotice" w:id="1">
    <w:p w14:paraId="6A2010A8" w14:textId="77777777" w:rsidR="00C35440" w:rsidRDefault="00C35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Roboto Black">
    <w:panose1 w:val="02000000000000000000"/>
    <w:charset w:val="00"/>
    <w:family w:val="auto"/>
    <w:pitch w:val="variable"/>
    <w:sig w:usb0="E00002FF" w:usb1="5000205B" w:usb2="0000002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9669488"/>
      <w:docPartObj>
        <w:docPartGallery w:val="Page Numbers (Bottom of Page)"/>
        <w:docPartUnique/>
      </w:docPartObj>
    </w:sdtPr>
    <w:sdtEndPr>
      <w:rPr>
        <w:noProof/>
      </w:rPr>
    </w:sdtEndPr>
    <w:sdtContent>
      <w:p w14:paraId="05B28BA7" w14:textId="5DFE6A59" w:rsidR="00405857" w:rsidRDefault="00082131">
        <w:pPr>
          <w:pStyle w:val="Footer"/>
          <w:jc w:val="center"/>
        </w:pPr>
        <w:r>
          <w:rPr>
            <w:noProof/>
          </w:rPr>
          <mc:AlternateContent>
            <mc:Choice Requires="wps">
              <w:drawing>
                <wp:anchor distT="0" distB="0" distL="114300" distR="114300" simplePos="0" relativeHeight="251655680" behindDoc="0" locked="0" layoutInCell="1" allowOverlap="1" wp14:anchorId="7F9E5CEF" wp14:editId="430465B3">
                  <wp:simplePos x="0" y="0"/>
                  <wp:positionH relativeFrom="page">
                    <wp:align>right</wp:align>
                  </wp:positionH>
                  <wp:positionV relativeFrom="paragraph">
                    <wp:posOffset>-65405</wp:posOffset>
                  </wp:positionV>
                  <wp:extent cx="1419225" cy="438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38150"/>
                          </a:xfrm>
                          <a:prstGeom prst="rect">
                            <a:avLst/>
                          </a:prstGeom>
                          <a:noFill/>
                          <a:ln w="9525">
                            <a:noFill/>
                            <a:miter lim="800000"/>
                            <a:headEnd/>
                            <a:tailEnd/>
                          </a:ln>
                        </wps:spPr>
                        <wps:txbx>
                          <w:txbxContent>
                            <w:p w14:paraId="651C7B63" w14:textId="01839ABB" w:rsidR="00405857" w:rsidRPr="00E9010F" w:rsidRDefault="00405857" w:rsidP="00E9010F">
                              <w:pPr>
                                <w:spacing w:after="0"/>
                                <w:rPr>
                                  <w:rFonts w:ascii="Roboto Black" w:hAnsi="Roboto Black" w:cs="Aharoni"/>
                                  <w:b/>
                                  <w:color w:val="FF0000"/>
                                  <w:sz w:val="36"/>
                                  <w:szCs w:val="1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9E5CEF" id="_x0000_t202" coordsize="21600,21600" o:spt="202" path="m,l,21600r21600,l21600,xe">
                  <v:stroke joinstyle="miter"/>
                  <v:path gradientshapeok="t" o:connecttype="rect"/>
                </v:shapetype>
                <v:shape id="Text Box 1" o:spid="_x0000_s1027" type="#_x0000_t202" style="position:absolute;left:0;text-align:left;margin-left:60.55pt;margin-top:-5.15pt;width:111.75pt;height:34.5pt;z-index:251655680;visibility:visible;mso-wrap-style:square;mso-width-percent:0;mso-height-percent:200;mso-wrap-distance-left:9pt;mso-wrap-distance-top:0;mso-wrap-distance-right:9pt;mso-wrap-distance-bottom:0;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" filled="f" stroked="f">
                  <v:textbox style="mso-fit-shape-to-text:t">
                    <w:txbxContent>
                      <w:p w14:paraId="651C7B63" w14:textId="01839ABB" w:rsidR="00405857" w:rsidRPr="00E9010F" w:rsidRDefault="00405857" w:rsidP="00E9010F">
                        <w:pPr>
                          <w:spacing w:after="0"/>
                          <w:rPr>
                            <w:rFonts w:ascii="Roboto Black" w:hAnsi="Roboto Black" w:cs="Aharoni"/>
                            <w:b/>
                            <w:color w:val="FF0000"/>
                            <w:sz w:val="36"/>
                            <w:szCs w:val="12"/>
                          </w:rPr>
                        </w:pPr>
                      </w:p>
                    </w:txbxContent>
                  </v:textbox>
                  <w10:wrap anchorx="page"/>
                </v:shape>
              </w:pict>
            </mc:Fallback>
          </mc:AlternateContent>
        </w:r>
        <w:r w:rsidR="000D42C3">
          <w:t xml:space="preserve">Yarra Ranges Council - </w:t>
        </w:r>
        <w:r w:rsidR="00405857">
          <w:t xml:space="preserve">Council Action Plan </w:t>
        </w:r>
        <w:r w:rsidR="00883F7B">
          <w:t>2024</w:t>
        </w:r>
        <w:r w:rsidR="00405857">
          <w:t xml:space="preserve">-25     Page </w:t>
        </w:r>
        <w:r w:rsidR="00EE1BF4">
          <w:fldChar w:fldCharType="begin"/>
        </w:r>
        <w:r w:rsidR="00EE1BF4">
          <w:instrText xml:space="preserve"> PAGE   \* MERGEFORMAT </w:instrText>
        </w:r>
        <w:r w:rsidR="00EE1BF4">
          <w:fldChar w:fldCharType="separate"/>
        </w:r>
        <w:r w:rsidR="00EE1BF4">
          <w:rPr>
            <w:noProof/>
          </w:rPr>
          <w:t>1</w:t>
        </w:r>
        <w:r w:rsidR="00EE1BF4">
          <w:rPr>
            <w:noProof/>
          </w:rPr>
          <w:fldChar w:fldCharType="end"/>
        </w:r>
      </w:p>
    </w:sdtContent>
  </w:sdt>
  <w:p w14:paraId="2DA429A3" w14:textId="604A4493" w:rsidR="00405857" w:rsidRDefault="0040585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6436F" w14:textId="77777777" w:rsidR="00C35440" w:rsidRDefault="00C35440" w:rsidP="00525A00">
      <w:pPr>
        <w:spacing w:after="0" w:line="240" w:lineRule="auto"/>
      </w:pPr>
      <w:r>
        <w:separator/>
      </w:r>
    </w:p>
  </w:footnote>
  <w:footnote w:type="continuationSeparator" w:id="0">
    <w:p w14:paraId="4F63043F" w14:textId="77777777" w:rsidR="00C35440" w:rsidRDefault="00C35440" w:rsidP="00525A00">
      <w:pPr>
        <w:spacing w:after="0" w:line="240" w:lineRule="auto"/>
      </w:pPr>
      <w:r>
        <w:continuationSeparator/>
      </w:r>
    </w:p>
  </w:footnote>
  <w:footnote w:type="continuationNotice" w:id="1">
    <w:p w14:paraId="2A09ED1A" w14:textId="77777777" w:rsidR="00C35440" w:rsidRDefault="00C35440">
      <w:pPr>
        <w:spacing w:after="0" w:line="240" w:lineRule="auto"/>
      </w:pPr>
    </w:p>
  </w:footnote>
</w:footnotes>
</file>

<file path=word/intelligence.xml><?xml version="1.0" encoding="utf-8"?>
<int:Intelligence xmlns:int="http://schemas.microsoft.com/office/intelligence/2019/intelligence">
  <int:IntelligenceSettings/>
  <int:Manifest>
    <int:WordHash hashCode="m/C6mGJeQTWOW1" id="6sYlQnKT"/>
    <int:WordHash hashCode="AxY9taLtqxkGv5" id="qxr6ec9i"/>
    <int:WordHash hashCode="J9j/owquVtEAFr" id="Gw8fW0kJ"/>
    <int:WordHash hashCode="F/htsREPXhM5LO" id="uVkzqa0s"/>
    <int:WordHash hashCode="oR8dZDzZP0Px5P" id="Nw74pgfa"/>
    <int:WordHash hashCode="aG+z44WpgrTp0l" id="aG+NNk8W"/>
  </int:Manifest>
  <int:Observations>
    <int:Content id="6sYlQnKT">
      <int:Rejection type="LegacyProofing"/>
    </int:Content>
    <int:Content id="qxr6ec9i">
      <int:Rejection type="LegacyProofing"/>
    </int:Content>
    <int:Content id="Gw8fW0kJ">
      <int:Rejection type="LegacyProofing"/>
    </int:Content>
    <int:Content id="uVkzqa0s">
      <int:Rejection type="LegacyProofing"/>
    </int:Content>
    <int:Content id="Nw74pgfa">
      <int:Rejection type="LegacyProofing"/>
    </int:Content>
    <int:Content id="aG+NNk8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F38"/>
    <w:multiLevelType w:val="hybridMultilevel"/>
    <w:tmpl w:val="4D5EA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752885"/>
    <w:multiLevelType w:val="multilevel"/>
    <w:tmpl w:val="0C09001F"/>
    <w:styleLink w:val="Style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A85475"/>
    <w:multiLevelType w:val="hybridMultilevel"/>
    <w:tmpl w:val="CC045D14"/>
    <w:lvl w:ilvl="0" w:tplc="400ED7AA">
      <w:start w:val="1"/>
      <w:numFmt w:val="decimal"/>
      <w:pStyle w:val="Prioritylis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438592D"/>
    <w:multiLevelType w:val="hybridMultilevel"/>
    <w:tmpl w:val="A6CA06BC"/>
    <w:lvl w:ilvl="0" w:tplc="D9EA6198">
      <w:start w:val="1"/>
      <w:numFmt w:val="bullet"/>
      <w:lvlText w:val="-"/>
      <w:lvlJc w:val="left"/>
      <w:pPr>
        <w:tabs>
          <w:tab w:val="num" w:pos="720"/>
        </w:tabs>
        <w:ind w:left="720" w:hanging="360"/>
      </w:pPr>
      <w:rPr>
        <w:rFonts w:ascii="Times New Roman" w:hAnsi="Times New Roman" w:hint="default"/>
      </w:rPr>
    </w:lvl>
    <w:lvl w:ilvl="1" w:tplc="785E1B1A">
      <w:numFmt w:val="bullet"/>
      <w:lvlText w:val="-"/>
      <w:lvlJc w:val="left"/>
      <w:pPr>
        <w:tabs>
          <w:tab w:val="num" w:pos="1440"/>
        </w:tabs>
        <w:ind w:left="1440" w:hanging="360"/>
      </w:pPr>
      <w:rPr>
        <w:rFonts w:ascii="Times New Roman" w:hAnsi="Times New Roman" w:hint="default"/>
      </w:rPr>
    </w:lvl>
    <w:lvl w:ilvl="2" w:tplc="12C2DBCA" w:tentative="1">
      <w:start w:val="1"/>
      <w:numFmt w:val="bullet"/>
      <w:lvlText w:val="-"/>
      <w:lvlJc w:val="left"/>
      <w:pPr>
        <w:tabs>
          <w:tab w:val="num" w:pos="2160"/>
        </w:tabs>
        <w:ind w:left="2160" w:hanging="360"/>
      </w:pPr>
      <w:rPr>
        <w:rFonts w:ascii="Times New Roman" w:hAnsi="Times New Roman" w:hint="default"/>
      </w:rPr>
    </w:lvl>
    <w:lvl w:ilvl="3" w:tplc="7A50AD56" w:tentative="1">
      <w:start w:val="1"/>
      <w:numFmt w:val="bullet"/>
      <w:lvlText w:val="-"/>
      <w:lvlJc w:val="left"/>
      <w:pPr>
        <w:tabs>
          <w:tab w:val="num" w:pos="2880"/>
        </w:tabs>
        <w:ind w:left="2880" w:hanging="360"/>
      </w:pPr>
      <w:rPr>
        <w:rFonts w:ascii="Times New Roman" w:hAnsi="Times New Roman" w:hint="default"/>
      </w:rPr>
    </w:lvl>
    <w:lvl w:ilvl="4" w:tplc="5706197C" w:tentative="1">
      <w:start w:val="1"/>
      <w:numFmt w:val="bullet"/>
      <w:lvlText w:val="-"/>
      <w:lvlJc w:val="left"/>
      <w:pPr>
        <w:tabs>
          <w:tab w:val="num" w:pos="3600"/>
        </w:tabs>
        <w:ind w:left="3600" w:hanging="360"/>
      </w:pPr>
      <w:rPr>
        <w:rFonts w:ascii="Times New Roman" w:hAnsi="Times New Roman" w:hint="default"/>
      </w:rPr>
    </w:lvl>
    <w:lvl w:ilvl="5" w:tplc="E9E46FFC" w:tentative="1">
      <w:start w:val="1"/>
      <w:numFmt w:val="bullet"/>
      <w:lvlText w:val="-"/>
      <w:lvlJc w:val="left"/>
      <w:pPr>
        <w:tabs>
          <w:tab w:val="num" w:pos="4320"/>
        </w:tabs>
        <w:ind w:left="4320" w:hanging="360"/>
      </w:pPr>
      <w:rPr>
        <w:rFonts w:ascii="Times New Roman" w:hAnsi="Times New Roman" w:hint="default"/>
      </w:rPr>
    </w:lvl>
    <w:lvl w:ilvl="6" w:tplc="AF4A53A6" w:tentative="1">
      <w:start w:val="1"/>
      <w:numFmt w:val="bullet"/>
      <w:lvlText w:val="-"/>
      <w:lvlJc w:val="left"/>
      <w:pPr>
        <w:tabs>
          <w:tab w:val="num" w:pos="5040"/>
        </w:tabs>
        <w:ind w:left="5040" w:hanging="360"/>
      </w:pPr>
      <w:rPr>
        <w:rFonts w:ascii="Times New Roman" w:hAnsi="Times New Roman" w:hint="default"/>
      </w:rPr>
    </w:lvl>
    <w:lvl w:ilvl="7" w:tplc="6AFA7048" w:tentative="1">
      <w:start w:val="1"/>
      <w:numFmt w:val="bullet"/>
      <w:lvlText w:val="-"/>
      <w:lvlJc w:val="left"/>
      <w:pPr>
        <w:tabs>
          <w:tab w:val="num" w:pos="5760"/>
        </w:tabs>
        <w:ind w:left="5760" w:hanging="360"/>
      </w:pPr>
      <w:rPr>
        <w:rFonts w:ascii="Times New Roman" w:hAnsi="Times New Roman" w:hint="default"/>
      </w:rPr>
    </w:lvl>
    <w:lvl w:ilvl="8" w:tplc="09648E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BA3A40"/>
    <w:multiLevelType w:val="hybridMultilevel"/>
    <w:tmpl w:val="B54A6A4A"/>
    <w:lvl w:ilvl="0" w:tplc="9E0CD21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D2AAE"/>
    <w:multiLevelType w:val="hybridMultilevel"/>
    <w:tmpl w:val="0F881562"/>
    <w:lvl w:ilvl="0" w:tplc="9E0CD21C">
      <w:start w:val="1"/>
      <w:numFmt w:val="bullet"/>
      <w:lvlText w:val="•"/>
      <w:lvlJc w:val="left"/>
      <w:pPr>
        <w:tabs>
          <w:tab w:val="num" w:pos="720"/>
        </w:tabs>
        <w:ind w:left="720" w:hanging="360"/>
      </w:pPr>
      <w:rPr>
        <w:rFonts w:ascii="Arial" w:hAnsi="Arial" w:hint="default"/>
      </w:rPr>
    </w:lvl>
    <w:lvl w:ilvl="1" w:tplc="FC14566A" w:tentative="1">
      <w:start w:val="1"/>
      <w:numFmt w:val="bullet"/>
      <w:lvlText w:val="•"/>
      <w:lvlJc w:val="left"/>
      <w:pPr>
        <w:tabs>
          <w:tab w:val="num" w:pos="1440"/>
        </w:tabs>
        <w:ind w:left="1440" w:hanging="360"/>
      </w:pPr>
      <w:rPr>
        <w:rFonts w:ascii="Arial" w:hAnsi="Arial" w:hint="default"/>
      </w:rPr>
    </w:lvl>
    <w:lvl w:ilvl="2" w:tplc="7F704A80" w:tentative="1">
      <w:start w:val="1"/>
      <w:numFmt w:val="bullet"/>
      <w:lvlText w:val="•"/>
      <w:lvlJc w:val="left"/>
      <w:pPr>
        <w:tabs>
          <w:tab w:val="num" w:pos="2160"/>
        </w:tabs>
        <w:ind w:left="2160" w:hanging="360"/>
      </w:pPr>
      <w:rPr>
        <w:rFonts w:ascii="Arial" w:hAnsi="Arial" w:hint="default"/>
      </w:rPr>
    </w:lvl>
    <w:lvl w:ilvl="3" w:tplc="9E781268" w:tentative="1">
      <w:start w:val="1"/>
      <w:numFmt w:val="bullet"/>
      <w:lvlText w:val="•"/>
      <w:lvlJc w:val="left"/>
      <w:pPr>
        <w:tabs>
          <w:tab w:val="num" w:pos="2880"/>
        </w:tabs>
        <w:ind w:left="2880" w:hanging="360"/>
      </w:pPr>
      <w:rPr>
        <w:rFonts w:ascii="Arial" w:hAnsi="Arial" w:hint="default"/>
      </w:rPr>
    </w:lvl>
    <w:lvl w:ilvl="4" w:tplc="95CADD0E" w:tentative="1">
      <w:start w:val="1"/>
      <w:numFmt w:val="bullet"/>
      <w:lvlText w:val="•"/>
      <w:lvlJc w:val="left"/>
      <w:pPr>
        <w:tabs>
          <w:tab w:val="num" w:pos="3600"/>
        </w:tabs>
        <w:ind w:left="3600" w:hanging="360"/>
      </w:pPr>
      <w:rPr>
        <w:rFonts w:ascii="Arial" w:hAnsi="Arial" w:hint="default"/>
      </w:rPr>
    </w:lvl>
    <w:lvl w:ilvl="5" w:tplc="0CB0066E" w:tentative="1">
      <w:start w:val="1"/>
      <w:numFmt w:val="bullet"/>
      <w:lvlText w:val="•"/>
      <w:lvlJc w:val="left"/>
      <w:pPr>
        <w:tabs>
          <w:tab w:val="num" w:pos="4320"/>
        </w:tabs>
        <w:ind w:left="4320" w:hanging="360"/>
      </w:pPr>
      <w:rPr>
        <w:rFonts w:ascii="Arial" w:hAnsi="Arial" w:hint="default"/>
      </w:rPr>
    </w:lvl>
    <w:lvl w:ilvl="6" w:tplc="2236D024" w:tentative="1">
      <w:start w:val="1"/>
      <w:numFmt w:val="bullet"/>
      <w:lvlText w:val="•"/>
      <w:lvlJc w:val="left"/>
      <w:pPr>
        <w:tabs>
          <w:tab w:val="num" w:pos="5040"/>
        </w:tabs>
        <w:ind w:left="5040" w:hanging="360"/>
      </w:pPr>
      <w:rPr>
        <w:rFonts w:ascii="Arial" w:hAnsi="Arial" w:hint="default"/>
      </w:rPr>
    </w:lvl>
    <w:lvl w:ilvl="7" w:tplc="A4189734" w:tentative="1">
      <w:start w:val="1"/>
      <w:numFmt w:val="bullet"/>
      <w:lvlText w:val="•"/>
      <w:lvlJc w:val="left"/>
      <w:pPr>
        <w:tabs>
          <w:tab w:val="num" w:pos="5760"/>
        </w:tabs>
        <w:ind w:left="5760" w:hanging="360"/>
      </w:pPr>
      <w:rPr>
        <w:rFonts w:ascii="Arial" w:hAnsi="Arial" w:hint="default"/>
      </w:rPr>
    </w:lvl>
    <w:lvl w:ilvl="8" w:tplc="4B9AE3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DB3D8B"/>
    <w:multiLevelType w:val="hybridMultilevel"/>
    <w:tmpl w:val="01C4F364"/>
    <w:lvl w:ilvl="0" w:tplc="40849A46">
      <w:numFmt w:val="bullet"/>
      <w:pStyle w:val="2BulletList"/>
      <w:lvlText w:val="-"/>
      <w:lvlJc w:val="left"/>
      <w:pPr>
        <w:tabs>
          <w:tab w:val="num" w:pos="0"/>
        </w:tabs>
        <w:ind w:left="0" w:firstLine="284"/>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B13FBF"/>
    <w:multiLevelType w:val="hybridMultilevel"/>
    <w:tmpl w:val="3E1ADF14"/>
    <w:lvl w:ilvl="0" w:tplc="BEA8D4BE">
      <w:start w:val="1"/>
      <w:numFmt w:val="bullet"/>
      <w:pStyle w:val="Number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1B17C5"/>
    <w:multiLevelType w:val="hybridMultilevel"/>
    <w:tmpl w:val="421A3144"/>
    <w:lvl w:ilvl="0" w:tplc="91FCF3B8">
      <w:start w:val="1"/>
      <w:numFmt w:val="decimal"/>
      <w:pStyle w:val="Style1"/>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F0A462B"/>
    <w:multiLevelType w:val="hybridMultilevel"/>
    <w:tmpl w:val="84786562"/>
    <w:lvl w:ilvl="0" w:tplc="16EE1A9E">
      <w:start w:val="202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1C188A"/>
    <w:multiLevelType w:val="hybridMultilevel"/>
    <w:tmpl w:val="1D103482"/>
    <w:lvl w:ilvl="0" w:tplc="055E610E">
      <w:start w:val="1"/>
      <w:numFmt w:val="bullet"/>
      <w:pStyle w:val="Bullet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9D3CC2"/>
    <w:multiLevelType w:val="hybridMultilevel"/>
    <w:tmpl w:val="CDE68A42"/>
    <w:lvl w:ilvl="0" w:tplc="63EA6B46">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B407E04"/>
    <w:multiLevelType w:val="hybridMultilevel"/>
    <w:tmpl w:val="74ECE76A"/>
    <w:lvl w:ilvl="0" w:tplc="BCC8FC3E">
      <w:start w:val="202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422651"/>
    <w:multiLevelType w:val="hybridMultilevel"/>
    <w:tmpl w:val="4A0E4C24"/>
    <w:lvl w:ilvl="0" w:tplc="70C848DE">
      <w:start w:val="1"/>
      <w:numFmt w:val="bullet"/>
      <w:lvlText w:val="•"/>
      <w:lvlJc w:val="left"/>
      <w:pPr>
        <w:tabs>
          <w:tab w:val="num" w:pos="720"/>
        </w:tabs>
        <w:ind w:left="720" w:hanging="360"/>
      </w:pPr>
      <w:rPr>
        <w:rFonts w:ascii="Arial" w:hAnsi="Arial" w:hint="default"/>
      </w:rPr>
    </w:lvl>
    <w:lvl w:ilvl="1" w:tplc="E2FC6FAA" w:tentative="1">
      <w:start w:val="1"/>
      <w:numFmt w:val="bullet"/>
      <w:lvlText w:val="•"/>
      <w:lvlJc w:val="left"/>
      <w:pPr>
        <w:tabs>
          <w:tab w:val="num" w:pos="1440"/>
        </w:tabs>
        <w:ind w:left="1440" w:hanging="360"/>
      </w:pPr>
      <w:rPr>
        <w:rFonts w:ascii="Arial" w:hAnsi="Arial" w:hint="default"/>
      </w:rPr>
    </w:lvl>
    <w:lvl w:ilvl="2" w:tplc="2BDAD9E8" w:tentative="1">
      <w:start w:val="1"/>
      <w:numFmt w:val="bullet"/>
      <w:lvlText w:val="•"/>
      <w:lvlJc w:val="left"/>
      <w:pPr>
        <w:tabs>
          <w:tab w:val="num" w:pos="2160"/>
        </w:tabs>
        <w:ind w:left="2160" w:hanging="360"/>
      </w:pPr>
      <w:rPr>
        <w:rFonts w:ascii="Arial" w:hAnsi="Arial" w:hint="default"/>
      </w:rPr>
    </w:lvl>
    <w:lvl w:ilvl="3" w:tplc="1FE63E2A" w:tentative="1">
      <w:start w:val="1"/>
      <w:numFmt w:val="bullet"/>
      <w:lvlText w:val="•"/>
      <w:lvlJc w:val="left"/>
      <w:pPr>
        <w:tabs>
          <w:tab w:val="num" w:pos="2880"/>
        </w:tabs>
        <w:ind w:left="2880" w:hanging="360"/>
      </w:pPr>
      <w:rPr>
        <w:rFonts w:ascii="Arial" w:hAnsi="Arial" w:hint="default"/>
      </w:rPr>
    </w:lvl>
    <w:lvl w:ilvl="4" w:tplc="1B724596" w:tentative="1">
      <w:start w:val="1"/>
      <w:numFmt w:val="bullet"/>
      <w:lvlText w:val="•"/>
      <w:lvlJc w:val="left"/>
      <w:pPr>
        <w:tabs>
          <w:tab w:val="num" w:pos="3600"/>
        </w:tabs>
        <w:ind w:left="3600" w:hanging="360"/>
      </w:pPr>
      <w:rPr>
        <w:rFonts w:ascii="Arial" w:hAnsi="Arial" w:hint="default"/>
      </w:rPr>
    </w:lvl>
    <w:lvl w:ilvl="5" w:tplc="F9F85642" w:tentative="1">
      <w:start w:val="1"/>
      <w:numFmt w:val="bullet"/>
      <w:lvlText w:val="•"/>
      <w:lvlJc w:val="left"/>
      <w:pPr>
        <w:tabs>
          <w:tab w:val="num" w:pos="4320"/>
        </w:tabs>
        <w:ind w:left="4320" w:hanging="360"/>
      </w:pPr>
      <w:rPr>
        <w:rFonts w:ascii="Arial" w:hAnsi="Arial" w:hint="default"/>
      </w:rPr>
    </w:lvl>
    <w:lvl w:ilvl="6" w:tplc="BBFA091A" w:tentative="1">
      <w:start w:val="1"/>
      <w:numFmt w:val="bullet"/>
      <w:lvlText w:val="•"/>
      <w:lvlJc w:val="left"/>
      <w:pPr>
        <w:tabs>
          <w:tab w:val="num" w:pos="5040"/>
        </w:tabs>
        <w:ind w:left="5040" w:hanging="360"/>
      </w:pPr>
      <w:rPr>
        <w:rFonts w:ascii="Arial" w:hAnsi="Arial" w:hint="default"/>
      </w:rPr>
    </w:lvl>
    <w:lvl w:ilvl="7" w:tplc="A21C8D54" w:tentative="1">
      <w:start w:val="1"/>
      <w:numFmt w:val="bullet"/>
      <w:lvlText w:val="•"/>
      <w:lvlJc w:val="left"/>
      <w:pPr>
        <w:tabs>
          <w:tab w:val="num" w:pos="5760"/>
        </w:tabs>
        <w:ind w:left="5760" w:hanging="360"/>
      </w:pPr>
      <w:rPr>
        <w:rFonts w:ascii="Arial" w:hAnsi="Arial" w:hint="default"/>
      </w:rPr>
    </w:lvl>
    <w:lvl w:ilvl="8" w:tplc="5BAC2B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AC78A8"/>
    <w:multiLevelType w:val="hybridMultilevel"/>
    <w:tmpl w:val="270C436A"/>
    <w:lvl w:ilvl="0" w:tplc="8B5A7A0E">
      <w:start w:val="1"/>
      <w:numFmt w:val="bullet"/>
      <w:lvlText w:val="•"/>
      <w:lvlJc w:val="left"/>
      <w:pPr>
        <w:tabs>
          <w:tab w:val="num" w:pos="720"/>
        </w:tabs>
        <w:ind w:left="720" w:hanging="360"/>
      </w:pPr>
      <w:rPr>
        <w:rFonts w:ascii="Arial" w:hAnsi="Arial" w:hint="default"/>
      </w:rPr>
    </w:lvl>
    <w:lvl w:ilvl="1" w:tplc="CF70ABE4" w:tentative="1">
      <w:start w:val="1"/>
      <w:numFmt w:val="bullet"/>
      <w:lvlText w:val="•"/>
      <w:lvlJc w:val="left"/>
      <w:pPr>
        <w:tabs>
          <w:tab w:val="num" w:pos="1440"/>
        </w:tabs>
        <w:ind w:left="1440" w:hanging="360"/>
      </w:pPr>
      <w:rPr>
        <w:rFonts w:ascii="Arial" w:hAnsi="Arial" w:hint="default"/>
      </w:rPr>
    </w:lvl>
    <w:lvl w:ilvl="2" w:tplc="E766C68C" w:tentative="1">
      <w:start w:val="1"/>
      <w:numFmt w:val="bullet"/>
      <w:lvlText w:val="•"/>
      <w:lvlJc w:val="left"/>
      <w:pPr>
        <w:tabs>
          <w:tab w:val="num" w:pos="2160"/>
        </w:tabs>
        <w:ind w:left="2160" w:hanging="360"/>
      </w:pPr>
      <w:rPr>
        <w:rFonts w:ascii="Arial" w:hAnsi="Arial" w:hint="default"/>
      </w:rPr>
    </w:lvl>
    <w:lvl w:ilvl="3" w:tplc="97F8AFD4" w:tentative="1">
      <w:start w:val="1"/>
      <w:numFmt w:val="bullet"/>
      <w:lvlText w:val="•"/>
      <w:lvlJc w:val="left"/>
      <w:pPr>
        <w:tabs>
          <w:tab w:val="num" w:pos="2880"/>
        </w:tabs>
        <w:ind w:left="2880" w:hanging="360"/>
      </w:pPr>
      <w:rPr>
        <w:rFonts w:ascii="Arial" w:hAnsi="Arial" w:hint="default"/>
      </w:rPr>
    </w:lvl>
    <w:lvl w:ilvl="4" w:tplc="CB4E0396" w:tentative="1">
      <w:start w:val="1"/>
      <w:numFmt w:val="bullet"/>
      <w:lvlText w:val="•"/>
      <w:lvlJc w:val="left"/>
      <w:pPr>
        <w:tabs>
          <w:tab w:val="num" w:pos="3600"/>
        </w:tabs>
        <w:ind w:left="3600" w:hanging="360"/>
      </w:pPr>
      <w:rPr>
        <w:rFonts w:ascii="Arial" w:hAnsi="Arial" w:hint="default"/>
      </w:rPr>
    </w:lvl>
    <w:lvl w:ilvl="5" w:tplc="14464792" w:tentative="1">
      <w:start w:val="1"/>
      <w:numFmt w:val="bullet"/>
      <w:lvlText w:val="•"/>
      <w:lvlJc w:val="left"/>
      <w:pPr>
        <w:tabs>
          <w:tab w:val="num" w:pos="4320"/>
        </w:tabs>
        <w:ind w:left="4320" w:hanging="360"/>
      </w:pPr>
      <w:rPr>
        <w:rFonts w:ascii="Arial" w:hAnsi="Arial" w:hint="default"/>
      </w:rPr>
    </w:lvl>
    <w:lvl w:ilvl="6" w:tplc="023CF07A" w:tentative="1">
      <w:start w:val="1"/>
      <w:numFmt w:val="bullet"/>
      <w:lvlText w:val="•"/>
      <w:lvlJc w:val="left"/>
      <w:pPr>
        <w:tabs>
          <w:tab w:val="num" w:pos="5040"/>
        </w:tabs>
        <w:ind w:left="5040" w:hanging="360"/>
      </w:pPr>
      <w:rPr>
        <w:rFonts w:ascii="Arial" w:hAnsi="Arial" w:hint="default"/>
      </w:rPr>
    </w:lvl>
    <w:lvl w:ilvl="7" w:tplc="1C425956" w:tentative="1">
      <w:start w:val="1"/>
      <w:numFmt w:val="bullet"/>
      <w:lvlText w:val="•"/>
      <w:lvlJc w:val="left"/>
      <w:pPr>
        <w:tabs>
          <w:tab w:val="num" w:pos="5760"/>
        </w:tabs>
        <w:ind w:left="5760" w:hanging="360"/>
      </w:pPr>
      <w:rPr>
        <w:rFonts w:ascii="Arial" w:hAnsi="Arial" w:hint="default"/>
      </w:rPr>
    </w:lvl>
    <w:lvl w:ilvl="8" w:tplc="BC8025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6C6B43"/>
    <w:multiLevelType w:val="hybridMultilevel"/>
    <w:tmpl w:val="4A2E291A"/>
    <w:lvl w:ilvl="0" w:tplc="147E786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942B2B"/>
    <w:multiLevelType w:val="hybridMultilevel"/>
    <w:tmpl w:val="85164604"/>
    <w:lvl w:ilvl="0" w:tplc="90CECC6A">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A461C0E"/>
    <w:multiLevelType w:val="hybridMultilevel"/>
    <w:tmpl w:val="FC6A2D14"/>
    <w:lvl w:ilvl="0" w:tplc="CE1C9410">
      <w:start w:val="1"/>
      <w:numFmt w:val="bullet"/>
      <w:lvlText w:val="•"/>
      <w:lvlJc w:val="left"/>
      <w:pPr>
        <w:tabs>
          <w:tab w:val="num" w:pos="720"/>
        </w:tabs>
        <w:ind w:left="720" w:hanging="360"/>
      </w:pPr>
      <w:rPr>
        <w:rFonts w:ascii="Arial" w:hAnsi="Arial" w:hint="default"/>
      </w:rPr>
    </w:lvl>
    <w:lvl w:ilvl="1" w:tplc="9C4CA3AC">
      <w:numFmt w:val="bullet"/>
      <w:lvlText w:val="•"/>
      <w:lvlJc w:val="left"/>
      <w:pPr>
        <w:tabs>
          <w:tab w:val="num" w:pos="1440"/>
        </w:tabs>
        <w:ind w:left="1440" w:hanging="360"/>
      </w:pPr>
      <w:rPr>
        <w:rFonts w:ascii="Arial" w:hAnsi="Arial" w:hint="default"/>
      </w:rPr>
    </w:lvl>
    <w:lvl w:ilvl="2" w:tplc="A90E17E4" w:tentative="1">
      <w:start w:val="1"/>
      <w:numFmt w:val="bullet"/>
      <w:lvlText w:val="•"/>
      <w:lvlJc w:val="left"/>
      <w:pPr>
        <w:tabs>
          <w:tab w:val="num" w:pos="2160"/>
        </w:tabs>
        <w:ind w:left="2160" w:hanging="360"/>
      </w:pPr>
      <w:rPr>
        <w:rFonts w:ascii="Arial" w:hAnsi="Arial" w:hint="default"/>
      </w:rPr>
    </w:lvl>
    <w:lvl w:ilvl="3" w:tplc="D346D23C" w:tentative="1">
      <w:start w:val="1"/>
      <w:numFmt w:val="bullet"/>
      <w:lvlText w:val="•"/>
      <w:lvlJc w:val="left"/>
      <w:pPr>
        <w:tabs>
          <w:tab w:val="num" w:pos="2880"/>
        </w:tabs>
        <w:ind w:left="2880" w:hanging="360"/>
      </w:pPr>
      <w:rPr>
        <w:rFonts w:ascii="Arial" w:hAnsi="Arial" w:hint="default"/>
      </w:rPr>
    </w:lvl>
    <w:lvl w:ilvl="4" w:tplc="E8FCD1C2" w:tentative="1">
      <w:start w:val="1"/>
      <w:numFmt w:val="bullet"/>
      <w:lvlText w:val="•"/>
      <w:lvlJc w:val="left"/>
      <w:pPr>
        <w:tabs>
          <w:tab w:val="num" w:pos="3600"/>
        </w:tabs>
        <w:ind w:left="3600" w:hanging="360"/>
      </w:pPr>
      <w:rPr>
        <w:rFonts w:ascii="Arial" w:hAnsi="Arial" w:hint="default"/>
      </w:rPr>
    </w:lvl>
    <w:lvl w:ilvl="5" w:tplc="B4663D5E" w:tentative="1">
      <w:start w:val="1"/>
      <w:numFmt w:val="bullet"/>
      <w:lvlText w:val="•"/>
      <w:lvlJc w:val="left"/>
      <w:pPr>
        <w:tabs>
          <w:tab w:val="num" w:pos="4320"/>
        </w:tabs>
        <w:ind w:left="4320" w:hanging="360"/>
      </w:pPr>
      <w:rPr>
        <w:rFonts w:ascii="Arial" w:hAnsi="Arial" w:hint="default"/>
      </w:rPr>
    </w:lvl>
    <w:lvl w:ilvl="6" w:tplc="9BB87C04" w:tentative="1">
      <w:start w:val="1"/>
      <w:numFmt w:val="bullet"/>
      <w:lvlText w:val="•"/>
      <w:lvlJc w:val="left"/>
      <w:pPr>
        <w:tabs>
          <w:tab w:val="num" w:pos="5040"/>
        </w:tabs>
        <w:ind w:left="5040" w:hanging="360"/>
      </w:pPr>
      <w:rPr>
        <w:rFonts w:ascii="Arial" w:hAnsi="Arial" w:hint="default"/>
      </w:rPr>
    </w:lvl>
    <w:lvl w:ilvl="7" w:tplc="401CCAEE" w:tentative="1">
      <w:start w:val="1"/>
      <w:numFmt w:val="bullet"/>
      <w:lvlText w:val="•"/>
      <w:lvlJc w:val="left"/>
      <w:pPr>
        <w:tabs>
          <w:tab w:val="num" w:pos="5760"/>
        </w:tabs>
        <w:ind w:left="5760" w:hanging="360"/>
      </w:pPr>
      <w:rPr>
        <w:rFonts w:ascii="Arial" w:hAnsi="Arial" w:hint="default"/>
      </w:rPr>
    </w:lvl>
    <w:lvl w:ilvl="8" w:tplc="92EABD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BB50F74"/>
    <w:multiLevelType w:val="multilevel"/>
    <w:tmpl w:val="2C18E8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8545710">
    <w:abstractNumId w:val="16"/>
  </w:num>
  <w:num w:numId="2" w16cid:durableId="291441924">
    <w:abstractNumId w:val="6"/>
  </w:num>
  <w:num w:numId="3" w16cid:durableId="1213691246">
    <w:abstractNumId w:val="8"/>
  </w:num>
  <w:num w:numId="4" w16cid:durableId="481972613">
    <w:abstractNumId w:val="2"/>
  </w:num>
  <w:num w:numId="5" w16cid:durableId="13070245">
    <w:abstractNumId w:val="10"/>
  </w:num>
  <w:num w:numId="6" w16cid:durableId="1414163076">
    <w:abstractNumId w:val="1"/>
  </w:num>
  <w:num w:numId="7" w16cid:durableId="1019431080">
    <w:abstractNumId w:val="15"/>
  </w:num>
  <w:num w:numId="8" w16cid:durableId="187455970">
    <w:abstractNumId w:val="7"/>
  </w:num>
  <w:num w:numId="9" w16cid:durableId="1961374930">
    <w:abstractNumId w:val="5"/>
  </w:num>
  <w:num w:numId="10" w16cid:durableId="2084719984">
    <w:abstractNumId w:val="13"/>
  </w:num>
  <w:num w:numId="11" w16cid:durableId="1791851050">
    <w:abstractNumId w:val="3"/>
  </w:num>
  <w:num w:numId="12" w16cid:durableId="1739328554">
    <w:abstractNumId w:val="14"/>
  </w:num>
  <w:num w:numId="13" w16cid:durableId="1463840416">
    <w:abstractNumId w:val="17"/>
  </w:num>
  <w:num w:numId="14" w16cid:durableId="1290361438">
    <w:abstractNumId w:val="4"/>
  </w:num>
  <w:num w:numId="15" w16cid:durableId="1481075544">
    <w:abstractNumId w:val="12"/>
  </w:num>
  <w:num w:numId="16" w16cid:durableId="1821657491">
    <w:abstractNumId w:val="9"/>
  </w:num>
  <w:num w:numId="17" w16cid:durableId="326708374">
    <w:abstractNumId w:val="11"/>
  </w:num>
  <w:num w:numId="18" w16cid:durableId="1915386638">
    <w:abstractNumId w:val="0"/>
  </w:num>
  <w:num w:numId="19" w16cid:durableId="93841359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style="mso-position-horizontal-relative:margin" fillcolor="none [2404]" stroke="f" strokecolor="none [2406]">
      <v:fill color="none [2404]"/>
      <v:stroke color="none [2406]"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6434E4-7EBB-4CF1-B20C-D6AF5695F057}"/>
    <w:docVar w:name="dgnword-eventsink" w:val="206716136"/>
  </w:docVars>
  <w:rsids>
    <w:rsidRoot w:val="00CA12A1"/>
    <w:rsid w:val="00000D3C"/>
    <w:rsid w:val="00001344"/>
    <w:rsid w:val="000019B6"/>
    <w:rsid w:val="00002BDF"/>
    <w:rsid w:val="00006335"/>
    <w:rsid w:val="00006F7C"/>
    <w:rsid w:val="00007B03"/>
    <w:rsid w:val="000102A7"/>
    <w:rsid w:val="000115D1"/>
    <w:rsid w:val="00012050"/>
    <w:rsid w:val="0001292D"/>
    <w:rsid w:val="000132DD"/>
    <w:rsid w:val="0001474C"/>
    <w:rsid w:val="00016F38"/>
    <w:rsid w:val="000207A3"/>
    <w:rsid w:val="000257D1"/>
    <w:rsid w:val="00032671"/>
    <w:rsid w:val="0003427E"/>
    <w:rsid w:val="00034BBF"/>
    <w:rsid w:val="00036117"/>
    <w:rsid w:val="0003675C"/>
    <w:rsid w:val="00040C96"/>
    <w:rsid w:val="0004169E"/>
    <w:rsid w:val="00043BF4"/>
    <w:rsid w:val="000452F9"/>
    <w:rsid w:val="0004571D"/>
    <w:rsid w:val="0004576A"/>
    <w:rsid w:val="0004710A"/>
    <w:rsid w:val="0005119E"/>
    <w:rsid w:val="00051D0F"/>
    <w:rsid w:val="00052A3F"/>
    <w:rsid w:val="00053150"/>
    <w:rsid w:val="00053BE9"/>
    <w:rsid w:val="00056060"/>
    <w:rsid w:val="00056198"/>
    <w:rsid w:val="00056C31"/>
    <w:rsid w:val="00057477"/>
    <w:rsid w:val="00060F63"/>
    <w:rsid w:val="000612AC"/>
    <w:rsid w:val="000633C5"/>
    <w:rsid w:val="000652A3"/>
    <w:rsid w:val="00070006"/>
    <w:rsid w:val="00070579"/>
    <w:rsid w:val="0007180B"/>
    <w:rsid w:val="00071FB1"/>
    <w:rsid w:val="00073C24"/>
    <w:rsid w:val="0007488C"/>
    <w:rsid w:val="0007552D"/>
    <w:rsid w:val="00077383"/>
    <w:rsid w:val="000807D9"/>
    <w:rsid w:val="00082131"/>
    <w:rsid w:val="00082B13"/>
    <w:rsid w:val="00083579"/>
    <w:rsid w:val="00084507"/>
    <w:rsid w:val="000850B1"/>
    <w:rsid w:val="00086B59"/>
    <w:rsid w:val="000905DC"/>
    <w:rsid w:val="0009118B"/>
    <w:rsid w:val="00091F46"/>
    <w:rsid w:val="0009240D"/>
    <w:rsid w:val="000951D2"/>
    <w:rsid w:val="000A1143"/>
    <w:rsid w:val="000A115E"/>
    <w:rsid w:val="000A3702"/>
    <w:rsid w:val="000A38F4"/>
    <w:rsid w:val="000A5636"/>
    <w:rsid w:val="000A5796"/>
    <w:rsid w:val="000A6A7C"/>
    <w:rsid w:val="000A7CFB"/>
    <w:rsid w:val="000B07FD"/>
    <w:rsid w:val="000B1A01"/>
    <w:rsid w:val="000B4F3A"/>
    <w:rsid w:val="000B6847"/>
    <w:rsid w:val="000B7414"/>
    <w:rsid w:val="000B75C6"/>
    <w:rsid w:val="000C10DD"/>
    <w:rsid w:val="000C26C3"/>
    <w:rsid w:val="000C29BA"/>
    <w:rsid w:val="000C4419"/>
    <w:rsid w:val="000C518D"/>
    <w:rsid w:val="000C7325"/>
    <w:rsid w:val="000C7DE8"/>
    <w:rsid w:val="000D0E55"/>
    <w:rsid w:val="000D129D"/>
    <w:rsid w:val="000D1BCE"/>
    <w:rsid w:val="000D42C3"/>
    <w:rsid w:val="000D7643"/>
    <w:rsid w:val="000D76F3"/>
    <w:rsid w:val="000D7F1D"/>
    <w:rsid w:val="000E4DE9"/>
    <w:rsid w:val="000E5AA4"/>
    <w:rsid w:val="000F0681"/>
    <w:rsid w:val="000F183E"/>
    <w:rsid w:val="0010048B"/>
    <w:rsid w:val="00100DBC"/>
    <w:rsid w:val="00101156"/>
    <w:rsid w:val="00104D9F"/>
    <w:rsid w:val="00106272"/>
    <w:rsid w:val="00107035"/>
    <w:rsid w:val="00111808"/>
    <w:rsid w:val="0011409A"/>
    <w:rsid w:val="00114A78"/>
    <w:rsid w:val="00115129"/>
    <w:rsid w:val="00115F75"/>
    <w:rsid w:val="00116D1B"/>
    <w:rsid w:val="00116F1A"/>
    <w:rsid w:val="0012028A"/>
    <w:rsid w:val="00120568"/>
    <w:rsid w:val="00120A8D"/>
    <w:rsid w:val="00121622"/>
    <w:rsid w:val="00122D91"/>
    <w:rsid w:val="00122EBE"/>
    <w:rsid w:val="00124BE9"/>
    <w:rsid w:val="00125CD3"/>
    <w:rsid w:val="00126462"/>
    <w:rsid w:val="0013242E"/>
    <w:rsid w:val="00132C3C"/>
    <w:rsid w:val="00136E5A"/>
    <w:rsid w:val="001377B3"/>
    <w:rsid w:val="001402D0"/>
    <w:rsid w:val="0014062C"/>
    <w:rsid w:val="001411A5"/>
    <w:rsid w:val="00142683"/>
    <w:rsid w:val="00143E45"/>
    <w:rsid w:val="001441E4"/>
    <w:rsid w:val="00145527"/>
    <w:rsid w:val="0014631C"/>
    <w:rsid w:val="00147CE7"/>
    <w:rsid w:val="0015145D"/>
    <w:rsid w:val="00152B9F"/>
    <w:rsid w:val="001533AE"/>
    <w:rsid w:val="00153743"/>
    <w:rsid w:val="00154B55"/>
    <w:rsid w:val="00155568"/>
    <w:rsid w:val="001557CD"/>
    <w:rsid w:val="00156E51"/>
    <w:rsid w:val="0016184F"/>
    <w:rsid w:val="00161A87"/>
    <w:rsid w:val="00162CBC"/>
    <w:rsid w:val="001636BF"/>
    <w:rsid w:val="001644A1"/>
    <w:rsid w:val="00164572"/>
    <w:rsid w:val="00165999"/>
    <w:rsid w:val="00166172"/>
    <w:rsid w:val="001667CB"/>
    <w:rsid w:val="001669DC"/>
    <w:rsid w:val="00166A95"/>
    <w:rsid w:val="00171AAA"/>
    <w:rsid w:val="00171FBB"/>
    <w:rsid w:val="0017613B"/>
    <w:rsid w:val="001768C2"/>
    <w:rsid w:val="001808E1"/>
    <w:rsid w:val="001830DE"/>
    <w:rsid w:val="00184842"/>
    <w:rsid w:val="00185675"/>
    <w:rsid w:val="00185FEE"/>
    <w:rsid w:val="001872E1"/>
    <w:rsid w:val="001919A3"/>
    <w:rsid w:val="001924EF"/>
    <w:rsid w:val="001933C2"/>
    <w:rsid w:val="00194F30"/>
    <w:rsid w:val="00195B01"/>
    <w:rsid w:val="001964A2"/>
    <w:rsid w:val="00196A02"/>
    <w:rsid w:val="001A0843"/>
    <w:rsid w:val="001A32A2"/>
    <w:rsid w:val="001A36F6"/>
    <w:rsid w:val="001A44A5"/>
    <w:rsid w:val="001A5554"/>
    <w:rsid w:val="001A6003"/>
    <w:rsid w:val="001A6F36"/>
    <w:rsid w:val="001A7DC5"/>
    <w:rsid w:val="001B1CF0"/>
    <w:rsid w:val="001B21EF"/>
    <w:rsid w:val="001B3F1B"/>
    <w:rsid w:val="001B7BAD"/>
    <w:rsid w:val="001B7F0C"/>
    <w:rsid w:val="001C15FA"/>
    <w:rsid w:val="001C320E"/>
    <w:rsid w:val="001C3CBA"/>
    <w:rsid w:val="001C3D85"/>
    <w:rsid w:val="001C61F9"/>
    <w:rsid w:val="001CB7C7"/>
    <w:rsid w:val="001D015D"/>
    <w:rsid w:val="001D0424"/>
    <w:rsid w:val="001D1D39"/>
    <w:rsid w:val="001D3A10"/>
    <w:rsid w:val="001D3E9A"/>
    <w:rsid w:val="001D420B"/>
    <w:rsid w:val="001D4B9A"/>
    <w:rsid w:val="001D4DB3"/>
    <w:rsid w:val="001D4EA7"/>
    <w:rsid w:val="001D5786"/>
    <w:rsid w:val="001D5CCD"/>
    <w:rsid w:val="001D6B68"/>
    <w:rsid w:val="001D7901"/>
    <w:rsid w:val="001E1196"/>
    <w:rsid w:val="001E2BF6"/>
    <w:rsid w:val="001E3838"/>
    <w:rsid w:val="001E3B73"/>
    <w:rsid w:val="001E4249"/>
    <w:rsid w:val="001E4321"/>
    <w:rsid w:val="001E4D58"/>
    <w:rsid w:val="001E5E89"/>
    <w:rsid w:val="001E7089"/>
    <w:rsid w:val="001F0AB1"/>
    <w:rsid w:val="001F2A28"/>
    <w:rsid w:val="001F346A"/>
    <w:rsid w:val="001F3E6B"/>
    <w:rsid w:val="001F4B94"/>
    <w:rsid w:val="001F5FED"/>
    <w:rsid w:val="001F6FEA"/>
    <w:rsid w:val="001F7F89"/>
    <w:rsid w:val="00201636"/>
    <w:rsid w:val="0020305B"/>
    <w:rsid w:val="00203633"/>
    <w:rsid w:val="002039B2"/>
    <w:rsid w:val="00211300"/>
    <w:rsid w:val="002114AD"/>
    <w:rsid w:val="00214DCF"/>
    <w:rsid w:val="0021549A"/>
    <w:rsid w:val="002164A0"/>
    <w:rsid w:val="00216590"/>
    <w:rsid w:val="00222A31"/>
    <w:rsid w:val="00222C7D"/>
    <w:rsid w:val="002244F3"/>
    <w:rsid w:val="002278F3"/>
    <w:rsid w:val="00230251"/>
    <w:rsid w:val="0023131C"/>
    <w:rsid w:val="002314B8"/>
    <w:rsid w:val="00231D01"/>
    <w:rsid w:val="00233AF6"/>
    <w:rsid w:val="00233C70"/>
    <w:rsid w:val="00234427"/>
    <w:rsid w:val="002353B7"/>
    <w:rsid w:val="00236307"/>
    <w:rsid w:val="002372CB"/>
    <w:rsid w:val="00240A91"/>
    <w:rsid w:val="0024172A"/>
    <w:rsid w:val="00242A86"/>
    <w:rsid w:val="00243C51"/>
    <w:rsid w:val="00247E4F"/>
    <w:rsid w:val="00250370"/>
    <w:rsid w:val="002512CB"/>
    <w:rsid w:val="00251548"/>
    <w:rsid w:val="002534D3"/>
    <w:rsid w:val="0025395D"/>
    <w:rsid w:val="0025397A"/>
    <w:rsid w:val="00254EAA"/>
    <w:rsid w:val="00255C1D"/>
    <w:rsid w:val="00256311"/>
    <w:rsid w:val="00257B38"/>
    <w:rsid w:val="00260A02"/>
    <w:rsid w:val="00260CD5"/>
    <w:rsid w:val="00261545"/>
    <w:rsid w:val="002646C8"/>
    <w:rsid w:val="00264E8E"/>
    <w:rsid w:val="0026769F"/>
    <w:rsid w:val="00271E09"/>
    <w:rsid w:val="00273741"/>
    <w:rsid w:val="0027777A"/>
    <w:rsid w:val="00277E28"/>
    <w:rsid w:val="00280929"/>
    <w:rsid w:val="00281158"/>
    <w:rsid w:val="002823AF"/>
    <w:rsid w:val="002826C3"/>
    <w:rsid w:val="00282FA7"/>
    <w:rsid w:val="00284706"/>
    <w:rsid w:val="00284B60"/>
    <w:rsid w:val="002852F5"/>
    <w:rsid w:val="002862CE"/>
    <w:rsid w:val="002901E8"/>
    <w:rsid w:val="0029052F"/>
    <w:rsid w:val="0029090F"/>
    <w:rsid w:val="00291FA6"/>
    <w:rsid w:val="00292153"/>
    <w:rsid w:val="0029220B"/>
    <w:rsid w:val="00296E73"/>
    <w:rsid w:val="002A2D79"/>
    <w:rsid w:val="002A4239"/>
    <w:rsid w:val="002A4247"/>
    <w:rsid w:val="002A43B2"/>
    <w:rsid w:val="002A62D0"/>
    <w:rsid w:val="002B5787"/>
    <w:rsid w:val="002C0D03"/>
    <w:rsid w:val="002C5143"/>
    <w:rsid w:val="002C6514"/>
    <w:rsid w:val="002C7700"/>
    <w:rsid w:val="002D2048"/>
    <w:rsid w:val="002D2E1B"/>
    <w:rsid w:val="002D3604"/>
    <w:rsid w:val="002D513C"/>
    <w:rsid w:val="002D5FAC"/>
    <w:rsid w:val="002D61CC"/>
    <w:rsid w:val="002E0DD2"/>
    <w:rsid w:val="002E1B95"/>
    <w:rsid w:val="002E1C82"/>
    <w:rsid w:val="002E269A"/>
    <w:rsid w:val="002E2A64"/>
    <w:rsid w:val="002E53DE"/>
    <w:rsid w:val="002E5A44"/>
    <w:rsid w:val="002F0A83"/>
    <w:rsid w:val="002F1327"/>
    <w:rsid w:val="002F292B"/>
    <w:rsid w:val="002F6886"/>
    <w:rsid w:val="002F7222"/>
    <w:rsid w:val="002F7E73"/>
    <w:rsid w:val="003016ED"/>
    <w:rsid w:val="0030311D"/>
    <w:rsid w:val="00304EC8"/>
    <w:rsid w:val="00310027"/>
    <w:rsid w:val="00310972"/>
    <w:rsid w:val="00310B2F"/>
    <w:rsid w:val="003121A9"/>
    <w:rsid w:val="00312E86"/>
    <w:rsid w:val="00313846"/>
    <w:rsid w:val="00316967"/>
    <w:rsid w:val="00320A66"/>
    <w:rsid w:val="00320EC5"/>
    <w:rsid w:val="00323721"/>
    <w:rsid w:val="003260DA"/>
    <w:rsid w:val="00326401"/>
    <w:rsid w:val="003272CB"/>
    <w:rsid w:val="00327AE9"/>
    <w:rsid w:val="00327BDB"/>
    <w:rsid w:val="00330F1A"/>
    <w:rsid w:val="00333809"/>
    <w:rsid w:val="0033490B"/>
    <w:rsid w:val="00334A03"/>
    <w:rsid w:val="00335E09"/>
    <w:rsid w:val="00340DE2"/>
    <w:rsid w:val="00341E77"/>
    <w:rsid w:val="003424FD"/>
    <w:rsid w:val="00344053"/>
    <w:rsid w:val="003446F6"/>
    <w:rsid w:val="00344E25"/>
    <w:rsid w:val="00350795"/>
    <w:rsid w:val="003508D3"/>
    <w:rsid w:val="00350A66"/>
    <w:rsid w:val="003518E9"/>
    <w:rsid w:val="00353EAE"/>
    <w:rsid w:val="00354B90"/>
    <w:rsid w:val="00357B3D"/>
    <w:rsid w:val="00360069"/>
    <w:rsid w:val="003619C0"/>
    <w:rsid w:val="00362378"/>
    <w:rsid w:val="00363221"/>
    <w:rsid w:val="00363CE9"/>
    <w:rsid w:val="00364389"/>
    <w:rsid w:val="003644C3"/>
    <w:rsid w:val="00364675"/>
    <w:rsid w:val="00365492"/>
    <w:rsid w:val="00366BDD"/>
    <w:rsid w:val="00366E99"/>
    <w:rsid w:val="00370CF1"/>
    <w:rsid w:val="00371AE5"/>
    <w:rsid w:val="00374560"/>
    <w:rsid w:val="00375E23"/>
    <w:rsid w:val="003774BA"/>
    <w:rsid w:val="003829A5"/>
    <w:rsid w:val="00383B8A"/>
    <w:rsid w:val="0038530B"/>
    <w:rsid w:val="003859A2"/>
    <w:rsid w:val="00385FDB"/>
    <w:rsid w:val="003862D4"/>
    <w:rsid w:val="003865B7"/>
    <w:rsid w:val="00393AFC"/>
    <w:rsid w:val="00394EC6"/>
    <w:rsid w:val="003A54F6"/>
    <w:rsid w:val="003A7547"/>
    <w:rsid w:val="003A7E18"/>
    <w:rsid w:val="003B1FA4"/>
    <w:rsid w:val="003B2DC8"/>
    <w:rsid w:val="003B3B44"/>
    <w:rsid w:val="003B45B5"/>
    <w:rsid w:val="003B5E3F"/>
    <w:rsid w:val="003B6BF4"/>
    <w:rsid w:val="003B7E7A"/>
    <w:rsid w:val="003C1815"/>
    <w:rsid w:val="003C1ECF"/>
    <w:rsid w:val="003C2258"/>
    <w:rsid w:val="003C48C3"/>
    <w:rsid w:val="003C48ED"/>
    <w:rsid w:val="003D1AE5"/>
    <w:rsid w:val="003D1C60"/>
    <w:rsid w:val="003D1CB2"/>
    <w:rsid w:val="003D4A3E"/>
    <w:rsid w:val="003D4A70"/>
    <w:rsid w:val="003D4AC3"/>
    <w:rsid w:val="003D78FE"/>
    <w:rsid w:val="003D7C3C"/>
    <w:rsid w:val="003E0898"/>
    <w:rsid w:val="003E1AA9"/>
    <w:rsid w:val="003E36C0"/>
    <w:rsid w:val="003E39C1"/>
    <w:rsid w:val="003E50C7"/>
    <w:rsid w:val="003E64D6"/>
    <w:rsid w:val="003F23D2"/>
    <w:rsid w:val="003F4E89"/>
    <w:rsid w:val="00400001"/>
    <w:rsid w:val="004009DA"/>
    <w:rsid w:val="00403E56"/>
    <w:rsid w:val="00403F91"/>
    <w:rsid w:val="00404A49"/>
    <w:rsid w:val="00405857"/>
    <w:rsid w:val="004065BB"/>
    <w:rsid w:val="0040742F"/>
    <w:rsid w:val="00407C89"/>
    <w:rsid w:val="0041002B"/>
    <w:rsid w:val="0041552C"/>
    <w:rsid w:val="00415C06"/>
    <w:rsid w:val="00416B74"/>
    <w:rsid w:val="00421196"/>
    <w:rsid w:val="004238FE"/>
    <w:rsid w:val="0042434A"/>
    <w:rsid w:val="00424B11"/>
    <w:rsid w:val="0042784E"/>
    <w:rsid w:val="004302E8"/>
    <w:rsid w:val="004309A1"/>
    <w:rsid w:val="00430FC4"/>
    <w:rsid w:val="00431706"/>
    <w:rsid w:val="00432053"/>
    <w:rsid w:val="0043279C"/>
    <w:rsid w:val="00433B10"/>
    <w:rsid w:val="00435529"/>
    <w:rsid w:val="0043596C"/>
    <w:rsid w:val="00440556"/>
    <w:rsid w:val="00441B9D"/>
    <w:rsid w:val="004443B7"/>
    <w:rsid w:val="004444ED"/>
    <w:rsid w:val="00446313"/>
    <w:rsid w:val="00450CBE"/>
    <w:rsid w:val="00452E6E"/>
    <w:rsid w:val="00453F02"/>
    <w:rsid w:val="004565A9"/>
    <w:rsid w:val="0046319A"/>
    <w:rsid w:val="004634FD"/>
    <w:rsid w:val="00470085"/>
    <w:rsid w:val="00470F25"/>
    <w:rsid w:val="0047220E"/>
    <w:rsid w:val="00482508"/>
    <w:rsid w:val="00485C27"/>
    <w:rsid w:val="0048619D"/>
    <w:rsid w:val="004865C3"/>
    <w:rsid w:val="00487EB0"/>
    <w:rsid w:val="00490EA7"/>
    <w:rsid w:val="00492525"/>
    <w:rsid w:val="004941B2"/>
    <w:rsid w:val="00495E8C"/>
    <w:rsid w:val="00496069"/>
    <w:rsid w:val="004962C2"/>
    <w:rsid w:val="00496772"/>
    <w:rsid w:val="00497102"/>
    <w:rsid w:val="004A2489"/>
    <w:rsid w:val="004A2C7A"/>
    <w:rsid w:val="004A2E74"/>
    <w:rsid w:val="004A50F9"/>
    <w:rsid w:val="004A57A2"/>
    <w:rsid w:val="004A6280"/>
    <w:rsid w:val="004A7F66"/>
    <w:rsid w:val="004B304A"/>
    <w:rsid w:val="004B3AE5"/>
    <w:rsid w:val="004B5FE0"/>
    <w:rsid w:val="004B644B"/>
    <w:rsid w:val="004C0A31"/>
    <w:rsid w:val="004C3D03"/>
    <w:rsid w:val="004C635B"/>
    <w:rsid w:val="004D0E83"/>
    <w:rsid w:val="004D7096"/>
    <w:rsid w:val="004D7ECA"/>
    <w:rsid w:val="004E14EF"/>
    <w:rsid w:val="004E1F9B"/>
    <w:rsid w:val="004E2150"/>
    <w:rsid w:val="004E2738"/>
    <w:rsid w:val="004E608C"/>
    <w:rsid w:val="004E6B90"/>
    <w:rsid w:val="004F0DBC"/>
    <w:rsid w:val="004F2939"/>
    <w:rsid w:val="004F2987"/>
    <w:rsid w:val="004F2FA3"/>
    <w:rsid w:val="004F442F"/>
    <w:rsid w:val="004F5A5A"/>
    <w:rsid w:val="004F642B"/>
    <w:rsid w:val="004F6A87"/>
    <w:rsid w:val="00500111"/>
    <w:rsid w:val="005015A0"/>
    <w:rsid w:val="0050313B"/>
    <w:rsid w:val="00504766"/>
    <w:rsid w:val="00505ECB"/>
    <w:rsid w:val="00506D57"/>
    <w:rsid w:val="00507005"/>
    <w:rsid w:val="005075E6"/>
    <w:rsid w:val="00510601"/>
    <w:rsid w:val="00512EE6"/>
    <w:rsid w:val="00513C84"/>
    <w:rsid w:val="00513CA1"/>
    <w:rsid w:val="00514015"/>
    <w:rsid w:val="00515765"/>
    <w:rsid w:val="00515E7F"/>
    <w:rsid w:val="00515F78"/>
    <w:rsid w:val="00524594"/>
    <w:rsid w:val="00525A00"/>
    <w:rsid w:val="00526ABD"/>
    <w:rsid w:val="00530172"/>
    <w:rsid w:val="005305E9"/>
    <w:rsid w:val="00530F11"/>
    <w:rsid w:val="005312F0"/>
    <w:rsid w:val="00531FB7"/>
    <w:rsid w:val="00532C5E"/>
    <w:rsid w:val="005333AC"/>
    <w:rsid w:val="005341C9"/>
    <w:rsid w:val="00534F41"/>
    <w:rsid w:val="0053518C"/>
    <w:rsid w:val="005408C7"/>
    <w:rsid w:val="00543BBE"/>
    <w:rsid w:val="00544ABB"/>
    <w:rsid w:val="005458BB"/>
    <w:rsid w:val="0055051A"/>
    <w:rsid w:val="00550974"/>
    <w:rsid w:val="00550D54"/>
    <w:rsid w:val="00551368"/>
    <w:rsid w:val="005514A0"/>
    <w:rsid w:val="005514C8"/>
    <w:rsid w:val="005529C6"/>
    <w:rsid w:val="00553271"/>
    <w:rsid w:val="0055463F"/>
    <w:rsid w:val="00557A4C"/>
    <w:rsid w:val="00557C94"/>
    <w:rsid w:val="005610AB"/>
    <w:rsid w:val="00561548"/>
    <w:rsid w:val="005624B8"/>
    <w:rsid w:val="005625AC"/>
    <w:rsid w:val="00562D07"/>
    <w:rsid w:val="005653B9"/>
    <w:rsid w:val="00574968"/>
    <w:rsid w:val="005749BA"/>
    <w:rsid w:val="0057509E"/>
    <w:rsid w:val="00575A59"/>
    <w:rsid w:val="00575AC1"/>
    <w:rsid w:val="00577126"/>
    <w:rsid w:val="00577C77"/>
    <w:rsid w:val="00577D79"/>
    <w:rsid w:val="0058091F"/>
    <w:rsid w:val="0058227F"/>
    <w:rsid w:val="00583E40"/>
    <w:rsid w:val="00584163"/>
    <w:rsid w:val="005845C1"/>
    <w:rsid w:val="00587550"/>
    <w:rsid w:val="00592AEC"/>
    <w:rsid w:val="00594768"/>
    <w:rsid w:val="00595C74"/>
    <w:rsid w:val="005A16E6"/>
    <w:rsid w:val="005A280C"/>
    <w:rsid w:val="005A2981"/>
    <w:rsid w:val="005A54D8"/>
    <w:rsid w:val="005A6F7C"/>
    <w:rsid w:val="005A7C41"/>
    <w:rsid w:val="005B10A4"/>
    <w:rsid w:val="005B1D53"/>
    <w:rsid w:val="005B2726"/>
    <w:rsid w:val="005B2BCE"/>
    <w:rsid w:val="005B349B"/>
    <w:rsid w:val="005B4514"/>
    <w:rsid w:val="005B5CF5"/>
    <w:rsid w:val="005B689E"/>
    <w:rsid w:val="005B7E8D"/>
    <w:rsid w:val="005C1EB7"/>
    <w:rsid w:val="005C2BE8"/>
    <w:rsid w:val="005C3573"/>
    <w:rsid w:val="005C3D7B"/>
    <w:rsid w:val="005C6E73"/>
    <w:rsid w:val="005C7302"/>
    <w:rsid w:val="005C7EA7"/>
    <w:rsid w:val="005D0F98"/>
    <w:rsid w:val="005D2983"/>
    <w:rsid w:val="005D2C97"/>
    <w:rsid w:val="005D4986"/>
    <w:rsid w:val="005D52CC"/>
    <w:rsid w:val="005D7371"/>
    <w:rsid w:val="005E099E"/>
    <w:rsid w:val="005E565E"/>
    <w:rsid w:val="005E5C14"/>
    <w:rsid w:val="005F3255"/>
    <w:rsid w:val="005F46FD"/>
    <w:rsid w:val="005F4EE7"/>
    <w:rsid w:val="00600AC2"/>
    <w:rsid w:val="00601134"/>
    <w:rsid w:val="00602C1E"/>
    <w:rsid w:val="0060456B"/>
    <w:rsid w:val="006046E1"/>
    <w:rsid w:val="00612CCA"/>
    <w:rsid w:val="0061337C"/>
    <w:rsid w:val="006134B6"/>
    <w:rsid w:val="00613CCE"/>
    <w:rsid w:val="00617898"/>
    <w:rsid w:val="0062188F"/>
    <w:rsid w:val="0062620D"/>
    <w:rsid w:val="00631F99"/>
    <w:rsid w:val="00632695"/>
    <w:rsid w:val="006329DA"/>
    <w:rsid w:val="00632AB3"/>
    <w:rsid w:val="006338BC"/>
    <w:rsid w:val="0063417F"/>
    <w:rsid w:val="006427EA"/>
    <w:rsid w:val="006442CD"/>
    <w:rsid w:val="00646AFF"/>
    <w:rsid w:val="0064783E"/>
    <w:rsid w:val="006514BE"/>
    <w:rsid w:val="00660196"/>
    <w:rsid w:val="00660AE8"/>
    <w:rsid w:val="00661A02"/>
    <w:rsid w:val="00662EBA"/>
    <w:rsid w:val="00663494"/>
    <w:rsid w:val="00665673"/>
    <w:rsid w:val="00666F68"/>
    <w:rsid w:val="006670BE"/>
    <w:rsid w:val="00667E05"/>
    <w:rsid w:val="00667F3D"/>
    <w:rsid w:val="00671D93"/>
    <w:rsid w:val="00672F01"/>
    <w:rsid w:val="00673619"/>
    <w:rsid w:val="006758A0"/>
    <w:rsid w:val="00675D28"/>
    <w:rsid w:val="006767BC"/>
    <w:rsid w:val="006775B8"/>
    <w:rsid w:val="00681336"/>
    <w:rsid w:val="00681514"/>
    <w:rsid w:val="00681AAE"/>
    <w:rsid w:val="00682A26"/>
    <w:rsid w:val="00682DE5"/>
    <w:rsid w:val="006919A9"/>
    <w:rsid w:val="00693029"/>
    <w:rsid w:val="00694371"/>
    <w:rsid w:val="00695A41"/>
    <w:rsid w:val="006971E7"/>
    <w:rsid w:val="00697AE0"/>
    <w:rsid w:val="006A0104"/>
    <w:rsid w:val="006A0E1B"/>
    <w:rsid w:val="006A1069"/>
    <w:rsid w:val="006A3125"/>
    <w:rsid w:val="006A3C61"/>
    <w:rsid w:val="006A5875"/>
    <w:rsid w:val="006B085C"/>
    <w:rsid w:val="006B3D90"/>
    <w:rsid w:val="006B54AC"/>
    <w:rsid w:val="006B5890"/>
    <w:rsid w:val="006B5F02"/>
    <w:rsid w:val="006B6DE9"/>
    <w:rsid w:val="006B7949"/>
    <w:rsid w:val="006C2510"/>
    <w:rsid w:val="006C26E7"/>
    <w:rsid w:val="006C423E"/>
    <w:rsid w:val="006C4E21"/>
    <w:rsid w:val="006C63C4"/>
    <w:rsid w:val="006C67EF"/>
    <w:rsid w:val="006D03E8"/>
    <w:rsid w:val="006D2601"/>
    <w:rsid w:val="006D63D6"/>
    <w:rsid w:val="006D65A2"/>
    <w:rsid w:val="006D6906"/>
    <w:rsid w:val="006D7415"/>
    <w:rsid w:val="006D74EC"/>
    <w:rsid w:val="006E17A0"/>
    <w:rsid w:val="006E2471"/>
    <w:rsid w:val="006F002D"/>
    <w:rsid w:val="006F164B"/>
    <w:rsid w:val="006F27E0"/>
    <w:rsid w:val="006F2FCD"/>
    <w:rsid w:val="0070044A"/>
    <w:rsid w:val="00703FEB"/>
    <w:rsid w:val="00706097"/>
    <w:rsid w:val="00706726"/>
    <w:rsid w:val="00710081"/>
    <w:rsid w:val="00710634"/>
    <w:rsid w:val="007115D1"/>
    <w:rsid w:val="00712C3E"/>
    <w:rsid w:val="007130E1"/>
    <w:rsid w:val="007179D5"/>
    <w:rsid w:val="0072238D"/>
    <w:rsid w:val="00722DB3"/>
    <w:rsid w:val="00723361"/>
    <w:rsid w:val="00725C4B"/>
    <w:rsid w:val="00726B82"/>
    <w:rsid w:val="0073132E"/>
    <w:rsid w:val="00736B25"/>
    <w:rsid w:val="00736FEC"/>
    <w:rsid w:val="00737048"/>
    <w:rsid w:val="00740122"/>
    <w:rsid w:val="007408E7"/>
    <w:rsid w:val="00740EE7"/>
    <w:rsid w:val="0074132B"/>
    <w:rsid w:val="007420C0"/>
    <w:rsid w:val="007459CE"/>
    <w:rsid w:val="007473D9"/>
    <w:rsid w:val="00747819"/>
    <w:rsid w:val="007479FB"/>
    <w:rsid w:val="00750072"/>
    <w:rsid w:val="00753F0F"/>
    <w:rsid w:val="00753F13"/>
    <w:rsid w:val="0075478D"/>
    <w:rsid w:val="00755376"/>
    <w:rsid w:val="00755947"/>
    <w:rsid w:val="00755FC1"/>
    <w:rsid w:val="00756E7A"/>
    <w:rsid w:val="00760DEE"/>
    <w:rsid w:val="00761980"/>
    <w:rsid w:val="00762A3F"/>
    <w:rsid w:val="0076336A"/>
    <w:rsid w:val="00766F5E"/>
    <w:rsid w:val="00770B28"/>
    <w:rsid w:val="00770D3A"/>
    <w:rsid w:val="0077144C"/>
    <w:rsid w:val="007724DA"/>
    <w:rsid w:val="007744D6"/>
    <w:rsid w:val="00775645"/>
    <w:rsid w:val="00776FCB"/>
    <w:rsid w:val="00782D5E"/>
    <w:rsid w:val="007833BC"/>
    <w:rsid w:val="00785F43"/>
    <w:rsid w:val="00786BB4"/>
    <w:rsid w:val="00790B15"/>
    <w:rsid w:val="0079160F"/>
    <w:rsid w:val="007951FD"/>
    <w:rsid w:val="0079532A"/>
    <w:rsid w:val="00796240"/>
    <w:rsid w:val="007A15D3"/>
    <w:rsid w:val="007A186E"/>
    <w:rsid w:val="007A1B5C"/>
    <w:rsid w:val="007A29EA"/>
    <w:rsid w:val="007A7012"/>
    <w:rsid w:val="007A7C60"/>
    <w:rsid w:val="007B0015"/>
    <w:rsid w:val="007B1DAB"/>
    <w:rsid w:val="007B612A"/>
    <w:rsid w:val="007B6149"/>
    <w:rsid w:val="007B6293"/>
    <w:rsid w:val="007B74AC"/>
    <w:rsid w:val="007C0921"/>
    <w:rsid w:val="007C0A72"/>
    <w:rsid w:val="007C0ADC"/>
    <w:rsid w:val="007C1588"/>
    <w:rsid w:val="007C18B9"/>
    <w:rsid w:val="007C565B"/>
    <w:rsid w:val="007C5C81"/>
    <w:rsid w:val="007C6753"/>
    <w:rsid w:val="007C6EA5"/>
    <w:rsid w:val="007C71FC"/>
    <w:rsid w:val="007D29B9"/>
    <w:rsid w:val="007D302D"/>
    <w:rsid w:val="007D31AE"/>
    <w:rsid w:val="007D4184"/>
    <w:rsid w:val="007D41B0"/>
    <w:rsid w:val="007D4EB9"/>
    <w:rsid w:val="007D6320"/>
    <w:rsid w:val="007D7774"/>
    <w:rsid w:val="007D7787"/>
    <w:rsid w:val="007D7C40"/>
    <w:rsid w:val="007E00DA"/>
    <w:rsid w:val="007E1829"/>
    <w:rsid w:val="007E2F89"/>
    <w:rsid w:val="007E5CE9"/>
    <w:rsid w:val="007F3E4C"/>
    <w:rsid w:val="007F6234"/>
    <w:rsid w:val="007F7381"/>
    <w:rsid w:val="007F74F3"/>
    <w:rsid w:val="008004F7"/>
    <w:rsid w:val="00800F4B"/>
    <w:rsid w:val="00801E5B"/>
    <w:rsid w:val="0080368D"/>
    <w:rsid w:val="008040BE"/>
    <w:rsid w:val="008043F5"/>
    <w:rsid w:val="00805522"/>
    <w:rsid w:val="008061BF"/>
    <w:rsid w:val="00806634"/>
    <w:rsid w:val="00811995"/>
    <w:rsid w:val="008119B0"/>
    <w:rsid w:val="00813B8E"/>
    <w:rsid w:val="008154AE"/>
    <w:rsid w:val="008157AD"/>
    <w:rsid w:val="00815850"/>
    <w:rsid w:val="008164A8"/>
    <w:rsid w:val="00816697"/>
    <w:rsid w:val="00816792"/>
    <w:rsid w:val="00820BDA"/>
    <w:rsid w:val="008222E3"/>
    <w:rsid w:val="00822C2F"/>
    <w:rsid w:val="00827DB6"/>
    <w:rsid w:val="0083243D"/>
    <w:rsid w:val="00835E88"/>
    <w:rsid w:val="00836355"/>
    <w:rsid w:val="00836DDE"/>
    <w:rsid w:val="00840E5E"/>
    <w:rsid w:val="008420E0"/>
    <w:rsid w:val="0084364A"/>
    <w:rsid w:val="00843B6E"/>
    <w:rsid w:val="008441FB"/>
    <w:rsid w:val="008453D0"/>
    <w:rsid w:val="00845B12"/>
    <w:rsid w:val="00845CE4"/>
    <w:rsid w:val="00850515"/>
    <w:rsid w:val="00852A5B"/>
    <w:rsid w:val="0085378D"/>
    <w:rsid w:val="00855C74"/>
    <w:rsid w:val="00855EE2"/>
    <w:rsid w:val="008574A3"/>
    <w:rsid w:val="00857795"/>
    <w:rsid w:val="00857A77"/>
    <w:rsid w:val="00862B8D"/>
    <w:rsid w:val="00862BEB"/>
    <w:rsid w:val="00863CF4"/>
    <w:rsid w:val="00863EBA"/>
    <w:rsid w:val="00866E43"/>
    <w:rsid w:val="00866E92"/>
    <w:rsid w:val="008700E0"/>
    <w:rsid w:val="0087242A"/>
    <w:rsid w:val="008732F0"/>
    <w:rsid w:val="0087482D"/>
    <w:rsid w:val="00875743"/>
    <w:rsid w:val="008778D6"/>
    <w:rsid w:val="008809D0"/>
    <w:rsid w:val="00880A38"/>
    <w:rsid w:val="0088376F"/>
    <w:rsid w:val="00883F7B"/>
    <w:rsid w:val="00884646"/>
    <w:rsid w:val="00886C5D"/>
    <w:rsid w:val="0088729D"/>
    <w:rsid w:val="008873FB"/>
    <w:rsid w:val="00891C7D"/>
    <w:rsid w:val="008942E9"/>
    <w:rsid w:val="008944F7"/>
    <w:rsid w:val="008952F6"/>
    <w:rsid w:val="0089549D"/>
    <w:rsid w:val="008958E2"/>
    <w:rsid w:val="00895BAB"/>
    <w:rsid w:val="00895C74"/>
    <w:rsid w:val="008965BD"/>
    <w:rsid w:val="008A147D"/>
    <w:rsid w:val="008A34AC"/>
    <w:rsid w:val="008A4E4A"/>
    <w:rsid w:val="008A6CF9"/>
    <w:rsid w:val="008B067A"/>
    <w:rsid w:val="008B1892"/>
    <w:rsid w:val="008B1DA6"/>
    <w:rsid w:val="008B58C0"/>
    <w:rsid w:val="008B59ED"/>
    <w:rsid w:val="008B64FD"/>
    <w:rsid w:val="008B6C0B"/>
    <w:rsid w:val="008B76A3"/>
    <w:rsid w:val="008C2F47"/>
    <w:rsid w:val="008C623B"/>
    <w:rsid w:val="008C6B97"/>
    <w:rsid w:val="008D1B4E"/>
    <w:rsid w:val="008D21AE"/>
    <w:rsid w:val="008D270C"/>
    <w:rsid w:val="008D38CF"/>
    <w:rsid w:val="008D4404"/>
    <w:rsid w:val="008D4837"/>
    <w:rsid w:val="008D5FDD"/>
    <w:rsid w:val="008D61BC"/>
    <w:rsid w:val="008E29BD"/>
    <w:rsid w:val="008E3A69"/>
    <w:rsid w:val="008E51A5"/>
    <w:rsid w:val="008E73E1"/>
    <w:rsid w:val="008F10DF"/>
    <w:rsid w:val="008F11DB"/>
    <w:rsid w:val="008F2AA7"/>
    <w:rsid w:val="008F4887"/>
    <w:rsid w:val="008F6182"/>
    <w:rsid w:val="008F6537"/>
    <w:rsid w:val="008F6931"/>
    <w:rsid w:val="008F7679"/>
    <w:rsid w:val="0090333A"/>
    <w:rsid w:val="00903577"/>
    <w:rsid w:val="009044DF"/>
    <w:rsid w:val="0090477B"/>
    <w:rsid w:val="00904D5C"/>
    <w:rsid w:val="00904ED0"/>
    <w:rsid w:val="00905FAA"/>
    <w:rsid w:val="009071B0"/>
    <w:rsid w:val="0090779A"/>
    <w:rsid w:val="00910F03"/>
    <w:rsid w:val="0091371C"/>
    <w:rsid w:val="00913DBD"/>
    <w:rsid w:val="00914310"/>
    <w:rsid w:val="00914928"/>
    <w:rsid w:val="00914BFE"/>
    <w:rsid w:val="00914C9B"/>
    <w:rsid w:val="00915D0A"/>
    <w:rsid w:val="00917848"/>
    <w:rsid w:val="00920393"/>
    <w:rsid w:val="00921538"/>
    <w:rsid w:val="009219A0"/>
    <w:rsid w:val="009228D5"/>
    <w:rsid w:val="0092290E"/>
    <w:rsid w:val="00922F1F"/>
    <w:rsid w:val="009231E4"/>
    <w:rsid w:val="009242BA"/>
    <w:rsid w:val="009249F9"/>
    <w:rsid w:val="00925DFC"/>
    <w:rsid w:val="00930560"/>
    <w:rsid w:val="009317D5"/>
    <w:rsid w:val="00934321"/>
    <w:rsid w:val="00934C36"/>
    <w:rsid w:val="00934DD7"/>
    <w:rsid w:val="00935203"/>
    <w:rsid w:val="009372FE"/>
    <w:rsid w:val="00937AF6"/>
    <w:rsid w:val="00937F6F"/>
    <w:rsid w:val="00940BA3"/>
    <w:rsid w:val="00941ACB"/>
    <w:rsid w:val="00942CA2"/>
    <w:rsid w:val="00946365"/>
    <w:rsid w:val="009469AB"/>
    <w:rsid w:val="00946DC9"/>
    <w:rsid w:val="0094771F"/>
    <w:rsid w:val="00950DA1"/>
    <w:rsid w:val="00952133"/>
    <w:rsid w:val="00953932"/>
    <w:rsid w:val="00954A92"/>
    <w:rsid w:val="00955963"/>
    <w:rsid w:val="00960EDD"/>
    <w:rsid w:val="00960F1A"/>
    <w:rsid w:val="00960FE9"/>
    <w:rsid w:val="00964B52"/>
    <w:rsid w:val="009671BD"/>
    <w:rsid w:val="0096733F"/>
    <w:rsid w:val="009679AF"/>
    <w:rsid w:val="0097255C"/>
    <w:rsid w:val="0097368B"/>
    <w:rsid w:val="00973ABC"/>
    <w:rsid w:val="00974749"/>
    <w:rsid w:val="0098194B"/>
    <w:rsid w:val="0098296D"/>
    <w:rsid w:val="0098567F"/>
    <w:rsid w:val="0098633B"/>
    <w:rsid w:val="009872EA"/>
    <w:rsid w:val="009925D6"/>
    <w:rsid w:val="00992766"/>
    <w:rsid w:val="00993323"/>
    <w:rsid w:val="009938AA"/>
    <w:rsid w:val="0099468B"/>
    <w:rsid w:val="009A03C4"/>
    <w:rsid w:val="009A093E"/>
    <w:rsid w:val="009A2F3B"/>
    <w:rsid w:val="009A352F"/>
    <w:rsid w:val="009A35E5"/>
    <w:rsid w:val="009A409C"/>
    <w:rsid w:val="009A7BDE"/>
    <w:rsid w:val="009B4ADB"/>
    <w:rsid w:val="009C024D"/>
    <w:rsid w:val="009C0E60"/>
    <w:rsid w:val="009C2178"/>
    <w:rsid w:val="009C35FD"/>
    <w:rsid w:val="009C58EE"/>
    <w:rsid w:val="009C612F"/>
    <w:rsid w:val="009D0940"/>
    <w:rsid w:val="009D1610"/>
    <w:rsid w:val="009D3912"/>
    <w:rsid w:val="009D4B78"/>
    <w:rsid w:val="009D69E8"/>
    <w:rsid w:val="009E033E"/>
    <w:rsid w:val="009E0B33"/>
    <w:rsid w:val="009E19DF"/>
    <w:rsid w:val="009E1DC7"/>
    <w:rsid w:val="009E35F0"/>
    <w:rsid w:val="009E3CB3"/>
    <w:rsid w:val="009E4697"/>
    <w:rsid w:val="009E4E75"/>
    <w:rsid w:val="009F0423"/>
    <w:rsid w:val="009F0D30"/>
    <w:rsid w:val="009F0EAF"/>
    <w:rsid w:val="009F1BC2"/>
    <w:rsid w:val="009F3802"/>
    <w:rsid w:val="009F3E8C"/>
    <w:rsid w:val="009F4D7A"/>
    <w:rsid w:val="009F5EDC"/>
    <w:rsid w:val="009F78D6"/>
    <w:rsid w:val="009F7F6E"/>
    <w:rsid w:val="00A03A70"/>
    <w:rsid w:val="00A0451F"/>
    <w:rsid w:val="00A07650"/>
    <w:rsid w:val="00A11496"/>
    <w:rsid w:val="00A1199F"/>
    <w:rsid w:val="00A13675"/>
    <w:rsid w:val="00A158CF"/>
    <w:rsid w:val="00A179E6"/>
    <w:rsid w:val="00A17AEB"/>
    <w:rsid w:val="00A17B95"/>
    <w:rsid w:val="00A2150C"/>
    <w:rsid w:val="00A21E18"/>
    <w:rsid w:val="00A25C56"/>
    <w:rsid w:val="00A3082F"/>
    <w:rsid w:val="00A313E7"/>
    <w:rsid w:val="00A31793"/>
    <w:rsid w:val="00A34A42"/>
    <w:rsid w:val="00A37179"/>
    <w:rsid w:val="00A3742C"/>
    <w:rsid w:val="00A427CF"/>
    <w:rsid w:val="00A45801"/>
    <w:rsid w:val="00A46138"/>
    <w:rsid w:val="00A546DF"/>
    <w:rsid w:val="00A54964"/>
    <w:rsid w:val="00A574AC"/>
    <w:rsid w:val="00A578AD"/>
    <w:rsid w:val="00A60174"/>
    <w:rsid w:val="00A62825"/>
    <w:rsid w:val="00A628B6"/>
    <w:rsid w:val="00A62A0A"/>
    <w:rsid w:val="00A62BD1"/>
    <w:rsid w:val="00A658D0"/>
    <w:rsid w:val="00A65A21"/>
    <w:rsid w:val="00A67EDF"/>
    <w:rsid w:val="00A707A9"/>
    <w:rsid w:val="00A70D9A"/>
    <w:rsid w:val="00A70F6F"/>
    <w:rsid w:val="00A72C78"/>
    <w:rsid w:val="00A73706"/>
    <w:rsid w:val="00A73D3E"/>
    <w:rsid w:val="00A75102"/>
    <w:rsid w:val="00A77B3D"/>
    <w:rsid w:val="00A77E3B"/>
    <w:rsid w:val="00A81A7B"/>
    <w:rsid w:val="00A84133"/>
    <w:rsid w:val="00A85E19"/>
    <w:rsid w:val="00A86E10"/>
    <w:rsid w:val="00A87D19"/>
    <w:rsid w:val="00A909BE"/>
    <w:rsid w:val="00A9118C"/>
    <w:rsid w:val="00A917C8"/>
    <w:rsid w:val="00A93172"/>
    <w:rsid w:val="00A9429E"/>
    <w:rsid w:val="00A945D6"/>
    <w:rsid w:val="00A96B9F"/>
    <w:rsid w:val="00AA133B"/>
    <w:rsid w:val="00AA473B"/>
    <w:rsid w:val="00AA4B85"/>
    <w:rsid w:val="00AA4DBB"/>
    <w:rsid w:val="00AB3780"/>
    <w:rsid w:val="00AB3AC4"/>
    <w:rsid w:val="00AB427A"/>
    <w:rsid w:val="00AB4C68"/>
    <w:rsid w:val="00AB4FCA"/>
    <w:rsid w:val="00AB6827"/>
    <w:rsid w:val="00AC26C2"/>
    <w:rsid w:val="00AC581E"/>
    <w:rsid w:val="00AC61A7"/>
    <w:rsid w:val="00AD1274"/>
    <w:rsid w:val="00AD1394"/>
    <w:rsid w:val="00AD46EB"/>
    <w:rsid w:val="00AE1EBE"/>
    <w:rsid w:val="00AE38F7"/>
    <w:rsid w:val="00AE43D0"/>
    <w:rsid w:val="00AE4C74"/>
    <w:rsid w:val="00AE6145"/>
    <w:rsid w:val="00AE7149"/>
    <w:rsid w:val="00AE7218"/>
    <w:rsid w:val="00AF0F89"/>
    <w:rsid w:val="00AF1562"/>
    <w:rsid w:val="00AF2188"/>
    <w:rsid w:val="00AF2330"/>
    <w:rsid w:val="00AF555E"/>
    <w:rsid w:val="00AF6BAF"/>
    <w:rsid w:val="00AF70F9"/>
    <w:rsid w:val="00B00E2F"/>
    <w:rsid w:val="00B01001"/>
    <w:rsid w:val="00B014D1"/>
    <w:rsid w:val="00B01B07"/>
    <w:rsid w:val="00B02045"/>
    <w:rsid w:val="00B022FA"/>
    <w:rsid w:val="00B0487A"/>
    <w:rsid w:val="00B05130"/>
    <w:rsid w:val="00B05D2D"/>
    <w:rsid w:val="00B06F7D"/>
    <w:rsid w:val="00B07FD9"/>
    <w:rsid w:val="00B1089C"/>
    <w:rsid w:val="00B115D1"/>
    <w:rsid w:val="00B172C6"/>
    <w:rsid w:val="00B20FEF"/>
    <w:rsid w:val="00B21070"/>
    <w:rsid w:val="00B23933"/>
    <w:rsid w:val="00B241D5"/>
    <w:rsid w:val="00B25C11"/>
    <w:rsid w:val="00B2665D"/>
    <w:rsid w:val="00B27CE0"/>
    <w:rsid w:val="00B27F61"/>
    <w:rsid w:val="00B30404"/>
    <w:rsid w:val="00B315E9"/>
    <w:rsid w:val="00B320ED"/>
    <w:rsid w:val="00B32A7F"/>
    <w:rsid w:val="00B32FEE"/>
    <w:rsid w:val="00B33D0D"/>
    <w:rsid w:val="00B35B05"/>
    <w:rsid w:val="00B4035A"/>
    <w:rsid w:val="00B41924"/>
    <w:rsid w:val="00B423B6"/>
    <w:rsid w:val="00B42F49"/>
    <w:rsid w:val="00B43003"/>
    <w:rsid w:val="00B46282"/>
    <w:rsid w:val="00B46967"/>
    <w:rsid w:val="00B46CCA"/>
    <w:rsid w:val="00B52E11"/>
    <w:rsid w:val="00B53124"/>
    <w:rsid w:val="00B53F34"/>
    <w:rsid w:val="00B55AB1"/>
    <w:rsid w:val="00B56E09"/>
    <w:rsid w:val="00B56E1F"/>
    <w:rsid w:val="00B577EE"/>
    <w:rsid w:val="00B61BC2"/>
    <w:rsid w:val="00B624A9"/>
    <w:rsid w:val="00B6291B"/>
    <w:rsid w:val="00B63B00"/>
    <w:rsid w:val="00B64A78"/>
    <w:rsid w:val="00B660A8"/>
    <w:rsid w:val="00B660E4"/>
    <w:rsid w:val="00B704B7"/>
    <w:rsid w:val="00B70B0F"/>
    <w:rsid w:val="00B70D30"/>
    <w:rsid w:val="00B71300"/>
    <w:rsid w:val="00B731E1"/>
    <w:rsid w:val="00B73918"/>
    <w:rsid w:val="00B73D71"/>
    <w:rsid w:val="00B754C5"/>
    <w:rsid w:val="00B7569A"/>
    <w:rsid w:val="00B758CD"/>
    <w:rsid w:val="00B76B60"/>
    <w:rsid w:val="00B771EA"/>
    <w:rsid w:val="00B824B2"/>
    <w:rsid w:val="00B830EB"/>
    <w:rsid w:val="00B84904"/>
    <w:rsid w:val="00B849DE"/>
    <w:rsid w:val="00B91C1D"/>
    <w:rsid w:val="00B92812"/>
    <w:rsid w:val="00B9503B"/>
    <w:rsid w:val="00B96414"/>
    <w:rsid w:val="00B97F80"/>
    <w:rsid w:val="00BA0537"/>
    <w:rsid w:val="00BA0C3B"/>
    <w:rsid w:val="00BA0E05"/>
    <w:rsid w:val="00BA1643"/>
    <w:rsid w:val="00BA493F"/>
    <w:rsid w:val="00BA604A"/>
    <w:rsid w:val="00BA6776"/>
    <w:rsid w:val="00BA78C0"/>
    <w:rsid w:val="00BA796E"/>
    <w:rsid w:val="00BA7DDB"/>
    <w:rsid w:val="00BB01BA"/>
    <w:rsid w:val="00BB04D8"/>
    <w:rsid w:val="00BB0593"/>
    <w:rsid w:val="00BB1AC6"/>
    <w:rsid w:val="00BB6C60"/>
    <w:rsid w:val="00BC0072"/>
    <w:rsid w:val="00BC1234"/>
    <w:rsid w:val="00BC3583"/>
    <w:rsid w:val="00BC3D08"/>
    <w:rsid w:val="00BC476F"/>
    <w:rsid w:val="00BC6152"/>
    <w:rsid w:val="00BC6308"/>
    <w:rsid w:val="00BC7CF7"/>
    <w:rsid w:val="00BC7FA2"/>
    <w:rsid w:val="00BD114B"/>
    <w:rsid w:val="00BD1642"/>
    <w:rsid w:val="00BD1827"/>
    <w:rsid w:val="00BD1B40"/>
    <w:rsid w:val="00BD292F"/>
    <w:rsid w:val="00BD30E7"/>
    <w:rsid w:val="00BD46D6"/>
    <w:rsid w:val="00BD53B5"/>
    <w:rsid w:val="00BE225B"/>
    <w:rsid w:val="00BE3C01"/>
    <w:rsid w:val="00BE4CF9"/>
    <w:rsid w:val="00BE53C1"/>
    <w:rsid w:val="00BE5526"/>
    <w:rsid w:val="00BE5939"/>
    <w:rsid w:val="00BF0D52"/>
    <w:rsid w:val="00BF2152"/>
    <w:rsid w:val="00BF37B5"/>
    <w:rsid w:val="00BF493D"/>
    <w:rsid w:val="00BF56DB"/>
    <w:rsid w:val="00C00323"/>
    <w:rsid w:val="00C01F0C"/>
    <w:rsid w:val="00C022A8"/>
    <w:rsid w:val="00C06CD2"/>
    <w:rsid w:val="00C07E1A"/>
    <w:rsid w:val="00C117DC"/>
    <w:rsid w:val="00C11FEE"/>
    <w:rsid w:val="00C1270F"/>
    <w:rsid w:val="00C12722"/>
    <w:rsid w:val="00C13492"/>
    <w:rsid w:val="00C138A8"/>
    <w:rsid w:val="00C140F4"/>
    <w:rsid w:val="00C16661"/>
    <w:rsid w:val="00C1731C"/>
    <w:rsid w:val="00C17AA5"/>
    <w:rsid w:val="00C22274"/>
    <w:rsid w:val="00C25E2C"/>
    <w:rsid w:val="00C26836"/>
    <w:rsid w:val="00C27229"/>
    <w:rsid w:val="00C3100B"/>
    <w:rsid w:val="00C31424"/>
    <w:rsid w:val="00C335D9"/>
    <w:rsid w:val="00C353F0"/>
    <w:rsid w:val="00C35440"/>
    <w:rsid w:val="00C3590D"/>
    <w:rsid w:val="00C35EE3"/>
    <w:rsid w:val="00C40A44"/>
    <w:rsid w:val="00C443DB"/>
    <w:rsid w:val="00C47E24"/>
    <w:rsid w:val="00C518DA"/>
    <w:rsid w:val="00C531E2"/>
    <w:rsid w:val="00C5359E"/>
    <w:rsid w:val="00C540A2"/>
    <w:rsid w:val="00C54AD3"/>
    <w:rsid w:val="00C5701A"/>
    <w:rsid w:val="00C57FEE"/>
    <w:rsid w:val="00C608E8"/>
    <w:rsid w:val="00C63ABA"/>
    <w:rsid w:val="00C64BB3"/>
    <w:rsid w:val="00C64ECE"/>
    <w:rsid w:val="00C66E5C"/>
    <w:rsid w:val="00C7049D"/>
    <w:rsid w:val="00C70BC1"/>
    <w:rsid w:val="00C75369"/>
    <w:rsid w:val="00C764F2"/>
    <w:rsid w:val="00C77A7C"/>
    <w:rsid w:val="00C77FA1"/>
    <w:rsid w:val="00C80026"/>
    <w:rsid w:val="00C80330"/>
    <w:rsid w:val="00C80718"/>
    <w:rsid w:val="00C8262C"/>
    <w:rsid w:val="00C8567B"/>
    <w:rsid w:val="00C85DF7"/>
    <w:rsid w:val="00C864A1"/>
    <w:rsid w:val="00C876EF"/>
    <w:rsid w:val="00C8770B"/>
    <w:rsid w:val="00C91870"/>
    <w:rsid w:val="00C91DBE"/>
    <w:rsid w:val="00C920A9"/>
    <w:rsid w:val="00C92FE3"/>
    <w:rsid w:val="00C9513A"/>
    <w:rsid w:val="00C9739A"/>
    <w:rsid w:val="00C978BD"/>
    <w:rsid w:val="00CA12A1"/>
    <w:rsid w:val="00CA1302"/>
    <w:rsid w:val="00CA1528"/>
    <w:rsid w:val="00CA2E1A"/>
    <w:rsid w:val="00CA316E"/>
    <w:rsid w:val="00CA4C74"/>
    <w:rsid w:val="00CA4C90"/>
    <w:rsid w:val="00CA5279"/>
    <w:rsid w:val="00CA7AAF"/>
    <w:rsid w:val="00CA7B20"/>
    <w:rsid w:val="00CB054D"/>
    <w:rsid w:val="00CB0AA3"/>
    <w:rsid w:val="00CB10C7"/>
    <w:rsid w:val="00CB16D3"/>
    <w:rsid w:val="00CB2707"/>
    <w:rsid w:val="00CB3022"/>
    <w:rsid w:val="00CB4292"/>
    <w:rsid w:val="00CB7914"/>
    <w:rsid w:val="00CC408B"/>
    <w:rsid w:val="00CC5AF8"/>
    <w:rsid w:val="00CC6287"/>
    <w:rsid w:val="00CC6DE4"/>
    <w:rsid w:val="00CD1FDA"/>
    <w:rsid w:val="00CD53D0"/>
    <w:rsid w:val="00CD69B8"/>
    <w:rsid w:val="00CD7329"/>
    <w:rsid w:val="00CD7680"/>
    <w:rsid w:val="00CD7723"/>
    <w:rsid w:val="00CD7839"/>
    <w:rsid w:val="00CD79E9"/>
    <w:rsid w:val="00CD7AEA"/>
    <w:rsid w:val="00CE115B"/>
    <w:rsid w:val="00CE212F"/>
    <w:rsid w:val="00CE41B8"/>
    <w:rsid w:val="00CE54CB"/>
    <w:rsid w:val="00CE5606"/>
    <w:rsid w:val="00CE5AF2"/>
    <w:rsid w:val="00CE6154"/>
    <w:rsid w:val="00CE7013"/>
    <w:rsid w:val="00CE70BF"/>
    <w:rsid w:val="00CE7545"/>
    <w:rsid w:val="00CF0B9B"/>
    <w:rsid w:val="00CF1810"/>
    <w:rsid w:val="00CF1D07"/>
    <w:rsid w:val="00CF26DF"/>
    <w:rsid w:val="00CF2AC5"/>
    <w:rsid w:val="00CF6E6B"/>
    <w:rsid w:val="00CF7418"/>
    <w:rsid w:val="00D0002C"/>
    <w:rsid w:val="00D00655"/>
    <w:rsid w:val="00D008EE"/>
    <w:rsid w:val="00D015D8"/>
    <w:rsid w:val="00D02046"/>
    <w:rsid w:val="00D022E1"/>
    <w:rsid w:val="00D034D9"/>
    <w:rsid w:val="00D04384"/>
    <w:rsid w:val="00D04642"/>
    <w:rsid w:val="00D05F72"/>
    <w:rsid w:val="00D0658E"/>
    <w:rsid w:val="00D06A33"/>
    <w:rsid w:val="00D06D47"/>
    <w:rsid w:val="00D06DFA"/>
    <w:rsid w:val="00D0706D"/>
    <w:rsid w:val="00D106AF"/>
    <w:rsid w:val="00D1305B"/>
    <w:rsid w:val="00D1411A"/>
    <w:rsid w:val="00D1624C"/>
    <w:rsid w:val="00D16690"/>
    <w:rsid w:val="00D170EC"/>
    <w:rsid w:val="00D1777B"/>
    <w:rsid w:val="00D17C77"/>
    <w:rsid w:val="00D20CE0"/>
    <w:rsid w:val="00D231DF"/>
    <w:rsid w:val="00D23E32"/>
    <w:rsid w:val="00D24251"/>
    <w:rsid w:val="00D24A07"/>
    <w:rsid w:val="00D24E6A"/>
    <w:rsid w:val="00D25AA6"/>
    <w:rsid w:val="00D31673"/>
    <w:rsid w:val="00D31D8B"/>
    <w:rsid w:val="00D334E4"/>
    <w:rsid w:val="00D34669"/>
    <w:rsid w:val="00D34BAA"/>
    <w:rsid w:val="00D35445"/>
    <w:rsid w:val="00D37CF7"/>
    <w:rsid w:val="00D406A3"/>
    <w:rsid w:val="00D434B3"/>
    <w:rsid w:val="00D436D2"/>
    <w:rsid w:val="00D43B91"/>
    <w:rsid w:val="00D442BF"/>
    <w:rsid w:val="00D44305"/>
    <w:rsid w:val="00D44B26"/>
    <w:rsid w:val="00D4537B"/>
    <w:rsid w:val="00D4540B"/>
    <w:rsid w:val="00D45783"/>
    <w:rsid w:val="00D51865"/>
    <w:rsid w:val="00D534AD"/>
    <w:rsid w:val="00D53A5F"/>
    <w:rsid w:val="00D53B45"/>
    <w:rsid w:val="00D53D08"/>
    <w:rsid w:val="00D56C29"/>
    <w:rsid w:val="00D57045"/>
    <w:rsid w:val="00D61056"/>
    <w:rsid w:val="00D654F9"/>
    <w:rsid w:val="00D672DA"/>
    <w:rsid w:val="00D67B5A"/>
    <w:rsid w:val="00D67F36"/>
    <w:rsid w:val="00D70747"/>
    <w:rsid w:val="00D71470"/>
    <w:rsid w:val="00D7191A"/>
    <w:rsid w:val="00D72132"/>
    <w:rsid w:val="00D72AB8"/>
    <w:rsid w:val="00D75199"/>
    <w:rsid w:val="00D75C24"/>
    <w:rsid w:val="00D7652B"/>
    <w:rsid w:val="00D800E5"/>
    <w:rsid w:val="00D812DD"/>
    <w:rsid w:val="00D823BB"/>
    <w:rsid w:val="00D8252B"/>
    <w:rsid w:val="00D83836"/>
    <w:rsid w:val="00D839A6"/>
    <w:rsid w:val="00D83C29"/>
    <w:rsid w:val="00D85F46"/>
    <w:rsid w:val="00D8725F"/>
    <w:rsid w:val="00D879D8"/>
    <w:rsid w:val="00D87D0C"/>
    <w:rsid w:val="00D90129"/>
    <w:rsid w:val="00D901D2"/>
    <w:rsid w:val="00D902B6"/>
    <w:rsid w:val="00D90549"/>
    <w:rsid w:val="00D90B3A"/>
    <w:rsid w:val="00D92998"/>
    <w:rsid w:val="00D9398F"/>
    <w:rsid w:val="00D94BC0"/>
    <w:rsid w:val="00D97013"/>
    <w:rsid w:val="00D97078"/>
    <w:rsid w:val="00D97551"/>
    <w:rsid w:val="00D97D4A"/>
    <w:rsid w:val="00DA1697"/>
    <w:rsid w:val="00DA1CD3"/>
    <w:rsid w:val="00DA5CC5"/>
    <w:rsid w:val="00DA77D1"/>
    <w:rsid w:val="00DB01CE"/>
    <w:rsid w:val="00DB03DD"/>
    <w:rsid w:val="00DB1828"/>
    <w:rsid w:val="00DB2CE0"/>
    <w:rsid w:val="00DB4558"/>
    <w:rsid w:val="00DB4B47"/>
    <w:rsid w:val="00DB4F2F"/>
    <w:rsid w:val="00DB6C5A"/>
    <w:rsid w:val="00DB6D84"/>
    <w:rsid w:val="00DC31A6"/>
    <w:rsid w:val="00DC3841"/>
    <w:rsid w:val="00DC6028"/>
    <w:rsid w:val="00DC7C03"/>
    <w:rsid w:val="00DD35C5"/>
    <w:rsid w:val="00DD3B35"/>
    <w:rsid w:val="00DD49B1"/>
    <w:rsid w:val="00DD5B59"/>
    <w:rsid w:val="00DD5CA8"/>
    <w:rsid w:val="00DD6B4E"/>
    <w:rsid w:val="00DE0629"/>
    <w:rsid w:val="00DE094A"/>
    <w:rsid w:val="00DE1920"/>
    <w:rsid w:val="00DE1D76"/>
    <w:rsid w:val="00DE2336"/>
    <w:rsid w:val="00DE5FC1"/>
    <w:rsid w:val="00DF2931"/>
    <w:rsid w:val="00DF2D7E"/>
    <w:rsid w:val="00DF2ED2"/>
    <w:rsid w:val="00DF4779"/>
    <w:rsid w:val="00DF78D9"/>
    <w:rsid w:val="00E0064B"/>
    <w:rsid w:val="00E03F68"/>
    <w:rsid w:val="00E046BA"/>
    <w:rsid w:val="00E0479E"/>
    <w:rsid w:val="00E052D0"/>
    <w:rsid w:val="00E07326"/>
    <w:rsid w:val="00E10819"/>
    <w:rsid w:val="00E112A5"/>
    <w:rsid w:val="00E1171F"/>
    <w:rsid w:val="00E161A9"/>
    <w:rsid w:val="00E164D3"/>
    <w:rsid w:val="00E17610"/>
    <w:rsid w:val="00E20603"/>
    <w:rsid w:val="00E21088"/>
    <w:rsid w:val="00E2108F"/>
    <w:rsid w:val="00E226B0"/>
    <w:rsid w:val="00E233C0"/>
    <w:rsid w:val="00E2441C"/>
    <w:rsid w:val="00E3213B"/>
    <w:rsid w:val="00E3240B"/>
    <w:rsid w:val="00E36F6E"/>
    <w:rsid w:val="00E36F94"/>
    <w:rsid w:val="00E41C26"/>
    <w:rsid w:val="00E41FCD"/>
    <w:rsid w:val="00E46C5F"/>
    <w:rsid w:val="00E47751"/>
    <w:rsid w:val="00E477CC"/>
    <w:rsid w:val="00E504EF"/>
    <w:rsid w:val="00E50658"/>
    <w:rsid w:val="00E50FC4"/>
    <w:rsid w:val="00E53C2F"/>
    <w:rsid w:val="00E55E47"/>
    <w:rsid w:val="00E6067D"/>
    <w:rsid w:val="00E6170E"/>
    <w:rsid w:val="00E642B6"/>
    <w:rsid w:val="00E67864"/>
    <w:rsid w:val="00E7090A"/>
    <w:rsid w:val="00E709C1"/>
    <w:rsid w:val="00E71D99"/>
    <w:rsid w:val="00E72684"/>
    <w:rsid w:val="00E73BD2"/>
    <w:rsid w:val="00E763DB"/>
    <w:rsid w:val="00E7648C"/>
    <w:rsid w:val="00E76A7E"/>
    <w:rsid w:val="00E77BF7"/>
    <w:rsid w:val="00E8055F"/>
    <w:rsid w:val="00E9010F"/>
    <w:rsid w:val="00E90DAF"/>
    <w:rsid w:val="00E90DB2"/>
    <w:rsid w:val="00E910A3"/>
    <w:rsid w:val="00E934B4"/>
    <w:rsid w:val="00E94ADC"/>
    <w:rsid w:val="00E962C8"/>
    <w:rsid w:val="00EA1BCF"/>
    <w:rsid w:val="00EA1DDF"/>
    <w:rsid w:val="00EA49FD"/>
    <w:rsid w:val="00EA4BD7"/>
    <w:rsid w:val="00EA6BD3"/>
    <w:rsid w:val="00EB28BA"/>
    <w:rsid w:val="00EB2EB8"/>
    <w:rsid w:val="00EB37A9"/>
    <w:rsid w:val="00EB5020"/>
    <w:rsid w:val="00EB5CCE"/>
    <w:rsid w:val="00EC0FD9"/>
    <w:rsid w:val="00EC1452"/>
    <w:rsid w:val="00EC1763"/>
    <w:rsid w:val="00EC2803"/>
    <w:rsid w:val="00EC511A"/>
    <w:rsid w:val="00EC5423"/>
    <w:rsid w:val="00EC5DE0"/>
    <w:rsid w:val="00EC6933"/>
    <w:rsid w:val="00ED091E"/>
    <w:rsid w:val="00ED1066"/>
    <w:rsid w:val="00ED1D4E"/>
    <w:rsid w:val="00ED2012"/>
    <w:rsid w:val="00ED3A69"/>
    <w:rsid w:val="00ED7175"/>
    <w:rsid w:val="00ED7CE3"/>
    <w:rsid w:val="00EE082D"/>
    <w:rsid w:val="00EE09BF"/>
    <w:rsid w:val="00EE1BF4"/>
    <w:rsid w:val="00EE250D"/>
    <w:rsid w:val="00EE3D1A"/>
    <w:rsid w:val="00EE4858"/>
    <w:rsid w:val="00EE7F3F"/>
    <w:rsid w:val="00EF0E47"/>
    <w:rsid w:val="00EF2CBC"/>
    <w:rsid w:val="00EF3021"/>
    <w:rsid w:val="00EF6113"/>
    <w:rsid w:val="00F01594"/>
    <w:rsid w:val="00F05D3D"/>
    <w:rsid w:val="00F10865"/>
    <w:rsid w:val="00F1093F"/>
    <w:rsid w:val="00F125B7"/>
    <w:rsid w:val="00F126D3"/>
    <w:rsid w:val="00F170BE"/>
    <w:rsid w:val="00F17399"/>
    <w:rsid w:val="00F21C61"/>
    <w:rsid w:val="00F2347F"/>
    <w:rsid w:val="00F2434F"/>
    <w:rsid w:val="00F252AE"/>
    <w:rsid w:val="00F26CF0"/>
    <w:rsid w:val="00F2766B"/>
    <w:rsid w:val="00F27D96"/>
    <w:rsid w:val="00F31038"/>
    <w:rsid w:val="00F3185E"/>
    <w:rsid w:val="00F32030"/>
    <w:rsid w:val="00F34281"/>
    <w:rsid w:val="00F3651E"/>
    <w:rsid w:val="00F36D2C"/>
    <w:rsid w:val="00F377B7"/>
    <w:rsid w:val="00F37915"/>
    <w:rsid w:val="00F423BC"/>
    <w:rsid w:val="00F42EDA"/>
    <w:rsid w:val="00F432FC"/>
    <w:rsid w:val="00F43DBC"/>
    <w:rsid w:val="00F43DDE"/>
    <w:rsid w:val="00F440F4"/>
    <w:rsid w:val="00F50461"/>
    <w:rsid w:val="00F50BB5"/>
    <w:rsid w:val="00F53AA3"/>
    <w:rsid w:val="00F56EC0"/>
    <w:rsid w:val="00F60A4E"/>
    <w:rsid w:val="00F62606"/>
    <w:rsid w:val="00F65537"/>
    <w:rsid w:val="00F6734D"/>
    <w:rsid w:val="00F71329"/>
    <w:rsid w:val="00F722DA"/>
    <w:rsid w:val="00F72D24"/>
    <w:rsid w:val="00F73E6F"/>
    <w:rsid w:val="00F758ED"/>
    <w:rsid w:val="00F76391"/>
    <w:rsid w:val="00F76E73"/>
    <w:rsid w:val="00F770F5"/>
    <w:rsid w:val="00F83947"/>
    <w:rsid w:val="00F8474F"/>
    <w:rsid w:val="00F84D90"/>
    <w:rsid w:val="00F86866"/>
    <w:rsid w:val="00F86FBC"/>
    <w:rsid w:val="00F8787B"/>
    <w:rsid w:val="00F87C96"/>
    <w:rsid w:val="00F92CA0"/>
    <w:rsid w:val="00F95357"/>
    <w:rsid w:val="00F97DF2"/>
    <w:rsid w:val="00FA1578"/>
    <w:rsid w:val="00FA3A7F"/>
    <w:rsid w:val="00FA52F2"/>
    <w:rsid w:val="00FA5B4A"/>
    <w:rsid w:val="00FB036D"/>
    <w:rsid w:val="00FB0A31"/>
    <w:rsid w:val="00FB0C0F"/>
    <w:rsid w:val="00FB142D"/>
    <w:rsid w:val="00FB1726"/>
    <w:rsid w:val="00FB18BA"/>
    <w:rsid w:val="00FB3CF1"/>
    <w:rsid w:val="00FB4755"/>
    <w:rsid w:val="00FB4923"/>
    <w:rsid w:val="00FB4954"/>
    <w:rsid w:val="00FB5CE5"/>
    <w:rsid w:val="00FB67B3"/>
    <w:rsid w:val="00FB7150"/>
    <w:rsid w:val="00FC02F0"/>
    <w:rsid w:val="00FC0A59"/>
    <w:rsid w:val="00FC2BBF"/>
    <w:rsid w:val="00FC44C1"/>
    <w:rsid w:val="00FC5848"/>
    <w:rsid w:val="00FC65A4"/>
    <w:rsid w:val="00FC673E"/>
    <w:rsid w:val="00FD0718"/>
    <w:rsid w:val="00FD2B28"/>
    <w:rsid w:val="00FD30A9"/>
    <w:rsid w:val="00FD3B8F"/>
    <w:rsid w:val="00FD6FAA"/>
    <w:rsid w:val="00FE0860"/>
    <w:rsid w:val="00FE21A3"/>
    <w:rsid w:val="00FE32C0"/>
    <w:rsid w:val="00FE3452"/>
    <w:rsid w:val="00FE4C53"/>
    <w:rsid w:val="00FF05C4"/>
    <w:rsid w:val="00FF0B71"/>
    <w:rsid w:val="00FF14FB"/>
    <w:rsid w:val="00FF39F7"/>
    <w:rsid w:val="00FF3BBE"/>
    <w:rsid w:val="00FF3BD8"/>
    <w:rsid w:val="00FF5517"/>
    <w:rsid w:val="00FF625E"/>
    <w:rsid w:val="00FF7073"/>
    <w:rsid w:val="011CC30F"/>
    <w:rsid w:val="01224111"/>
    <w:rsid w:val="012D60C2"/>
    <w:rsid w:val="015B64FB"/>
    <w:rsid w:val="01D5DA34"/>
    <w:rsid w:val="01F158B5"/>
    <w:rsid w:val="020C39B3"/>
    <w:rsid w:val="02195E09"/>
    <w:rsid w:val="022F3DC0"/>
    <w:rsid w:val="02318073"/>
    <w:rsid w:val="0235EA02"/>
    <w:rsid w:val="02EACDBA"/>
    <w:rsid w:val="031CC83C"/>
    <w:rsid w:val="03B66DFD"/>
    <w:rsid w:val="03BBBA2F"/>
    <w:rsid w:val="040FD619"/>
    <w:rsid w:val="05DA0401"/>
    <w:rsid w:val="062D9EB1"/>
    <w:rsid w:val="0644EC25"/>
    <w:rsid w:val="0653557B"/>
    <w:rsid w:val="070768AE"/>
    <w:rsid w:val="075CBA5D"/>
    <w:rsid w:val="079BDEA4"/>
    <w:rsid w:val="07A1D3A7"/>
    <w:rsid w:val="07D8BA28"/>
    <w:rsid w:val="07F91516"/>
    <w:rsid w:val="0806C2C3"/>
    <w:rsid w:val="081AD901"/>
    <w:rsid w:val="085402C3"/>
    <w:rsid w:val="08883AE6"/>
    <w:rsid w:val="08972D6C"/>
    <w:rsid w:val="089BF8A7"/>
    <w:rsid w:val="08C14469"/>
    <w:rsid w:val="08C2D800"/>
    <w:rsid w:val="08C6C38F"/>
    <w:rsid w:val="0900A3B8"/>
    <w:rsid w:val="0929C786"/>
    <w:rsid w:val="094C4D8F"/>
    <w:rsid w:val="0964A514"/>
    <w:rsid w:val="097466B2"/>
    <w:rsid w:val="09AD19D6"/>
    <w:rsid w:val="09BE3C3D"/>
    <w:rsid w:val="09BEACBA"/>
    <w:rsid w:val="09F02EB2"/>
    <w:rsid w:val="0A05DC74"/>
    <w:rsid w:val="0A30D89C"/>
    <w:rsid w:val="0A947E34"/>
    <w:rsid w:val="0AAE5239"/>
    <w:rsid w:val="0ABA0526"/>
    <w:rsid w:val="0AC597E7"/>
    <w:rsid w:val="0AEF4BE0"/>
    <w:rsid w:val="0B37DBD8"/>
    <w:rsid w:val="0B622E15"/>
    <w:rsid w:val="0B8BFF13"/>
    <w:rsid w:val="0B8D7485"/>
    <w:rsid w:val="0BA89B6C"/>
    <w:rsid w:val="0BB85E5C"/>
    <w:rsid w:val="0BD3B0CD"/>
    <w:rsid w:val="0BD55FD1"/>
    <w:rsid w:val="0BFCF223"/>
    <w:rsid w:val="0C0B03B1"/>
    <w:rsid w:val="0C18A7BC"/>
    <w:rsid w:val="0C1B1496"/>
    <w:rsid w:val="0C5C6FBB"/>
    <w:rsid w:val="0C9B3F8C"/>
    <w:rsid w:val="0CB4DC2A"/>
    <w:rsid w:val="0CC92597"/>
    <w:rsid w:val="0CCC25AC"/>
    <w:rsid w:val="0CE4FE62"/>
    <w:rsid w:val="0CECA81E"/>
    <w:rsid w:val="0CFFEA9D"/>
    <w:rsid w:val="0D07553F"/>
    <w:rsid w:val="0DC964CE"/>
    <w:rsid w:val="0DD87D8B"/>
    <w:rsid w:val="0E0AFEC1"/>
    <w:rsid w:val="0E2CE228"/>
    <w:rsid w:val="0E8D3525"/>
    <w:rsid w:val="0E9945BA"/>
    <w:rsid w:val="0F8E002C"/>
    <w:rsid w:val="0F936C0F"/>
    <w:rsid w:val="0F99090A"/>
    <w:rsid w:val="0FF81720"/>
    <w:rsid w:val="101037F5"/>
    <w:rsid w:val="102448E0"/>
    <w:rsid w:val="1053E03E"/>
    <w:rsid w:val="10672E26"/>
    <w:rsid w:val="10AEDCA5"/>
    <w:rsid w:val="10C87A95"/>
    <w:rsid w:val="10FDC14F"/>
    <w:rsid w:val="1103DF68"/>
    <w:rsid w:val="110C09CE"/>
    <w:rsid w:val="111897B7"/>
    <w:rsid w:val="119AB212"/>
    <w:rsid w:val="119BC085"/>
    <w:rsid w:val="119C1FEA"/>
    <w:rsid w:val="11A57C67"/>
    <w:rsid w:val="11B7876F"/>
    <w:rsid w:val="11C20985"/>
    <w:rsid w:val="11F5F34E"/>
    <w:rsid w:val="1202304D"/>
    <w:rsid w:val="121B51A4"/>
    <w:rsid w:val="124F8DD0"/>
    <w:rsid w:val="12603B9D"/>
    <w:rsid w:val="12638B2E"/>
    <w:rsid w:val="12B12C2F"/>
    <w:rsid w:val="12D2468A"/>
    <w:rsid w:val="132A6803"/>
    <w:rsid w:val="1342C145"/>
    <w:rsid w:val="1343B95D"/>
    <w:rsid w:val="13AA4777"/>
    <w:rsid w:val="13FD6351"/>
    <w:rsid w:val="1459E96B"/>
    <w:rsid w:val="14832712"/>
    <w:rsid w:val="14EC12A9"/>
    <w:rsid w:val="1502286C"/>
    <w:rsid w:val="154CD63F"/>
    <w:rsid w:val="1572A688"/>
    <w:rsid w:val="1573D223"/>
    <w:rsid w:val="15AFEDB9"/>
    <w:rsid w:val="15F52EEB"/>
    <w:rsid w:val="16146F23"/>
    <w:rsid w:val="164C9242"/>
    <w:rsid w:val="1651750E"/>
    <w:rsid w:val="16824A8B"/>
    <w:rsid w:val="1696AB66"/>
    <w:rsid w:val="16D7990C"/>
    <w:rsid w:val="16F91DD5"/>
    <w:rsid w:val="16FA14E4"/>
    <w:rsid w:val="170F3C33"/>
    <w:rsid w:val="173E75DA"/>
    <w:rsid w:val="17493DDF"/>
    <w:rsid w:val="17711957"/>
    <w:rsid w:val="178816A5"/>
    <w:rsid w:val="179CE3B4"/>
    <w:rsid w:val="17CA7F57"/>
    <w:rsid w:val="17D02913"/>
    <w:rsid w:val="17D08B91"/>
    <w:rsid w:val="17D155DA"/>
    <w:rsid w:val="17F4A105"/>
    <w:rsid w:val="1824E7F4"/>
    <w:rsid w:val="184298C1"/>
    <w:rsid w:val="1859C53A"/>
    <w:rsid w:val="18A205C0"/>
    <w:rsid w:val="18D94A1C"/>
    <w:rsid w:val="18FEF61C"/>
    <w:rsid w:val="1946423E"/>
    <w:rsid w:val="196B289F"/>
    <w:rsid w:val="19877196"/>
    <w:rsid w:val="1A0635E2"/>
    <w:rsid w:val="1A0EE7FA"/>
    <w:rsid w:val="1A47B5DA"/>
    <w:rsid w:val="1A603C27"/>
    <w:rsid w:val="1AA99FF9"/>
    <w:rsid w:val="1AAAA0B2"/>
    <w:rsid w:val="1AB70093"/>
    <w:rsid w:val="1AC66D08"/>
    <w:rsid w:val="1AC91F19"/>
    <w:rsid w:val="1ACC4EC4"/>
    <w:rsid w:val="1ACCF8CD"/>
    <w:rsid w:val="1ACF83E3"/>
    <w:rsid w:val="1AD55B0E"/>
    <w:rsid w:val="1AFE31FB"/>
    <w:rsid w:val="1B521684"/>
    <w:rsid w:val="1BA5F094"/>
    <w:rsid w:val="1BB6197A"/>
    <w:rsid w:val="1BD44D11"/>
    <w:rsid w:val="1BD68E47"/>
    <w:rsid w:val="1BEAE783"/>
    <w:rsid w:val="1C044173"/>
    <w:rsid w:val="1C1ABF69"/>
    <w:rsid w:val="1C2BE4BC"/>
    <w:rsid w:val="1C4F1CDA"/>
    <w:rsid w:val="1C64BD45"/>
    <w:rsid w:val="1C857391"/>
    <w:rsid w:val="1CD9FB4C"/>
    <w:rsid w:val="1CDA58F8"/>
    <w:rsid w:val="1D1B4F38"/>
    <w:rsid w:val="1D1BB87F"/>
    <w:rsid w:val="1D711FBC"/>
    <w:rsid w:val="1DEE93C0"/>
    <w:rsid w:val="1DF26F65"/>
    <w:rsid w:val="1E2BA2C4"/>
    <w:rsid w:val="1E3CFF2A"/>
    <w:rsid w:val="1E4C9D3A"/>
    <w:rsid w:val="1E5C5100"/>
    <w:rsid w:val="1E7782BB"/>
    <w:rsid w:val="1E8C7EB9"/>
    <w:rsid w:val="1EA21A0E"/>
    <w:rsid w:val="1EA6CA14"/>
    <w:rsid w:val="1EECFA1E"/>
    <w:rsid w:val="1EF1B550"/>
    <w:rsid w:val="1F09EDA5"/>
    <w:rsid w:val="1F3A1350"/>
    <w:rsid w:val="1FA9856B"/>
    <w:rsid w:val="1FC86AA4"/>
    <w:rsid w:val="1FCA02DB"/>
    <w:rsid w:val="1FCFB97F"/>
    <w:rsid w:val="201DFFC3"/>
    <w:rsid w:val="20551A16"/>
    <w:rsid w:val="205D7853"/>
    <w:rsid w:val="20621BC6"/>
    <w:rsid w:val="20743675"/>
    <w:rsid w:val="2083790E"/>
    <w:rsid w:val="20E1D135"/>
    <w:rsid w:val="20F562E7"/>
    <w:rsid w:val="20FB7F0E"/>
    <w:rsid w:val="211296CE"/>
    <w:rsid w:val="21304D17"/>
    <w:rsid w:val="213801A2"/>
    <w:rsid w:val="215304CE"/>
    <w:rsid w:val="216DB267"/>
    <w:rsid w:val="218A2478"/>
    <w:rsid w:val="21D0BCCF"/>
    <w:rsid w:val="21E23329"/>
    <w:rsid w:val="2211FF14"/>
    <w:rsid w:val="22196598"/>
    <w:rsid w:val="2231811C"/>
    <w:rsid w:val="22327C84"/>
    <w:rsid w:val="22348055"/>
    <w:rsid w:val="22963AF1"/>
    <w:rsid w:val="22A08079"/>
    <w:rsid w:val="22D22DC9"/>
    <w:rsid w:val="22D35490"/>
    <w:rsid w:val="22D52DF5"/>
    <w:rsid w:val="230FB746"/>
    <w:rsid w:val="23277A45"/>
    <w:rsid w:val="232AB0A3"/>
    <w:rsid w:val="236853B8"/>
    <w:rsid w:val="2374E1A7"/>
    <w:rsid w:val="237DF77F"/>
    <w:rsid w:val="2389666C"/>
    <w:rsid w:val="23964C20"/>
    <w:rsid w:val="23BE8C3F"/>
    <w:rsid w:val="23D3A91A"/>
    <w:rsid w:val="23EB1E53"/>
    <w:rsid w:val="23FE6799"/>
    <w:rsid w:val="24225F72"/>
    <w:rsid w:val="24851456"/>
    <w:rsid w:val="248EEBD4"/>
    <w:rsid w:val="24977ACE"/>
    <w:rsid w:val="24AC40AE"/>
    <w:rsid w:val="24B2A1CB"/>
    <w:rsid w:val="253B8136"/>
    <w:rsid w:val="25452FFA"/>
    <w:rsid w:val="2546D95E"/>
    <w:rsid w:val="257BEF09"/>
    <w:rsid w:val="258B6392"/>
    <w:rsid w:val="25CCADBE"/>
    <w:rsid w:val="25E1E1E3"/>
    <w:rsid w:val="2600AE11"/>
    <w:rsid w:val="2606C2CA"/>
    <w:rsid w:val="2648110F"/>
    <w:rsid w:val="26595717"/>
    <w:rsid w:val="2684D728"/>
    <w:rsid w:val="26AAC3B3"/>
    <w:rsid w:val="26B20660"/>
    <w:rsid w:val="26BC919F"/>
    <w:rsid w:val="27249AB3"/>
    <w:rsid w:val="27416F4F"/>
    <w:rsid w:val="278615A2"/>
    <w:rsid w:val="28041497"/>
    <w:rsid w:val="28181371"/>
    <w:rsid w:val="283F1CA6"/>
    <w:rsid w:val="2864F6EB"/>
    <w:rsid w:val="28DF6F35"/>
    <w:rsid w:val="28E435B7"/>
    <w:rsid w:val="28F3F45B"/>
    <w:rsid w:val="294D4AF1"/>
    <w:rsid w:val="2978EA0B"/>
    <w:rsid w:val="297FB4B8"/>
    <w:rsid w:val="29A3CC18"/>
    <w:rsid w:val="29CA1E1E"/>
    <w:rsid w:val="29CD3922"/>
    <w:rsid w:val="29DBF242"/>
    <w:rsid w:val="29F2BDB9"/>
    <w:rsid w:val="29F3ED2B"/>
    <w:rsid w:val="2A068428"/>
    <w:rsid w:val="2A0E19A1"/>
    <w:rsid w:val="2A174A2F"/>
    <w:rsid w:val="2A2D778B"/>
    <w:rsid w:val="2A2FACC5"/>
    <w:rsid w:val="2A4ECFE7"/>
    <w:rsid w:val="2A4FF35C"/>
    <w:rsid w:val="2A56078B"/>
    <w:rsid w:val="2A63A755"/>
    <w:rsid w:val="2A8CEAD1"/>
    <w:rsid w:val="2AA5170F"/>
    <w:rsid w:val="2AB80779"/>
    <w:rsid w:val="2AC311F3"/>
    <w:rsid w:val="2AF2DB3B"/>
    <w:rsid w:val="2AF5D093"/>
    <w:rsid w:val="2B1455C5"/>
    <w:rsid w:val="2B41CD7D"/>
    <w:rsid w:val="2B6BE47A"/>
    <w:rsid w:val="2B9AD379"/>
    <w:rsid w:val="2C1CFA9F"/>
    <w:rsid w:val="2C42F712"/>
    <w:rsid w:val="2C57B9E7"/>
    <w:rsid w:val="2C6EBD65"/>
    <w:rsid w:val="2CF0AF93"/>
    <w:rsid w:val="2CFAE929"/>
    <w:rsid w:val="2D2A1219"/>
    <w:rsid w:val="2D313256"/>
    <w:rsid w:val="2D7E4304"/>
    <w:rsid w:val="2DB0E3A4"/>
    <w:rsid w:val="2E184566"/>
    <w:rsid w:val="2E2680E9"/>
    <w:rsid w:val="2E5C0D65"/>
    <w:rsid w:val="2E70A1DC"/>
    <w:rsid w:val="2E70EF1F"/>
    <w:rsid w:val="2EBD20C9"/>
    <w:rsid w:val="2ED52ABF"/>
    <w:rsid w:val="2ED89B59"/>
    <w:rsid w:val="2EDB413A"/>
    <w:rsid w:val="2EE56E63"/>
    <w:rsid w:val="2F2F8961"/>
    <w:rsid w:val="2F3D2DF6"/>
    <w:rsid w:val="2F4F082A"/>
    <w:rsid w:val="2F90E0AB"/>
    <w:rsid w:val="2F920A6C"/>
    <w:rsid w:val="30506D0D"/>
    <w:rsid w:val="30586A3B"/>
    <w:rsid w:val="3071137A"/>
    <w:rsid w:val="3087C59D"/>
    <w:rsid w:val="30E9B7F6"/>
    <w:rsid w:val="310B805D"/>
    <w:rsid w:val="31AFAE7E"/>
    <w:rsid w:val="32219934"/>
    <w:rsid w:val="32417DAD"/>
    <w:rsid w:val="3247C02E"/>
    <w:rsid w:val="325D102A"/>
    <w:rsid w:val="32661C74"/>
    <w:rsid w:val="32ADD30E"/>
    <w:rsid w:val="33155940"/>
    <w:rsid w:val="33346BBF"/>
    <w:rsid w:val="3371A820"/>
    <w:rsid w:val="338ADEF1"/>
    <w:rsid w:val="33E9DDFA"/>
    <w:rsid w:val="33F851AA"/>
    <w:rsid w:val="33FE7D68"/>
    <w:rsid w:val="340B1FD5"/>
    <w:rsid w:val="3411C8DC"/>
    <w:rsid w:val="34559DDE"/>
    <w:rsid w:val="34AA7C4D"/>
    <w:rsid w:val="34ABDE0E"/>
    <w:rsid w:val="34E729A4"/>
    <w:rsid w:val="34EE35F1"/>
    <w:rsid w:val="35433D53"/>
    <w:rsid w:val="35611A6A"/>
    <w:rsid w:val="3569A964"/>
    <w:rsid w:val="35D2288E"/>
    <w:rsid w:val="364CFA02"/>
    <w:rsid w:val="365F7B34"/>
    <w:rsid w:val="36744625"/>
    <w:rsid w:val="367F9C5F"/>
    <w:rsid w:val="36ABBA46"/>
    <w:rsid w:val="370B3145"/>
    <w:rsid w:val="37145E19"/>
    <w:rsid w:val="3726E866"/>
    <w:rsid w:val="37798182"/>
    <w:rsid w:val="37CFF164"/>
    <w:rsid w:val="37E3D39D"/>
    <w:rsid w:val="37E5F0BB"/>
    <w:rsid w:val="37F0ECA6"/>
    <w:rsid w:val="37F22413"/>
    <w:rsid w:val="382ABC17"/>
    <w:rsid w:val="386D8875"/>
    <w:rsid w:val="38B4F218"/>
    <w:rsid w:val="38C8A272"/>
    <w:rsid w:val="38EE3447"/>
    <w:rsid w:val="392FFD61"/>
    <w:rsid w:val="394B0D80"/>
    <w:rsid w:val="396E9065"/>
    <w:rsid w:val="3987C420"/>
    <w:rsid w:val="399C1758"/>
    <w:rsid w:val="39F4EF9D"/>
    <w:rsid w:val="3A2C1186"/>
    <w:rsid w:val="3A3F4446"/>
    <w:rsid w:val="3A471B59"/>
    <w:rsid w:val="3A4C8BBB"/>
    <w:rsid w:val="3A71FA98"/>
    <w:rsid w:val="3A908BE1"/>
    <w:rsid w:val="3AD8C2F1"/>
    <w:rsid w:val="3AF5AA09"/>
    <w:rsid w:val="3B206B25"/>
    <w:rsid w:val="3B54A794"/>
    <w:rsid w:val="3B5501CD"/>
    <w:rsid w:val="3BB1BF58"/>
    <w:rsid w:val="3BF8E17D"/>
    <w:rsid w:val="3C22F362"/>
    <w:rsid w:val="3C606A7D"/>
    <w:rsid w:val="3C7D8F5C"/>
    <w:rsid w:val="3C85B3B7"/>
    <w:rsid w:val="3C976047"/>
    <w:rsid w:val="3C9D7D61"/>
    <w:rsid w:val="3CC4C0F1"/>
    <w:rsid w:val="3D08E287"/>
    <w:rsid w:val="3D596D02"/>
    <w:rsid w:val="3DBD2AD9"/>
    <w:rsid w:val="3DD57A8F"/>
    <w:rsid w:val="3E0ED40F"/>
    <w:rsid w:val="3E182B8E"/>
    <w:rsid w:val="3E1AF02A"/>
    <w:rsid w:val="3E2262F5"/>
    <w:rsid w:val="3E4E976C"/>
    <w:rsid w:val="3E6E947C"/>
    <w:rsid w:val="3E75A541"/>
    <w:rsid w:val="3EB36919"/>
    <w:rsid w:val="3EC7CB1E"/>
    <w:rsid w:val="3F0F02AB"/>
    <w:rsid w:val="3F224636"/>
    <w:rsid w:val="3F391F82"/>
    <w:rsid w:val="3F4A4271"/>
    <w:rsid w:val="3F659527"/>
    <w:rsid w:val="3F673D25"/>
    <w:rsid w:val="3F781C46"/>
    <w:rsid w:val="3FBE1DC7"/>
    <w:rsid w:val="3FDAFFF8"/>
    <w:rsid w:val="3FF3DC48"/>
    <w:rsid w:val="401365C2"/>
    <w:rsid w:val="4028D8E6"/>
    <w:rsid w:val="402921CC"/>
    <w:rsid w:val="406D653F"/>
    <w:rsid w:val="407C79A7"/>
    <w:rsid w:val="407E1532"/>
    <w:rsid w:val="40D8A8D6"/>
    <w:rsid w:val="40D96A03"/>
    <w:rsid w:val="413C76B3"/>
    <w:rsid w:val="4143032E"/>
    <w:rsid w:val="414F8C59"/>
    <w:rsid w:val="4159CA22"/>
    <w:rsid w:val="41816DA2"/>
    <w:rsid w:val="41DB45BF"/>
    <w:rsid w:val="421ECBE1"/>
    <w:rsid w:val="42C117F0"/>
    <w:rsid w:val="42D224E2"/>
    <w:rsid w:val="42D8B0A7"/>
    <w:rsid w:val="42DF0E83"/>
    <w:rsid w:val="42EE419C"/>
    <w:rsid w:val="43173E84"/>
    <w:rsid w:val="431A80AB"/>
    <w:rsid w:val="43332D94"/>
    <w:rsid w:val="434B09BF"/>
    <w:rsid w:val="435435B0"/>
    <w:rsid w:val="438ECE83"/>
    <w:rsid w:val="43A008A4"/>
    <w:rsid w:val="43D35293"/>
    <w:rsid w:val="43F2E121"/>
    <w:rsid w:val="442FE8CB"/>
    <w:rsid w:val="44461BD0"/>
    <w:rsid w:val="445E2B1E"/>
    <w:rsid w:val="4472B008"/>
    <w:rsid w:val="4476DEE8"/>
    <w:rsid w:val="44B856AF"/>
    <w:rsid w:val="44DBE2AE"/>
    <w:rsid w:val="45020067"/>
    <w:rsid w:val="457122A9"/>
    <w:rsid w:val="4578454A"/>
    <w:rsid w:val="458050D6"/>
    <w:rsid w:val="459A9E95"/>
    <w:rsid w:val="459E0BBF"/>
    <w:rsid w:val="45A72D7A"/>
    <w:rsid w:val="45D27981"/>
    <w:rsid w:val="45F6635E"/>
    <w:rsid w:val="4610FA90"/>
    <w:rsid w:val="464A417C"/>
    <w:rsid w:val="4653C370"/>
    <w:rsid w:val="46722464"/>
    <w:rsid w:val="467D17D9"/>
    <w:rsid w:val="46A751E5"/>
    <w:rsid w:val="46CD68CA"/>
    <w:rsid w:val="46FCBE4E"/>
    <w:rsid w:val="47326F69"/>
    <w:rsid w:val="47427F86"/>
    <w:rsid w:val="475C663A"/>
    <w:rsid w:val="47747579"/>
    <w:rsid w:val="47A382BD"/>
    <w:rsid w:val="47CF6697"/>
    <w:rsid w:val="47FEEE2D"/>
    <w:rsid w:val="48051C79"/>
    <w:rsid w:val="4805E180"/>
    <w:rsid w:val="4807D760"/>
    <w:rsid w:val="481CA9E2"/>
    <w:rsid w:val="482B571E"/>
    <w:rsid w:val="4842B62C"/>
    <w:rsid w:val="488F0F29"/>
    <w:rsid w:val="48CE3FCA"/>
    <w:rsid w:val="48D4EC0C"/>
    <w:rsid w:val="48E500E5"/>
    <w:rsid w:val="494230AF"/>
    <w:rsid w:val="49941FC5"/>
    <w:rsid w:val="49A7B489"/>
    <w:rsid w:val="49CBFD6B"/>
    <w:rsid w:val="49D11FCE"/>
    <w:rsid w:val="4A26FB4F"/>
    <w:rsid w:val="4A319EAC"/>
    <w:rsid w:val="4A3DBDD2"/>
    <w:rsid w:val="4A67A0F2"/>
    <w:rsid w:val="4A6A102B"/>
    <w:rsid w:val="4A856B75"/>
    <w:rsid w:val="4A856C7E"/>
    <w:rsid w:val="4A938556"/>
    <w:rsid w:val="4AD9C739"/>
    <w:rsid w:val="4AE487E9"/>
    <w:rsid w:val="4AF1B7CD"/>
    <w:rsid w:val="4B55D43F"/>
    <w:rsid w:val="4B7568B9"/>
    <w:rsid w:val="4B7FDC69"/>
    <w:rsid w:val="4BDC32B0"/>
    <w:rsid w:val="4C20D3AC"/>
    <w:rsid w:val="4C3FCE14"/>
    <w:rsid w:val="4CAA4FD1"/>
    <w:rsid w:val="4CD1CABF"/>
    <w:rsid w:val="4CD78024"/>
    <w:rsid w:val="4CEF46C0"/>
    <w:rsid w:val="4D33E974"/>
    <w:rsid w:val="4DAC6B71"/>
    <w:rsid w:val="4E2F9929"/>
    <w:rsid w:val="4EA814D3"/>
    <w:rsid w:val="4ED611F7"/>
    <w:rsid w:val="4EE625F7"/>
    <w:rsid w:val="4EFB6097"/>
    <w:rsid w:val="4F4024B5"/>
    <w:rsid w:val="4F453F3E"/>
    <w:rsid w:val="4F53AAF1"/>
    <w:rsid w:val="4F854E75"/>
    <w:rsid w:val="4FC09271"/>
    <w:rsid w:val="4FD4D1DB"/>
    <w:rsid w:val="4FE993E4"/>
    <w:rsid w:val="504F1414"/>
    <w:rsid w:val="50510D4D"/>
    <w:rsid w:val="507467BD"/>
    <w:rsid w:val="50A7A19D"/>
    <w:rsid w:val="50C4B57C"/>
    <w:rsid w:val="511EDD5C"/>
    <w:rsid w:val="515561F0"/>
    <w:rsid w:val="5158564D"/>
    <w:rsid w:val="521E5721"/>
    <w:rsid w:val="52489F1A"/>
    <w:rsid w:val="525A5EBF"/>
    <w:rsid w:val="525E8D9F"/>
    <w:rsid w:val="52806B09"/>
    <w:rsid w:val="52A42025"/>
    <w:rsid w:val="52C693CF"/>
    <w:rsid w:val="53040721"/>
    <w:rsid w:val="530823AD"/>
    <w:rsid w:val="530A9D91"/>
    <w:rsid w:val="530D9BEF"/>
    <w:rsid w:val="531A443A"/>
    <w:rsid w:val="538CBCAD"/>
    <w:rsid w:val="53AB5D76"/>
    <w:rsid w:val="546D90DC"/>
    <w:rsid w:val="5477B63C"/>
    <w:rsid w:val="549A0E0E"/>
    <w:rsid w:val="54B48249"/>
    <w:rsid w:val="54BF203C"/>
    <w:rsid w:val="552DECE3"/>
    <w:rsid w:val="55B80BCB"/>
    <w:rsid w:val="55D23113"/>
    <w:rsid w:val="55E40DFA"/>
    <w:rsid w:val="561B3D35"/>
    <w:rsid w:val="561C30A6"/>
    <w:rsid w:val="562B8AA3"/>
    <w:rsid w:val="563B9C59"/>
    <w:rsid w:val="56593040"/>
    <w:rsid w:val="56736D16"/>
    <w:rsid w:val="569210B0"/>
    <w:rsid w:val="56939926"/>
    <w:rsid w:val="56C48849"/>
    <w:rsid w:val="56E22BCE"/>
    <w:rsid w:val="571EC01A"/>
    <w:rsid w:val="5731E05A"/>
    <w:rsid w:val="582187DE"/>
    <w:rsid w:val="58222FF9"/>
    <w:rsid w:val="583D0288"/>
    <w:rsid w:val="5846015D"/>
    <w:rsid w:val="58606342"/>
    <w:rsid w:val="58C52682"/>
    <w:rsid w:val="591020CD"/>
    <w:rsid w:val="598981E7"/>
    <w:rsid w:val="59971953"/>
    <w:rsid w:val="59B66536"/>
    <w:rsid w:val="59C75970"/>
    <w:rsid w:val="59EF6FFF"/>
    <w:rsid w:val="5A670B98"/>
    <w:rsid w:val="5AE96A35"/>
    <w:rsid w:val="5AEA462D"/>
    <w:rsid w:val="5B2A1878"/>
    <w:rsid w:val="5B98A187"/>
    <w:rsid w:val="5BA33770"/>
    <w:rsid w:val="5BACCAB0"/>
    <w:rsid w:val="5BC7B4A3"/>
    <w:rsid w:val="5C2F3AD5"/>
    <w:rsid w:val="5C56E1FA"/>
    <w:rsid w:val="5C6A2A71"/>
    <w:rsid w:val="5CA27799"/>
    <w:rsid w:val="5CBFAA4D"/>
    <w:rsid w:val="5CD7BE2C"/>
    <w:rsid w:val="5CE551C1"/>
    <w:rsid w:val="5CFED1F9"/>
    <w:rsid w:val="5D9BA5A9"/>
    <w:rsid w:val="5DD3A07B"/>
    <w:rsid w:val="5DDBDCD4"/>
    <w:rsid w:val="5DE09C98"/>
    <w:rsid w:val="5E2DF657"/>
    <w:rsid w:val="5E351508"/>
    <w:rsid w:val="5E567438"/>
    <w:rsid w:val="5E5A9901"/>
    <w:rsid w:val="5F511E7B"/>
    <w:rsid w:val="5FA3919B"/>
    <w:rsid w:val="5FD1CD48"/>
    <w:rsid w:val="5FD7A790"/>
    <w:rsid w:val="5FE0D6A3"/>
    <w:rsid w:val="5FE93766"/>
    <w:rsid w:val="602A3716"/>
    <w:rsid w:val="602DA175"/>
    <w:rsid w:val="6067F81D"/>
    <w:rsid w:val="6085B415"/>
    <w:rsid w:val="6156676B"/>
    <w:rsid w:val="616306AF"/>
    <w:rsid w:val="6195D85A"/>
    <w:rsid w:val="61D3837B"/>
    <w:rsid w:val="61F486F4"/>
    <w:rsid w:val="6206B41B"/>
    <w:rsid w:val="6230C70F"/>
    <w:rsid w:val="62501E84"/>
    <w:rsid w:val="626FF869"/>
    <w:rsid w:val="62C7CC77"/>
    <w:rsid w:val="62D1FB75"/>
    <w:rsid w:val="62D32A65"/>
    <w:rsid w:val="62E0B7EF"/>
    <w:rsid w:val="630EA39A"/>
    <w:rsid w:val="633E04CB"/>
    <w:rsid w:val="63DF2835"/>
    <w:rsid w:val="6400EB00"/>
    <w:rsid w:val="6401B205"/>
    <w:rsid w:val="640C5386"/>
    <w:rsid w:val="64514A75"/>
    <w:rsid w:val="647CCB81"/>
    <w:rsid w:val="6498D7AE"/>
    <w:rsid w:val="64C3ED4E"/>
    <w:rsid w:val="64E35713"/>
    <w:rsid w:val="65585BEA"/>
    <w:rsid w:val="657CE2FA"/>
    <w:rsid w:val="65C18911"/>
    <w:rsid w:val="663933ED"/>
    <w:rsid w:val="664E6055"/>
    <w:rsid w:val="66DE358A"/>
    <w:rsid w:val="67566906"/>
    <w:rsid w:val="67C3BEF9"/>
    <w:rsid w:val="67D47925"/>
    <w:rsid w:val="6832A8E2"/>
    <w:rsid w:val="68C05332"/>
    <w:rsid w:val="68CA438E"/>
    <w:rsid w:val="68ECB49C"/>
    <w:rsid w:val="691F148E"/>
    <w:rsid w:val="6935E044"/>
    <w:rsid w:val="694FF973"/>
    <w:rsid w:val="69563633"/>
    <w:rsid w:val="699F6CE8"/>
    <w:rsid w:val="69BE1E44"/>
    <w:rsid w:val="69F88D00"/>
    <w:rsid w:val="6A667ACA"/>
    <w:rsid w:val="6B04E0D8"/>
    <w:rsid w:val="6B2AFE91"/>
    <w:rsid w:val="6B4060D5"/>
    <w:rsid w:val="6B57F787"/>
    <w:rsid w:val="6C3C4893"/>
    <w:rsid w:val="6C6273E1"/>
    <w:rsid w:val="6C7E3394"/>
    <w:rsid w:val="6CAFA3BF"/>
    <w:rsid w:val="6CDC9C55"/>
    <w:rsid w:val="6D5FCDAE"/>
    <w:rsid w:val="6D6CD284"/>
    <w:rsid w:val="6D8CB977"/>
    <w:rsid w:val="6DA0DBDF"/>
    <w:rsid w:val="6DFDE39F"/>
    <w:rsid w:val="6E0F94BB"/>
    <w:rsid w:val="6E1D21BA"/>
    <w:rsid w:val="6E3AB0FB"/>
    <w:rsid w:val="6E44DE5F"/>
    <w:rsid w:val="6E620068"/>
    <w:rsid w:val="6E71714A"/>
    <w:rsid w:val="6E789F87"/>
    <w:rsid w:val="6EB4C3C4"/>
    <w:rsid w:val="6ED17665"/>
    <w:rsid w:val="6F3FE3A4"/>
    <w:rsid w:val="6F5894CC"/>
    <w:rsid w:val="6F82C1A9"/>
    <w:rsid w:val="6F83607E"/>
    <w:rsid w:val="6F8492A9"/>
    <w:rsid w:val="6FA82C50"/>
    <w:rsid w:val="6FC9F41D"/>
    <w:rsid w:val="6FEDD046"/>
    <w:rsid w:val="6FFBE9CD"/>
    <w:rsid w:val="700D4CAB"/>
    <w:rsid w:val="7023E0C6"/>
    <w:rsid w:val="70495664"/>
    <w:rsid w:val="705E6DFE"/>
    <w:rsid w:val="70D6E90A"/>
    <w:rsid w:val="70DB360F"/>
    <w:rsid w:val="70F90A47"/>
    <w:rsid w:val="7119CCAD"/>
    <w:rsid w:val="714F031D"/>
    <w:rsid w:val="7180FAAD"/>
    <w:rsid w:val="71A22CA0"/>
    <w:rsid w:val="71A50C83"/>
    <w:rsid w:val="71C106E4"/>
    <w:rsid w:val="71ECE50B"/>
    <w:rsid w:val="720037F0"/>
    <w:rsid w:val="7235B3F5"/>
    <w:rsid w:val="7271F1EB"/>
    <w:rsid w:val="7280EC34"/>
    <w:rsid w:val="72D1EC3A"/>
    <w:rsid w:val="72DD752F"/>
    <w:rsid w:val="72DEEC60"/>
    <w:rsid w:val="72E25DC3"/>
    <w:rsid w:val="72FB2761"/>
    <w:rsid w:val="7358E4C0"/>
    <w:rsid w:val="739F1017"/>
    <w:rsid w:val="7412169C"/>
    <w:rsid w:val="74290315"/>
    <w:rsid w:val="7432E640"/>
    <w:rsid w:val="74B62191"/>
    <w:rsid w:val="74F92FC8"/>
    <w:rsid w:val="751B1677"/>
    <w:rsid w:val="7544A8CB"/>
    <w:rsid w:val="755A73C5"/>
    <w:rsid w:val="759202AC"/>
    <w:rsid w:val="75A943FF"/>
    <w:rsid w:val="75DAFBE3"/>
    <w:rsid w:val="75E8B9E9"/>
    <w:rsid w:val="7617249A"/>
    <w:rsid w:val="762258A9"/>
    <w:rsid w:val="765DAF20"/>
    <w:rsid w:val="76A5D0A0"/>
    <w:rsid w:val="76C8A752"/>
    <w:rsid w:val="76EFF8C8"/>
    <w:rsid w:val="77BCE84F"/>
    <w:rsid w:val="7853DA8C"/>
    <w:rsid w:val="7865A160"/>
    <w:rsid w:val="788FA172"/>
    <w:rsid w:val="789CD61D"/>
    <w:rsid w:val="7902FF61"/>
    <w:rsid w:val="79055DDD"/>
    <w:rsid w:val="791805A7"/>
    <w:rsid w:val="79736BD2"/>
    <w:rsid w:val="79A357B8"/>
    <w:rsid w:val="79A94067"/>
    <w:rsid w:val="79B01E68"/>
    <w:rsid w:val="79BB004B"/>
    <w:rsid w:val="79CC0AEF"/>
    <w:rsid w:val="79E74B08"/>
    <w:rsid w:val="7A05F9F6"/>
    <w:rsid w:val="7A52AB9A"/>
    <w:rsid w:val="7A5E49FF"/>
    <w:rsid w:val="7A6A5103"/>
    <w:rsid w:val="7A7B90C6"/>
    <w:rsid w:val="7A8DAD5B"/>
    <w:rsid w:val="7ACC64BC"/>
    <w:rsid w:val="7AD75232"/>
    <w:rsid w:val="7AF3D93F"/>
    <w:rsid w:val="7B148478"/>
    <w:rsid w:val="7B17132B"/>
    <w:rsid w:val="7B31F429"/>
    <w:rsid w:val="7B409F4A"/>
    <w:rsid w:val="7B8A83CF"/>
    <w:rsid w:val="7B9A4C9E"/>
    <w:rsid w:val="7BBDFB51"/>
    <w:rsid w:val="7C297DBC"/>
    <w:rsid w:val="7C41D3D6"/>
    <w:rsid w:val="7C4F21D8"/>
    <w:rsid w:val="7C58F92B"/>
    <w:rsid w:val="7C68CEB0"/>
    <w:rsid w:val="7C6A0BFB"/>
    <w:rsid w:val="7C6B2F18"/>
    <w:rsid w:val="7C7A554B"/>
    <w:rsid w:val="7C8B9022"/>
    <w:rsid w:val="7CE8807E"/>
    <w:rsid w:val="7D0A04A5"/>
    <w:rsid w:val="7D51F8BD"/>
    <w:rsid w:val="7D71E152"/>
    <w:rsid w:val="7DC68C77"/>
    <w:rsid w:val="7DC79939"/>
    <w:rsid w:val="7DDEFB2E"/>
    <w:rsid w:val="7DE617F3"/>
    <w:rsid w:val="7E14180C"/>
    <w:rsid w:val="7E2BE972"/>
    <w:rsid w:val="7E3778C2"/>
    <w:rsid w:val="7E4E2775"/>
    <w:rsid w:val="7E508AF8"/>
    <w:rsid w:val="7E625D8B"/>
    <w:rsid w:val="7E8D01D5"/>
    <w:rsid w:val="7F737137"/>
    <w:rsid w:val="7F81E854"/>
    <w:rsid w:val="7FDF9D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 fillcolor="none [2404]" stroke="f" strokecolor="none [2406]">
      <v:fill color="none [2404]"/>
      <v:stroke color="none [2406]" on="f"/>
    </o:shapedefaults>
    <o:shapelayout v:ext="edit">
      <o:idmap v:ext="edit" data="2"/>
    </o:shapelayout>
  </w:shapeDefaults>
  <w:decimalSymbol w:val="."/>
  <w:listSeparator w:val=","/>
  <w14:docId w14:val="1E5BF95A"/>
  <w15:docId w15:val="{C4C00C55-4221-4E7F-A3A1-5B2A517E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16590"/>
    <w:pPr>
      <w:keepNext/>
      <w:keepLines/>
      <w:spacing w:before="480" w:after="0"/>
      <w:outlineLvl w:val="0"/>
    </w:pPr>
    <w:rPr>
      <w:rFonts w:ascii="Calibri" w:eastAsiaTheme="majorEastAsia" w:hAnsi="Calibri" w:cstheme="majorBidi"/>
      <w:b/>
      <w:bCs/>
      <w:color w:val="365F91" w:themeColor="accent1" w:themeShade="BF"/>
      <w:sz w:val="40"/>
      <w:szCs w:val="28"/>
    </w:rPr>
  </w:style>
  <w:style w:type="paragraph" w:styleId="Heading2">
    <w:name w:val="heading 2"/>
    <w:basedOn w:val="Heading6"/>
    <w:next w:val="Normal"/>
    <w:link w:val="Heading2Char"/>
    <w:uiPriority w:val="1"/>
    <w:unhideWhenUsed/>
    <w:qFormat/>
    <w:rsid w:val="00216590"/>
    <w:pPr>
      <w:outlineLvl w:val="1"/>
    </w:pPr>
    <w:rPr>
      <w:rFonts w:ascii="Calibri" w:hAnsi="Calibri"/>
      <w:b/>
      <w:color w:val="244061" w:themeColor="accent1" w:themeShade="80"/>
      <w:sz w:val="28"/>
    </w:rPr>
  </w:style>
  <w:style w:type="paragraph" w:styleId="Heading3">
    <w:name w:val="heading 3"/>
    <w:basedOn w:val="Heading6"/>
    <w:next w:val="Normal"/>
    <w:link w:val="Heading3Char"/>
    <w:uiPriority w:val="1"/>
    <w:unhideWhenUsed/>
    <w:qFormat/>
    <w:rsid w:val="00216590"/>
    <w:pPr>
      <w:spacing w:before="200" w:after="200"/>
      <w:ind w:left="1440"/>
      <w:outlineLvl w:val="2"/>
    </w:pPr>
    <w:rPr>
      <w:rFonts w:asciiTheme="minorHAnsi" w:hAnsiTheme="minorHAnsi"/>
      <w:b/>
      <w:sz w:val="24"/>
      <w:szCs w:val="36"/>
    </w:rPr>
  </w:style>
  <w:style w:type="paragraph" w:styleId="Heading4">
    <w:name w:val="heading 4"/>
    <w:basedOn w:val="Normal"/>
    <w:next w:val="Normal"/>
    <w:link w:val="Heading4Char"/>
    <w:uiPriority w:val="1"/>
    <w:unhideWhenUsed/>
    <w:qFormat/>
    <w:rsid w:val="006C4E21"/>
    <w:pPr>
      <w:spacing w:after="400" w:line="240" w:lineRule="auto"/>
      <w:ind w:left="1440"/>
      <w:outlineLvl w:val="3"/>
    </w:pPr>
    <w:rPr>
      <w:color w:val="E36C0A" w:themeColor="accent6" w:themeShade="BF"/>
      <w:sz w:val="32"/>
    </w:rPr>
  </w:style>
  <w:style w:type="paragraph" w:styleId="Heading6">
    <w:name w:val="heading 6"/>
    <w:basedOn w:val="Normal"/>
    <w:next w:val="Normal"/>
    <w:link w:val="Heading6Char"/>
    <w:unhideWhenUsed/>
    <w:rsid w:val="006C4E21"/>
    <w:pPr>
      <w:keepNext/>
      <w:spacing w:after="0" w:line="240" w:lineRule="auto"/>
      <w:outlineLvl w:val="5"/>
    </w:pPr>
    <w:rPr>
      <w:rFonts w:ascii="Times New Roman" w:eastAsia="Times New Roman" w:hAnsi="Times New Roman" w:cs="Times New Roman"/>
      <w:color w:val="17365D" w:themeColor="text2" w:themeShade="BF"/>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18D"/>
    <w:rPr>
      <w:color w:val="808080"/>
    </w:rPr>
  </w:style>
  <w:style w:type="paragraph" w:styleId="BalloonText">
    <w:name w:val="Balloon Text"/>
    <w:basedOn w:val="Normal"/>
    <w:link w:val="BalloonTextChar"/>
    <w:uiPriority w:val="99"/>
    <w:semiHidden/>
    <w:unhideWhenUsed/>
    <w:rsid w:val="000C518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C518D"/>
    <w:rPr>
      <w:rFonts w:ascii="Tahoma" w:hAnsi="Tahoma" w:cs="Mangal"/>
      <w:sz w:val="16"/>
      <w:szCs w:val="14"/>
    </w:rPr>
  </w:style>
  <w:style w:type="paragraph" w:customStyle="1" w:styleId="TitleCover">
    <w:name w:val="Title Cover"/>
    <w:basedOn w:val="Normal"/>
    <w:next w:val="Normal"/>
    <w:rsid w:val="00CE5606"/>
    <w:pPr>
      <w:keepNext/>
      <w:keepLines/>
      <w:spacing w:after="240" w:line="720" w:lineRule="atLeast"/>
      <w:jc w:val="right"/>
    </w:pPr>
    <w:rPr>
      <w:rFonts w:asciiTheme="majorHAnsi" w:eastAsia="Times New Roman" w:hAnsiTheme="majorHAnsi" w:cs="Times New Roman"/>
      <w:b/>
      <w:caps/>
      <w:color w:val="17365D" w:themeColor="text2" w:themeShade="BF"/>
      <w:spacing w:val="65"/>
      <w:kern w:val="20"/>
      <w:sz w:val="40"/>
      <w:szCs w:val="40"/>
    </w:rPr>
  </w:style>
  <w:style w:type="character" w:customStyle="1" w:styleId="Heading6Char">
    <w:name w:val="Heading 6 Char"/>
    <w:basedOn w:val="DefaultParagraphFont"/>
    <w:link w:val="Heading6"/>
    <w:rsid w:val="006C4E21"/>
    <w:rPr>
      <w:rFonts w:ascii="Times New Roman" w:eastAsia="Times New Roman" w:hAnsi="Times New Roman" w:cs="Times New Roman"/>
      <w:color w:val="17365D" w:themeColor="text2" w:themeShade="BF"/>
      <w:sz w:val="60"/>
      <w:lang w:bidi="ar-SA"/>
    </w:rPr>
  </w:style>
  <w:style w:type="paragraph" w:customStyle="1" w:styleId="SubtitleCover">
    <w:name w:val="Subtitle Cover"/>
    <w:basedOn w:val="TitleCover"/>
    <w:next w:val="Normal"/>
    <w:rsid w:val="00CE5606"/>
    <w:rPr>
      <w:sz w:val="32"/>
      <w:szCs w:val="32"/>
    </w:rPr>
  </w:style>
  <w:style w:type="paragraph" w:customStyle="1" w:styleId="TabName">
    <w:name w:val="Tab Name"/>
    <w:basedOn w:val="Normal"/>
    <w:rsid w:val="006C4E21"/>
    <w:pPr>
      <w:spacing w:after="0" w:line="240" w:lineRule="auto"/>
      <w:ind w:left="113" w:right="113"/>
      <w:jc w:val="center"/>
    </w:pPr>
    <w:rPr>
      <w:rFonts w:asciiTheme="majorHAnsi" w:eastAsia="Times New Roman" w:hAnsiTheme="majorHAnsi" w:cs="Times New Roman"/>
      <w:color w:val="DBE5F1" w:themeColor="accent1" w:themeTint="33"/>
      <w:sz w:val="32"/>
      <w:szCs w:val="32"/>
    </w:rPr>
  </w:style>
  <w:style w:type="paragraph" w:styleId="Header">
    <w:name w:val="header"/>
    <w:basedOn w:val="Normal"/>
    <w:link w:val="HeaderChar"/>
    <w:uiPriority w:val="99"/>
    <w:unhideWhenUsed/>
    <w:rsid w:val="00525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A00"/>
  </w:style>
  <w:style w:type="paragraph" w:styleId="Footer">
    <w:name w:val="footer"/>
    <w:basedOn w:val="Normal"/>
    <w:link w:val="FooterChar"/>
    <w:uiPriority w:val="99"/>
    <w:unhideWhenUsed/>
    <w:rsid w:val="00525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A00"/>
  </w:style>
  <w:style w:type="table" w:styleId="TableGrid">
    <w:name w:val="Table Grid"/>
    <w:basedOn w:val="TableNormal"/>
    <w:uiPriority w:val="59"/>
    <w:rsid w:val="00CE5A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6C4E21"/>
    <w:pPr>
      <w:numPr>
        <w:numId w:val="1"/>
      </w:numPr>
      <w:spacing w:after="400" w:line="240" w:lineRule="auto"/>
    </w:pPr>
    <w:rPr>
      <w:color w:val="E36C0A" w:themeColor="accent6" w:themeShade="BF"/>
      <w:sz w:val="32"/>
    </w:rPr>
  </w:style>
  <w:style w:type="paragraph" w:customStyle="1" w:styleId="Head2">
    <w:name w:val="Head#2"/>
    <w:basedOn w:val="Normal"/>
    <w:autoRedefine/>
    <w:qFormat/>
    <w:rsid w:val="00CD79E9"/>
    <w:pPr>
      <w:spacing w:after="0" w:line="240" w:lineRule="auto"/>
    </w:pPr>
    <w:rPr>
      <w:rFonts w:ascii="Calibri" w:eastAsia="Times New Roman" w:hAnsi="Calibri" w:cs="Times New Roman"/>
      <w:b/>
      <w:color w:val="17365D" w:themeColor="text2" w:themeShade="BF"/>
      <w:sz w:val="28"/>
      <w:szCs w:val="44"/>
    </w:rPr>
  </w:style>
  <w:style w:type="paragraph" w:customStyle="1" w:styleId="Head1">
    <w:name w:val="Head#1"/>
    <w:basedOn w:val="Normal"/>
    <w:qFormat/>
    <w:rsid w:val="006C4E21"/>
    <w:pPr>
      <w:spacing w:after="0" w:line="240" w:lineRule="auto"/>
      <w:jc w:val="center"/>
    </w:pPr>
    <w:rPr>
      <w:b/>
      <w:color w:val="17365D" w:themeColor="text2" w:themeShade="BF"/>
      <w:sz w:val="48"/>
      <w:szCs w:val="48"/>
    </w:rPr>
  </w:style>
  <w:style w:type="paragraph" w:customStyle="1" w:styleId="2Spine">
    <w:name w:val="2&quot; Spine"/>
    <w:basedOn w:val="Normal"/>
    <w:rsid w:val="006C4E21"/>
    <w:pPr>
      <w:spacing w:after="0" w:line="240" w:lineRule="auto"/>
      <w:jc w:val="center"/>
    </w:pPr>
    <w:rPr>
      <w:b/>
      <w:color w:val="17365D" w:themeColor="text2" w:themeShade="BF"/>
      <w:sz w:val="56"/>
      <w:szCs w:val="56"/>
    </w:rPr>
  </w:style>
  <w:style w:type="paragraph" w:customStyle="1" w:styleId="3Spine">
    <w:name w:val="3&quot; Spine"/>
    <w:basedOn w:val="Normal"/>
    <w:rsid w:val="006C4E21"/>
    <w:pPr>
      <w:spacing w:after="0" w:line="240" w:lineRule="auto"/>
      <w:jc w:val="center"/>
    </w:pPr>
    <w:rPr>
      <w:b/>
      <w:color w:val="17365D" w:themeColor="text2" w:themeShade="BF"/>
      <w:sz w:val="64"/>
      <w:szCs w:val="64"/>
    </w:rPr>
  </w:style>
  <w:style w:type="character" w:customStyle="1" w:styleId="Heading2Char">
    <w:name w:val="Heading 2 Char"/>
    <w:basedOn w:val="DefaultParagraphFont"/>
    <w:link w:val="Heading2"/>
    <w:uiPriority w:val="1"/>
    <w:rsid w:val="00216590"/>
    <w:rPr>
      <w:rFonts w:ascii="Calibri" w:eastAsia="Times New Roman" w:hAnsi="Calibri" w:cs="Times New Roman"/>
      <w:b/>
      <w:color w:val="244061" w:themeColor="accent1" w:themeShade="80"/>
      <w:sz w:val="28"/>
    </w:rPr>
  </w:style>
  <w:style w:type="character" w:customStyle="1" w:styleId="Heading3Char">
    <w:name w:val="Heading 3 Char"/>
    <w:basedOn w:val="DefaultParagraphFont"/>
    <w:link w:val="Heading3"/>
    <w:uiPriority w:val="1"/>
    <w:rsid w:val="00216590"/>
    <w:rPr>
      <w:rFonts w:eastAsia="Times New Roman" w:cs="Times New Roman"/>
      <w:b/>
      <w:color w:val="17365D" w:themeColor="text2" w:themeShade="BF"/>
      <w:sz w:val="24"/>
      <w:szCs w:val="36"/>
    </w:rPr>
  </w:style>
  <w:style w:type="character" w:customStyle="1" w:styleId="Heading4Char">
    <w:name w:val="Heading 4 Char"/>
    <w:basedOn w:val="DefaultParagraphFont"/>
    <w:link w:val="Heading4"/>
    <w:rsid w:val="006C4E21"/>
    <w:rPr>
      <w:color w:val="E36C0A" w:themeColor="accent6" w:themeShade="BF"/>
      <w:sz w:val="32"/>
    </w:rPr>
  </w:style>
  <w:style w:type="paragraph" w:styleId="NoSpacing">
    <w:name w:val="No Spacing"/>
    <w:aliases w:val="h2"/>
    <w:link w:val="NoSpacingChar"/>
    <w:uiPriority w:val="1"/>
    <w:qFormat/>
    <w:rsid w:val="00344053"/>
    <w:pPr>
      <w:spacing w:after="0" w:line="240" w:lineRule="auto"/>
    </w:pPr>
    <w:rPr>
      <w:lang w:val="en-US" w:eastAsia="ja-JP"/>
    </w:rPr>
  </w:style>
  <w:style w:type="character" w:customStyle="1" w:styleId="NoSpacingChar">
    <w:name w:val="No Spacing Char"/>
    <w:aliases w:val="h2 Char"/>
    <w:basedOn w:val="DefaultParagraphFont"/>
    <w:link w:val="NoSpacing"/>
    <w:uiPriority w:val="1"/>
    <w:rsid w:val="00344053"/>
    <w:rPr>
      <w:lang w:val="en-US" w:eastAsia="ja-JP"/>
    </w:rPr>
  </w:style>
  <w:style w:type="character" w:customStyle="1" w:styleId="Heading1Char">
    <w:name w:val="Heading 1 Char"/>
    <w:basedOn w:val="DefaultParagraphFont"/>
    <w:link w:val="Heading1"/>
    <w:uiPriority w:val="1"/>
    <w:rsid w:val="00216590"/>
    <w:rPr>
      <w:rFonts w:ascii="Calibri" w:eastAsiaTheme="majorEastAsia" w:hAnsi="Calibri" w:cstheme="majorBidi"/>
      <w:b/>
      <w:bCs/>
      <w:color w:val="365F91" w:themeColor="accent1" w:themeShade="BF"/>
      <w:sz w:val="40"/>
      <w:szCs w:val="28"/>
    </w:rPr>
  </w:style>
  <w:style w:type="paragraph" w:customStyle="1" w:styleId="Heading2following1">
    <w:name w:val="Heading 2 following 1"/>
    <w:basedOn w:val="Heading2"/>
    <w:rsid w:val="000E4DE9"/>
    <w:pPr>
      <w:spacing w:before="180" w:after="240"/>
      <w:jc w:val="both"/>
    </w:pPr>
    <w:rPr>
      <w:rFonts w:ascii="Trebuchet MS" w:hAnsi="Trebuchet MS" w:cs="Arial"/>
      <w:bCs/>
      <w:i/>
      <w:iCs/>
      <w:color w:val="006699"/>
      <w:sz w:val="36"/>
      <w:szCs w:val="28"/>
    </w:rPr>
  </w:style>
  <w:style w:type="paragraph" w:styleId="BodyText">
    <w:name w:val="Body Text"/>
    <w:basedOn w:val="Normal"/>
    <w:link w:val="BodyTextChar"/>
    <w:autoRedefine/>
    <w:uiPriority w:val="1"/>
    <w:qFormat/>
    <w:rsid w:val="00264E8E"/>
    <w:pPr>
      <w:spacing w:before="120" w:after="120" w:line="240" w:lineRule="auto"/>
    </w:pPr>
    <w:rPr>
      <w:rFonts w:ascii="Arial" w:eastAsia="Times New Roman" w:hAnsi="Arial" w:cs="Times New Roman"/>
      <w:bCs/>
      <w:i/>
      <w:color w:val="993778"/>
      <w:lang w:val="en-US"/>
    </w:rPr>
  </w:style>
  <w:style w:type="character" w:customStyle="1" w:styleId="BodyTextChar">
    <w:name w:val="Body Text Char"/>
    <w:basedOn w:val="DefaultParagraphFont"/>
    <w:link w:val="BodyText"/>
    <w:uiPriority w:val="1"/>
    <w:rsid w:val="00264E8E"/>
    <w:rPr>
      <w:rFonts w:ascii="Arial" w:eastAsia="Times New Roman" w:hAnsi="Arial" w:cs="Times New Roman"/>
      <w:bCs/>
      <w:i/>
      <w:color w:val="993778"/>
      <w:lang w:val="en-US"/>
    </w:rPr>
  </w:style>
  <w:style w:type="paragraph" w:styleId="ListBullet">
    <w:name w:val="List Bullet"/>
    <w:basedOn w:val="Normal"/>
    <w:autoRedefine/>
    <w:rsid w:val="00875743"/>
    <w:pPr>
      <w:numPr>
        <w:numId w:val="7"/>
      </w:numPr>
      <w:spacing w:after="0" w:line="240" w:lineRule="auto"/>
    </w:pPr>
    <w:rPr>
      <w:rFonts w:ascii="Arial" w:eastAsia="Times New Roman" w:hAnsi="Arial" w:cs="Arial"/>
      <w:bCs/>
      <w:iCs/>
      <w:color w:val="000000"/>
    </w:rPr>
  </w:style>
  <w:style w:type="paragraph" w:customStyle="1" w:styleId="Boldtext">
    <w:name w:val="Bold text"/>
    <w:basedOn w:val="Normal"/>
    <w:link w:val="BoldtextChar"/>
    <w:uiPriority w:val="99"/>
    <w:rsid w:val="000E4DE9"/>
    <w:pPr>
      <w:spacing w:before="240" w:after="120" w:line="240" w:lineRule="auto"/>
      <w:jc w:val="both"/>
    </w:pPr>
    <w:rPr>
      <w:rFonts w:ascii="Arial" w:eastAsia="Times New Roman" w:hAnsi="Arial" w:cs="Times New Roman"/>
      <w:b/>
      <w:bCs/>
    </w:rPr>
  </w:style>
  <w:style w:type="character" w:customStyle="1" w:styleId="BoldtextChar">
    <w:name w:val="Bold text Char"/>
    <w:basedOn w:val="DefaultParagraphFont"/>
    <w:link w:val="Boldtext"/>
    <w:uiPriority w:val="99"/>
    <w:rsid w:val="000E4DE9"/>
    <w:rPr>
      <w:rFonts w:ascii="Arial" w:eastAsia="Times New Roman" w:hAnsi="Arial" w:cs="Times New Roman"/>
      <w:b/>
      <w:bCs/>
    </w:rPr>
  </w:style>
  <w:style w:type="paragraph" w:customStyle="1" w:styleId="2BulletList">
    <w:name w:val="2 Bullet List"/>
    <w:basedOn w:val="Normal"/>
    <w:rsid w:val="000E4DE9"/>
    <w:pPr>
      <w:numPr>
        <w:numId w:val="2"/>
      </w:numPr>
      <w:spacing w:before="20" w:after="20" w:line="240" w:lineRule="auto"/>
      <w:ind w:left="738" w:hanging="284"/>
      <w:jc w:val="both"/>
    </w:pPr>
    <w:rPr>
      <w:rFonts w:ascii="Arial" w:eastAsia="Times New Roman" w:hAnsi="Arial" w:cs="Times New Roman"/>
      <w:szCs w:val="20"/>
    </w:rPr>
  </w:style>
  <w:style w:type="paragraph" w:styleId="TOC2">
    <w:name w:val="toc 2"/>
    <w:basedOn w:val="Normal"/>
    <w:next w:val="Normal"/>
    <w:autoRedefine/>
    <w:uiPriority w:val="39"/>
    <w:qFormat/>
    <w:rsid w:val="000E4DE9"/>
    <w:pPr>
      <w:spacing w:after="0"/>
      <w:ind w:left="220"/>
    </w:pPr>
    <w:rPr>
      <w:smallCaps/>
      <w:sz w:val="20"/>
      <w:szCs w:val="20"/>
    </w:rPr>
  </w:style>
  <w:style w:type="paragraph" w:styleId="TOC1">
    <w:name w:val="toc 1"/>
    <w:basedOn w:val="Normal"/>
    <w:next w:val="Normal"/>
    <w:autoRedefine/>
    <w:uiPriority w:val="39"/>
    <w:qFormat/>
    <w:rsid w:val="000E4DE9"/>
    <w:pPr>
      <w:spacing w:before="120" w:after="120"/>
    </w:pPr>
    <w:rPr>
      <w:b/>
      <w:bCs/>
      <w:caps/>
      <w:sz w:val="20"/>
      <w:szCs w:val="20"/>
    </w:rPr>
  </w:style>
  <w:style w:type="paragraph" w:styleId="TOC3">
    <w:name w:val="toc 3"/>
    <w:basedOn w:val="Normal"/>
    <w:next w:val="Normal"/>
    <w:autoRedefine/>
    <w:uiPriority w:val="39"/>
    <w:qFormat/>
    <w:rsid w:val="000E4DE9"/>
    <w:pPr>
      <w:spacing w:after="0"/>
      <w:ind w:left="440"/>
    </w:pPr>
    <w:rPr>
      <w:i/>
      <w:iCs/>
      <w:sz w:val="20"/>
      <w:szCs w:val="20"/>
    </w:rPr>
  </w:style>
  <w:style w:type="character" w:styleId="Hyperlink">
    <w:name w:val="Hyperlink"/>
    <w:basedOn w:val="DefaultParagraphFont"/>
    <w:uiPriority w:val="99"/>
    <w:rsid w:val="000E4DE9"/>
    <w:rPr>
      <w:color w:val="0000FF"/>
      <w:u w:val="single"/>
    </w:rPr>
  </w:style>
  <w:style w:type="paragraph" w:customStyle="1" w:styleId="Style1">
    <w:name w:val="Style1"/>
    <w:basedOn w:val="Normal"/>
    <w:rsid w:val="000E4DE9"/>
    <w:pPr>
      <w:numPr>
        <w:numId w:val="3"/>
      </w:numPr>
      <w:spacing w:before="120" w:after="120" w:line="240" w:lineRule="auto"/>
      <w:ind w:left="227" w:hanging="227"/>
    </w:pPr>
    <w:rPr>
      <w:rFonts w:ascii="Arial" w:eastAsia="Times New Roman" w:hAnsi="Arial" w:cs="Times New Roman"/>
    </w:rPr>
  </w:style>
  <w:style w:type="paragraph" w:customStyle="1" w:styleId="StrategicObjectiveExplanation">
    <w:name w:val="Strategic Objective Explanation"/>
    <w:basedOn w:val="Heading2"/>
    <w:rsid w:val="000E4DE9"/>
    <w:pPr>
      <w:spacing w:before="120" w:after="180"/>
    </w:pPr>
    <w:rPr>
      <w:rFonts w:asciiTheme="minorHAnsi" w:hAnsiTheme="minorHAnsi" w:cs="Arial"/>
      <w:bCs/>
      <w:i/>
      <w:iCs/>
      <w:color w:val="0067AC"/>
      <w:sz w:val="24"/>
      <w:szCs w:val="28"/>
      <w:lang w:val="en-US"/>
    </w:rPr>
  </w:style>
  <w:style w:type="paragraph" w:customStyle="1" w:styleId="Actions">
    <w:name w:val="Actions"/>
    <w:basedOn w:val="Normal"/>
    <w:rsid w:val="000E4DE9"/>
    <w:pPr>
      <w:tabs>
        <w:tab w:val="right" w:pos="6096"/>
      </w:tabs>
      <w:spacing w:after="120" w:line="240" w:lineRule="auto"/>
      <w:ind w:right="211"/>
      <w:jc w:val="both"/>
    </w:pPr>
    <w:rPr>
      <w:rFonts w:ascii="Arial Narrow" w:eastAsia="Times New Roman" w:hAnsi="Arial Narrow" w:cs="Times New Roman"/>
      <w:sz w:val="18"/>
      <w:szCs w:val="20"/>
      <w:lang w:val="en-US"/>
    </w:rPr>
  </w:style>
  <w:style w:type="character" w:styleId="PageNumber">
    <w:name w:val="page number"/>
    <w:basedOn w:val="DefaultParagraphFont"/>
    <w:rsid w:val="000E4DE9"/>
  </w:style>
  <w:style w:type="paragraph" w:customStyle="1" w:styleId="Prioritylist">
    <w:name w:val="Priority list"/>
    <w:basedOn w:val="Normal"/>
    <w:rsid w:val="000E4DE9"/>
    <w:pPr>
      <w:numPr>
        <w:numId w:val="4"/>
      </w:numPr>
      <w:spacing w:before="120" w:after="120" w:line="240" w:lineRule="auto"/>
      <w:ind w:left="357" w:hanging="357"/>
    </w:pPr>
    <w:rPr>
      <w:rFonts w:ascii="Arial" w:eastAsia="Times New Roman" w:hAnsi="Arial" w:cs="Times New Roman"/>
    </w:rPr>
  </w:style>
  <w:style w:type="paragraph" w:customStyle="1" w:styleId="Indicatorbullet">
    <w:name w:val="Indicator bullet"/>
    <w:basedOn w:val="ListBullet"/>
    <w:rsid w:val="000E4DE9"/>
  </w:style>
  <w:style w:type="paragraph" w:customStyle="1" w:styleId="Indicatorsource">
    <w:name w:val="Indicator source"/>
    <w:basedOn w:val="Indicatorbullet"/>
    <w:rsid w:val="000E4DE9"/>
    <w:pPr>
      <w:ind w:left="397"/>
    </w:pPr>
    <w:rPr>
      <w:sz w:val="18"/>
    </w:rPr>
  </w:style>
  <w:style w:type="paragraph" w:customStyle="1" w:styleId="Bullets">
    <w:name w:val="Bullets"/>
    <w:basedOn w:val="Normal"/>
    <w:rsid w:val="000E4DE9"/>
    <w:pPr>
      <w:numPr>
        <w:numId w:val="5"/>
      </w:numPr>
      <w:spacing w:after="0" w:line="240" w:lineRule="auto"/>
    </w:pPr>
    <w:rPr>
      <w:rFonts w:ascii="Times New Roman" w:eastAsia="Times New Roman" w:hAnsi="Times New Roman" w:cs="Times New Roman"/>
      <w:sz w:val="24"/>
      <w:szCs w:val="24"/>
    </w:rPr>
  </w:style>
  <w:style w:type="paragraph" w:customStyle="1" w:styleId="StrategicObjectiveBullet">
    <w:name w:val="Strategic Objective Bullet"/>
    <w:basedOn w:val="Indicatorbullet"/>
    <w:rsid w:val="000E4DE9"/>
    <w:rPr>
      <w:sz w:val="18"/>
    </w:rPr>
  </w:style>
  <w:style w:type="paragraph" w:customStyle="1" w:styleId="Draft">
    <w:name w:val="Draft"/>
    <w:basedOn w:val="Heading1"/>
    <w:rsid w:val="000E4DE9"/>
    <w:pPr>
      <w:keepLines w:val="0"/>
      <w:pBdr>
        <w:bottom w:val="single" w:sz="4" w:space="1" w:color="0096D7"/>
      </w:pBdr>
      <w:spacing w:before="0" w:after="240" w:line="240" w:lineRule="auto"/>
      <w:ind w:left="-284"/>
    </w:pPr>
    <w:rPr>
      <w:rFonts w:asciiTheme="minorHAnsi" w:eastAsia="Times New Roman" w:hAnsiTheme="minorHAnsi" w:cs="Arial"/>
      <w:b w:val="0"/>
      <w:smallCaps/>
      <w:color w:val="999999"/>
      <w:kern w:val="32"/>
      <w:sz w:val="44"/>
      <w:szCs w:val="40"/>
      <w:lang w:val="en-US"/>
    </w:rPr>
  </w:style>
  <w:style w:type="paragraph" w:styleId="FootnoteText">
    <w:name w:val="footnote text"/>
    <w:basedOn w:val="Normal"/>
    <w:link w:val="FootnoteTextChar"/>
    <w:semiHidden/>
    <w:rsid w:val="000E4DE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0E4DE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0E4DE9"/>
    <w:rPr>
      <w:vertAlign w:val="superscript"/>
    </w:rPr>
  </w:style>
  <w:style w:type="paragraph" w:customStyle="1" w:styleId="Tablefont">
    <w:name w:val="Table font"/>
    <w:basedOn w:val="Normal"/>
    <w:link w:val="TablefontChar"/>
    <w:qFormat/>
    <w:rsid w:val="000E4DE9"/>
    <w:pPr>
      <w:spacing w:before="40" w:after="40" w:line="240" w:lineRule="auto"/>
    </w:pPr>
    <w:rPr>
      <w:rFonts w:ascii="Arial" w:eastAsia="Times New Roman" w:hAnsi="Arial" w:cs="Times New Roman"/>
    </w:rPr>
  </w:style>
  <w:style w:type="character" w:styleId="CommentReference">
    <w:name w:val="annotation reference"/>
    <w:basedOn w:val="DefaultParagraphFont"/>
    <w:unhideWhenUsed/>
    <w:rsid w:val="000E4DE9"/>
    <w:rPr>
      <w:sz w:val="16"/>
      <w:szCs w:val="16"/>
    </w:rPr>
  </w:style>
  <w:style w:type="character" w:customStyle="1" w:styleId="TablefontChar">
    <w:name w:val="Table font Char"/>
    <w:basedOn w:val="DefaultParagraphFont"/>
    <w:link w:val="Tablefont"/>
    <w:rsid w:val="000E4DE9"/>
    <w:rPr>
      <w:rFonts w:ascii="Arial" w:eastAsia="Times New Roman" w:hAnsi="Arial" w:cs="Times New Roman"/>
    </w:rPr>
  </w:style>
  <w:style w:type="paragraph" w:styleId="CommentText">
    <w:name w:val="annotation text"/>
    <w:basedOn w:val="Normal"/>
    <w:link w:val="CommentTextChar"/>
    <w:unhideWhenUsed/>
    <w:rsid w:val="000E4DE9"/>
    <w:pPr>
      <w:spacing w:before="120" w:after="120" w:line="240" w:lineRule="auto"/>
    </w:pPr>
    <w:rPr>
      <w:rFonts w:ascii="Arial" w:eastAsiaTheme="minorHAnsi" w:hAnsi="Arial"/>
      <w:sz w:val="20"/>
      <w:szCs w:val="20"/>
      <w:lang w:eastAsia="en-US"/>
    </w:rPr>
  </w:style>
  <w:style w:type="character" w:customStyle="1" w:styleId="CommentTextChar">
    <w:name w:val="Comment Text Char"/>
    <w:basedOn w:val="DefaultParagraphFont"/>
    <w:link w:val="CommentText"/>
    <w:rsid w:val="000E4DE9"/>
    <w:rPr>
      <w:rFonts w:ascii="Arial" w:eastAsiaTheme="minorHAnsi" w:hAnsi="Arial"/>
      <w:sz w:val="20"/>
      <w:szCs w:val="20"/>
      <w:lang w:eastAsia="en-US"/>
    </w:rPr>
  </w:style>
  <w:style w:type="paragraph" w:customStyle="1" w:styleId="Normalindented">
    <w:name w:val="Normal indented"/>
    <w:basedOn w:val="Normal"/>
    <w:link w:val="NormalindentedChar"/>
    <w:qFormat/>
    <w:rsid w:val="000E4DE9"/>
    <w:pPr>
      <w:spacing w:before="120" w:after="120" w:line="240" w:lineRule="auto"/>
      <w:ind w:left="397"/>
    </w:pPr>
    <w:rPr>
      <w:rFonts w:ascii="Arial" w:eastAsia="Times New Roman" w:hAnsi="Arial" w:cs="Times New Roman"/>
    </w:rPr>
  </w:style>
  <w:style w:type="character" w:customStyle="1" w:styleId="NormalindentedChar">
    <w:name w:val="Normal indented Char"/>
    <w:basedOn w:val="DefaultParagraphFont"/>
    <w:link w:val="Normalindented"/>
    <w:rsid w:val="000E4DE9"/>
    <w:rPr>
      <w:rFonts w:ascii="Arial" w:eastAsia="Times New Roman" w:hAnsi="Arial" w:cs="Times New Roman"/>
    </w:rPr>
  </w:style>
  <w:style w:type="paragraph" w:customStyle="1" w:styleId="Largeprint">
    <w:name w:val="Large print"/>
    <w:basedOn w:val="Normal"/>
    <w:uiPriority w:val="99"/>
    <w:rsid w:val="000E4DE9"/>
    <w:pPr>
      <w:spacing w:before="120" w:after="120" w:line="240" w:lineRule="auto"/>
    </w:pPr>
    <w:rPr>
      <w:rFonts w:ascii="Arial" w:eastAsia="Times New Roman" w:hAnsi="Arial" w:cs="Arial"/>
      <w:sz w:val="40"/>
      <w:szCs w:val="40"/>
    </w:rPr>
  </w:style>
  <w:style w:type="paragraph" w:styleId="PlainText">
    <w:name w:val="Plain Text"/>
    <w:basedOn w:val="Normal"/>
    <w:link w:val="PlainTextChar"/>
    <w:uiPriority w:val="99"/>
    <w:unhideWhenUsed/>
    <w:rsid w:val="000E4DE9"/>
    <w:pPr>
      <w:spacing w:after="0" w:line="240" w:lineRule="auto"/>
    </w:pPr>
    <w:rPr>
      <w:rFonts w:ascii="Consolas" w:eastAsiaTheme="minorHAnsi" w:hAnsi="Consolas" w:cs="Times New Roman"/>
      <w:sz w:val="24"/>
      <w:szCs w:val="24"/>
    </w:rPr>
  </w:style>
  <w:style w:type="character" w:customStyle="1" w:styleId="PlainTextChar">
    <w:name w:val="Plain Text Char"/>
    <w:basedOn w:val="DefaultParagraphFont"/>
    <w:link w:val="PlainText"/>
    <w:uiPriority w:val="99"/>
    <w:rsid w:val="000E4DE9"/>
    <w:rPr>
      <w:rFonts w:ascii="Consolas" w:eastAsiaTheme="minorHAnsi" w:hAnsi="Consolas" w:cs="Times New Roman"/>
      <w:sz w:val="24"/>
      <w:szCs w:val="24"/>
    </w:rPr>
  </w:style>
  <w:style w:type="numbering" w:customStyle="1" w:styleId="Style5">
    <w:name w:val="Style5"/>
    <w:uiPriority w:val="99"/>
    <w:rsid w:val="000E4DE9"/>
    <w:pPr>
      <w:numPr>
        <w:numId w:val="6"/>
      </w:numPr>
    </w:pPr>
  </w:style>
  <w:style w:type="paragraph" w:customStyle="1" w:styleId="KSA">
    <w:name w:val="KSA"/>
    <w:basedOn w:val="Normal"/>
    <w:link w:val="KSAChar"/>
    <w:autoRedefine/>
    <w:qFormat/>
    <w:rsid w:val="007D6320"/>
    <w:pPr>
      <w:spacing w:before="120" w:after="60" w:line="240" w:lineRule="auto"/>
    </w:pPr>
    <w:rPr>
      <w:rFonts w:ascii="Arial" w:eastAsia="Times New Roman" w:hAnsi="Arial" w:cs="Arial"/>
      <w:bCs/>
      <w:i/>
      <w:iCs/>
      <w:color w:val="E36C0A" w:themeColor="accent6" w:themeShade="BF"/>
      <w:szCs w:val="28"/>
      <w:lang w:val="en-US"/>
    </w:rPr>
  </w:style>
  <w:style w:type="character" w:customStyle="1" w:styleId="KSAChar">
    <w:name w:val="KSA Char"/>
    <w:basedOn w:val="DefaultParagraphFont"/>
    <w:link w:val="KSA"/>
    <w:rsid w:val="007D6320"/>
    <w:rPr>
      <w:rFonts w:ascii="Arial" w:eastAsia="Times New Roman" w:hAnsi="Arial" w:cs="Arial"/>
      <w:bCs/>
      <w:i/>
      <w:iCs/>
      <w:color w:val="E36C0A" w:themeColor="accent6" w:themeShade="BF"/>
      <w:szCs w:val="28"/>
      <w:lang w:val="en-US"/>
    </w:rPr>
  </w:style>
  <w:style w:type="paragraph" w:styleId="TOCHeading">
    <w:name w:val="TOC Heading"/>
    <w:basedOn w:val="Heading1"/>
    <w:next w:val="Normal"/>
    <w:uiPriority w:val="39"/>
    <w:semiHidden/>
    <w:unhideWhenUsed/>
    <w:qFormat/>
    <w:rsid w:val="000E4DE9"/>
    <w:pPr>
      <w:outlineLvl w:val="9"/>
    </w:pPr>
    <w:rPr>
      <w:lang w:val="en-US" w:eastAsia="en-US"/>
    </w:rPr>
  </w:style>
  <w:style w:type="paragraph" w:styleId="BodyTextFirstIndent">
    <w:name w:val="Body Text First Indent"/>
    <w:basedOn w:val="BodyText"/>
    <w:link w:val="BodyTextFirstIndentChar"/>
    <w:rsid w:val="000E4DE9"/>
    <w:pPr>
      <w:spacing w:before="0"/>
      <w:ind w:firstLine="210"/>
    </w:pPr>
    <w:rPr>
      <w:rFonts w:ascii="Book Antiqua" w:hAnsi="Book Antiqua"/>
      <w:szCs w:val="20"/>
      <w:lang w:val="en-AU" w:eastAsia="en-US"/>
    </w:rPr>
  </w:style>
  <w:style w:type="character" w:customStyle="1" w:styleId="BodyTextFirstIndentChar">
    <w:name w:val="Body Text First Indent Char"/>
    <w:basedOn w:val="BodyTextChar"/>
    <w:link w:val="BodyTextFirstIndent"/>
    <w:rsid w:val="000E4DE9"/>
    <w:rPr>
      <w:rFonts w:ascii="Book Antiqua" w:eastAsia="Times New Roman" w:hAnsi="Book Antiqua" w:cs="Times New Roman"/>
      <w:bCs/>
      <w:i/>
      <w:color w:val="993778"/>
      <w:szCs w:val="20"/>
      <w:lang w:val="en-US" w:eastAsia="en-US"/>
    </w:rPr>
  </w:style>
  <w:style w:type="paragraph" w:customStyle="1" w:styleId="TableInfo">
    <w:name w:val="Table Info"/>
    <w:basedOn w:val="Normal"/>
    <w:autoRedefine/>
    <w:rsid w:val="000E4DE9"/>
    <w:pPr>
      <w:spacing w:before="120" w:after="180" w:line="240" w:lineRule="auto"/>
      <w:ind w:left="-1433" w:right="202" w:firstLine="1559"/>
    </w:pPr>
    <w:rPr>
      <w:rFonts w:ascii="Book Antiqua" w:eastAsia="Times New Roman" w:hAnsi="Book Antiqua" w:cs="Times New Roman"/>
      <w:i/>
      <w:sz w:val="20"/>
      <w:szCs w:val="20"/>
      <w:lang w:eastAsia="en-US"/>
    </w:rPr>
  </w:style>
  <w:style w:type="paragraph" w:styleId="BodyText2">
    <w:name w:val="Body Text 2"/>
    <w:basedOn w:val="Normal"/>
    <w:link w:val="BodyText2Char"/>
    <w:rsid w:val="000E4DE9"/>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rsid w:val="000E4DE9"/>
    <w:rPr>
      <w:rFonts w:ascii="Arial" w:eastAsia="Times New Roman" w:hAnsi="Arial" w:cs="Arial"/>
      <w:sz w:val="24"/>
      <w:szCs w:val="24"/>
    </w:rPr>
  </w:style>
  <w:style w:type="paragraph" w:customStyle="1" w:styleId="NormalConsult">
    <w:name w:val="NormalConsult"/>
    <w:basedOn w:val="Normal"/>
    <w:rsid w:val="000E4DE9"/>
    <w:pPr>
      <w:tabs>
        <w:tab w:val="left" w:pos="11"/>
        <w:tab w:val="left" w:pos="8789"/>
      </w:tabs>
      <w:spacing w:before="120" w:after="0" w:line="240" w:lineRule="auto"/>
    </w:pPr>
    <w:rPr>
      <w:rFonts w:ascii="Times New Roman" w:eastAsia="Times New Roman" w:hAnsi="Times New Roman" w:cs="Times New Roman"/>
      <w:szCs w:val="20"/>
      <w:lang w:eastAsia="en-US"/>
    </w:rPr>
  </w:style>
  <w:style w:type="paragraph" w:styleId="BodyText3">
    <w:name w:val="Body Text 3"/>
    <w:basedOn w:val="Normal"/>
    <w:link w:val="BodyText3Char"/>
    <w:rsid w:val="000E4DE9"/>
    <w:pPr>
      <w:spacing w:after="0" w:line="240" w:lineRule="auto"/>
      <w:jc w:val="both"/>
    </w:pPr>
    <w:rPr>
      <w:rFonts w:ascii="Arial" w:eastAsia="Times New Roman" w:hAnsi="Arial" w:cs="Arial"/>
      <w:sz w:val="20"/>
      <w:szCs w:val="24"/>
    </w:rPr>
  </w:style>
  <w:style w:type="character" w:customStyle="1" w:styleId="BodyText3Char">
    <w:name w:val="Body Text 3 Char"/>
    <w:basedOn w:val="DefaultParagraphFont"/>
    <w:link w:val="BodyText3"/>
    <w:rsid w:val="000E4DE9"/>
    <w:rPr>
      <w:rFonts w:ascii="Arial" w:eastAsia="Times New Roman" w:hAnsi="Arial" w:cs="Arial"/>
      <w:sz w:val="20"/>
      <w:szCs w:val="24"/>
    </w:rPr>
  </w:style>
  <w:style w:type="character" w:styleId="FollowedHyperlink">
    <w:name w:val="FollowedHyperlink"/>
    <w:basedOn w:val="DefaultParagraphFont"/>
    <w:uiPriority w:val="99"/>
    <w:rsid w:val="000E4DE9"/>
    <w:rPr>
      <w:color w:val="800080"/>
      <w:u w:val="single"/>
    </w:rPr>
  </w:style>
  <w:style w:type="paragraph" w:styleId="NormalWeb">
    <w:name w:val="Normal (Web)"/>
    <w:basedOn w:val="Normal"/>
    <w:uiPriority w:val="99"/>
    <w:rsid w:val="000E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E4DE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abletext">
    <w:name w:val="Table text"/>
    <w:basedOn w:val="Normal"/>
    <w:link w:val="TabletextChar"/>
    <w:rsid w:val="000E4DE9"/>
    <w:pPr>
      <w:spacing w:before="120" w:after="120" w:line="240" w:lineRule="auto"/>
    </w:pPr>
    <w:rPr>
      <w:rFonts w:ascii="Arial" w:eastAsia="Times New Roman" w:hAnsi="Arial" w:cs="Times New Roman"/>
      <w:szCs w:val="24"/>
    </w:rPr>
  </w:style>
  <w:style w:type="character" w:customStyle="1" w:styleId="TabletextChar">
    <w:name w:val="Table text Char"/>
    <w:basedOn w:val="DefaultParagraphFont"/>
    <w:link w:val="Tabletext"/>
    <w:rsid w:val="000E4DE9"/>
    <w:rPr>
      <w:rFonts w:ascii="Arial" w:eastAsia="Times New Roman" w:hAnsi="Arial" w:cs="Times New Roman"/>
      <w:szCs w:val="24"/>
    </w:rPr>
  </w:style>
  <w:style w:type="paragraph" w:styleId="BodyTextIndent2">
    <w:name w:val="Body Text Indent 2"/>
    <w:basedOn w:val="Normal"/>
    <w:link w:val="BodyTextIndent2Char"/>
    <w:rsid w:val="000E4DE9"/>
    <w:pPr>
      <w:spacing w:after="120" w:line="480" w:lineRule="auto"/>
      <w:ind w:left="283"/>
    </w:pPr>
    <w:rPr>
      <w:rFonts w:ascii="Book Antiqua" w:eastAsia="Times New Roman" w:hAnsi="Book Antiqua" w:cs="Times New Roman"/>
      <w:szCs w:val="20"/>
      <w:lang w:val="en-US" w:eastAsia="en-US"/>
    </w:rPr>
  </w:style>
  <w:style w:type="character" w:customStyle="1" w:styleId="BodyTextIndent2Char">
    <w:name w:val="Body Text Indent 2 Char"/>
    <w:basedOn w:val="DefaultParagraphFont"/>
    <w:link w:val="BodyTextIndent2"/>
    <w:rsid w:val="000E4DE9"/>
    <w:rPr>
      <w:rFonts w:ascii="Book Antiqua" w:eastAsia="Times New Roman" w:hAnsi="Book Antiqua" w:cs="Times New Roman"/>
      <w:szCs w:val="20"/>
      <w:lang w:val="en-US" w:eastAsia="en-US"/>
    </w:rPr>
  </w:style>
  <w:style w:type="paragraph" w:customStyle="1" w:styleId="msolistparagraph0">
    <w:name w:val="msolistparagraph"/>
    <w:basedOn w:val="Normal"/>
    <w:rsid w:val="000E4DE9"/>
    <w:pPr>
      <w:spacing w:after="0" w:line="240" w:lineRule="auto"/>
      <w:ind w:left="720"/>
    </w:pPr>
    <w:rPr>
      <w:rFonts w:ascii="Calibri" w:eastAsia="Calibri" w:hAnsi="Calibri" w:cs="Times New Roman"/>
    </w:rPr>
  </w:style>
  <w:style w:type="paragraph" w:styleId="CommentSubject">
    <w:name w:val="annotation subject"/>
    <w:basedOn w:val="CommentText"/>
    <w:next w:val="CommentText"/>
    <w:link w:val="CommentSubjectChar"/>
    <w:rsid w:val="000E4DE9"/>
    <w:pPr>
      <w:spacing w:before="0" w:after="0"/>
    </w:pPr>
    <w:rPr>
      <w:rFonts w:ascii="Book Antiqua" w:eastAsia="Times New Roman" w:hAnsi="Book Antiqua" w:cs="Times New Roman"/>
      <w:b/>
      <w:bCs/>
    </w:rPr>
  </w:style>
  <w:style w:type="character" w:customStyle="1" w:styleId="CommentSubjectChar">
    <w:name w:val="Comment Subject Char"/>
    <w:basedOn w:val="CommentTextChar"/>
    <w:link w:val="CommentSubject"/>
    <w:rsid w:val="000E4DE9"/>
    <w:rPr>
      <w:rFonts w:ascii="Book Antiqua" w:eastAsia="Times New Roman" w:hAnsi="Book Antiqua" w:cs="Times New Roman"/>
      <w:b/>
      <w:bCs/>
      <w:sz w:val="20"/>
      <w:szCs w:val="20"/>
      <w:lang w:eastAsia="en-US"/>
    </w:rPr>
  </w:style>
  <w:style w:type="paragraph" w:customStyle="1" w:styleId="Numbers">
    <w:name w:val="Numbers"/>
    <w:basedOn w:val="ListParagraph"/>
    <w:next w:val="ListBullet"/>
    <w:link w:val="NumbersChar"/>
    <w:autoRedefine/>
    <w:qFormat/>
    <w:rsid w:val="00A87D19"/>
    <w:pPr>
      <w:numPr>
        <w:numId w:val="8"/>
      </w:numPr>
      <w:spacing w:before="120" w:after="120"/>
      <w:contextualSpacing/>
    </w:pPr>
    <w:rPr>
      <w:rFonts w:eastAsiaTheme="minorHAnsi"/>
      <w:color w:val="000000" w:themeColor="text1"/>
      <w:sz w:val="22"/>
      <w:lang w:val="en-US" w:eastAsia="en-US"/>
    </w:rPr>
  </w:style>
  <w:style w:type="character" w:customStyle="1" w:styleId="ListParagraphChar">
    <w:name w:val="List Paragraph Char"/>
    <w:basedOn w:val="DefaultParagraphFont"/>
    <w:link w:val="ListParagraph"/>
    <w:uiPriority w:val="34"/>
    <w:rsid w:val="000E4DE9"/>
    <w:rPr>
      <w:color w:val="E36C0A" w:themeColor="accent6" w:themeShade="BF"/>
      <w:sz w:val="32"/>
    </w:rPr>
  </w:style>
  <w:style w:type="character" w:customStyle="1" w:styleId="NumbersChar">
    <w:name w:val="Numbers Char"/>
    <w:basedOn w:val="ListParagraphChar"/>
    <w:link w:val="Numbers"/>
    <w:rsid w:val="00A87D19"/>
    <w:rPr>
      <w:rFonts w:eastAsiaTheme="minorHAnsi"/>
      <w:color w:val="000000" w:themeColor="text1"/>
      <w:sz w:val="32"/>
      <w:lang w:val="en-US" w:eastAsia="en-US"/>
    </w:rPr>
  </w:style>
  <w:style w:type="table" w:customStyle="1" w:styleId="TableGrid1">
    <w:name w:val="Table Grid1"/>
    <w:basedOn w:val="TableNormal"/>
    <w:next w:val="TableGrid"/>
    <w:uiPriority w:val="59"/>
    <w:rsid w:val="000E4DE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E4DE9"/>
    <w:pPr>
      <w:spacing w:after="0" w:line="240" w:lineRule="auto"/>
    </w:pPr>
    <w:rPr>
      <w:rFonts w:ascii="Book Antiqua" w:eastAsia="Times New Roman" w:hAnsi="Book Antiqua" w:cs="Times New Roman"/>
      <w:szCs w:val="20"/>
      <w:lang w:eastAsia="en-US"/>
    </w:rPr>
  </w:style>
  <w:style w:type="character" w:styleId="Emphasis">
    <w:name w:val="Emphasis"/>
    <w:basedOn w:val="DefaultParagraphFont"/>
    <w:uiPriority w:val="20"/>
    <w:qFormat/>
    <w:rsid w:val="000E4DE9"/>
    <w:rPr>
      <w:b/>
      <w:bCs/>
      <w:i w:val="0"/>
      <w:iCs w:val="0"/>
    </w:rPr>
  </w:style>
  <w:style w:type="character" w:customStyle="1" w:styleId="st1">
    <w:name w:val="st1"/>
    <w:basedOn w:val="DefaultParagraphFont"/>
    <w:rsid w:val="000E4DE9"/>
  </w:style>
  <w:style w:type="paragraph" w:customStyle="1" w:styleId="footer-title">
    <w:name w:val="footer-title"/>
    <w:basedOn w:val="Normal"/>
    <w:rsid w:val="000E4DE9"/>
    <w:pPr>
      <w:spacing w:before="100" w:beforeAutospacing="1" w:after="240" w:line="353" w:lineRule="atLeast"/>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E4DE9"/>
    <w:pPr>
      <w:widowControl w:val="0"/>
      <w:spacing w:after="0" w:line="240" w:lineRule="auto"/>
    </w:pPr>
    <w:rPr>
      <w:rFonts w:eastAsiaTheme="minorHAnsi"/>
      <w:lang w:val="en-US" w:eastAsia="en-US"/>
    </w:rPr>
  </w:style>
  <w:style w:type="paragraph" w:styleId="Title">
    <w:name w:val="Title"/>
    <w:basedOn w:val="Normal"/>
    <w:next w:val="Normal"/>
    <w:link w:val="TitleChar"/>
    <w:uiPriority w:val="10"/>
    <w:qFormat/>
    <w:rsid w:val="000E4D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E4DE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0E4DE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0E4DE9"/>
    <w:rPr>
      <w:rFonts w:asciiTheme="majorHAnsi" w:eastAsiaTheme="majorEastAsia" w:hAnsiTheme="majorHAnsi" w:cstheme="majorBidi"/>
      <w:i/>
      <w:iCs/>
      <w:color w:val="4F81BD" w:themeColor="accent1"/>
      <w:spacing w:val="15"/>
      <w:sz w:val="24"/>
      <w:szCs w:val="24"/>
      <w:lang w:val="en-US" w:eastAsia="ja-JP"/>
    </w:rPr>
  </w:style>
  <w:style w:type="table" w:customStyle="1" w:styleId="TableGrid2">
    <w:name w:val="Table Grid2"/>
    <w:basedOn w:val="TableNormal"/>
    <w:next w:val="TableGrid"/>
    <w:uiPriority w:val="59"/>
    <w:rsid w:val="005624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5624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4">
    <w:name w:val="toc 4"/>
    <w:basedOn w:val="Normal"/>
    <w:next w:val="Normal"/>
    <w:autoRedefine/>
    <w:uiPriority w:val="39"/>
    <w:unhideWhenUsed/>
    <w:rsid w:val="001A7DC5"/>
    <w:pPr>
      <w:spacing w:after="0"/>
      <w:ind w:left="660"/>
    </w:pPr>
    <w:rPr>
      <w:sz w:val="18"/>
      <w:szCs w:val="18"/>
    </w:rPr>
  </w:style>
  <w:style w:type="paragraph" w:styleId="TOC5">
    <w:name w:val="toc 5"/>
    <w:basedOn w:val="Normal"/>
    <w:next w:val="Normal"/>
    <w:autoRedefine/>
    <w:uiPriority w:val="39"/>
    <w:unhideWhenUsed/>
    <w:rsid w:val="001A7DC5"/>
    <w:pPr>
      <w:spacing w:after="0"/>
      <w:ind w:left="880"/>
    </w:pPr>
    <w:rPr>
      <w:sz w:val="18"/>
      <w:szCs w:val="18"/>
    </w:rPr>
  </w:style>
  <w:style w:type="paragraph" w:styleId="TOC6">
    <w:name w:val="toc 6"/>
    <w:basedOn w:val="Normal"/>
    <w:next w:val="Normal"/>
    <w:autoRedefine/>
    <w:uiPriority w:val="39"/>
    <w:unhideWhenUsed/>
    <w:rsid w:val="001A7DC5"/>
    <w:pPr>
      <w:spacing w:after="0"/>
      <w:ind w:left="1100"/>
    </w:pPr>
    <w:rPr>
      <w:sz w:val="18"/>
      <w:szCs w:val="18"/>
    </w:rPr>
  </w:style>
  <w:style w:type="paragraph" w:styleId="TOC7">
    <w:name w:val="toc 7"/>
    <w:basedOn w:val="Normal"/>
    <w:next w:val="Normal"/>
    <w:autoRedefine/>
    <w:uiPriority w:val="39"/>
    <w:unhideWhenUsed/>
    <w:rsid w:val="001A7DC5"/>
    <w:pPr>
      <w:spacing w:after="0"/>
      <w:ind w:left="1320"/>
    </w:pPr>
    <w:rPr>
      <w:sz w:val="18"/>
      <w:szCs w:val="18"/>
    </w:rPr>
  </w:style>
  <w:style w:type="paragraph" w:styleId="TOC8">
    <w:name w:val="toc 8"/>
    <w:basedOn w:val="Normal"/>
    <w:next w:val="Normal"/>
    <w:autoRedefine/>
    <w:uiPriority w:val="39"/>
    <w:unhideWhenUsed/>
    <w:rsid w:val="001A7DC5"/>
    <w:pPr>
      <w:spacing w:after="0"/>
      <w:ind w:left="1540"/>
    </w:pPr>
    <w:rPr>
      <w:sz w:val="18"/>
      <w:szCs w:val="18"/>
    </w:rPr>
  </w:style>
  <w:style w:type="paragraph" w:styleId="TOC9">
    <w:name w:val="toc 9"/>
    <w:basedOn w:val="Normal"/>
    <w:next w:val="Normal"/>
    <w:autoRedefine/>
    <w:uiPriority w:val="39"/>
    <w:unhideWhenUsed/>
    <w:rsid w:val="001A7DC5"/>
    <w:pPr>
      <w:spacing w:after="0"/>
      <w:ind w:left="1760"/>
    </w:pPr>
    <w:rPr>
      <w:sz w:val="18"/>
      <w:szCs w:val="18"/>
    </w:rPr>
  </w:style>
  <w:style w:type="paragraph" w:customStyle="1" w:styleId="paragraph">
    <w:name w:val="paragraph"/>
    <w:basedOn w:val="Normal"/>
    <w:rsid w:val="008B0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067A"/>
  </w:style>
  <w:style w:type="character" w:customStyle="1" w:styleId="eop">
    <w:name w:val="eop"/>
    <w:basedOn w:val="DefaultParagraphFont"/>
    <w:rsid w:val="008B067A"/>
  </w:style>
  <w:style w:type="character" w:customStyle="1" w:styleId="scxw211965008">
    <w:name w:val="scxw211965008"/>
    <w:basedOn w:val="DefaultParagraphFont"/>
    <w:rsid w:val="008B067A"/>
  </w:style>
  <w:style w:type="character" w:styleId="Mention">
    <w:name w:val="Mention"/>
    <w:basedOn w:val="DefaultParagraphFont"/>
    <w:uiPriority w:val="99"/>
    <w:unhideWhenUsed/>
    <w:rsid w:val="00171FBB"/>
    <w:rPr>
      <w:color w:val="2B579A"/>
      <w:shd w:val="clear" w:color="auto" w:fill="E6E6E6"/>
    </w:rPr>
  </w:style>
  <w:style w:type="character" w:customStyle="1" w:styleId="ui-provider">
    <w:name w:val="ui-provider"/>
    <w:basedOn w:val="DefaultParagraphFont"/>
    <w:rsid w:val="0008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2804">
      <w:bodyDiv w:val="1"/>
      <w:marLeft w:val="0"/>
      <w:marRight w:val="0"/>
      <w:marTop w:val="0"/>
      <w:marBottom w:val="0"/>
      <w:divBdr>
        <w:top w:val="none" w:sz="0" w:space="0" w:color="auto"/>
        <w:left w:val="none" w:sz="0" w:space="0" w:color="auto"/>
        <w:bottom w:val="none" w:sz="0" w:space="0" w:color="auto"/>
        <w:right w:val="none" w:sz="0" w:space="0" w:color="auto"/>
      </w:divBdr>
    </w:div>
    <w:div w:id="45111055">
      <w:bodyDiv w:val="1"/>
      <w:marLeft w:val="0"/>
      <w:marRight w:val="0"/>
      <w:marTop w:val="0"/>
      <w:marBottom w:val="0"/>
      <w:divBdr>
        <w:top w:val="none" w:sz="0" w:space="0" w:color="auto"/>
        <w:left w:val="none" w:sz="0" w:space="0" w:color="auto"/>
        <w:bottom w:val="none" w:sz="0" w:space="0" w:color="auto"/>
        <w:right w:val="none" w:sz="0" w:space="0" w:color="auto"/>
      </w:divBdr>
    </w:div>
    <w:div w:id="141703227">
      <w:bodyDiv w:val="1"/>
      <w:marLeft w:val="0"/>
      <w:marRight w:val="0"/>
      <w:marTop w:val="0"/>
      <w:marBottom w:val="0"/>
      <w:divBdr>
        <w:top w:val="none" w:sz="0" w:space="0" w:color="auto"/>
        <w:left w:val="none" w:sz="0" w:space="0" w:color="auto"/>
        <w:bottom w:val="none" w:sz="0" w:space="0" w:color="auto"/>
        <w:right w:val="none" w:sz="0" w:space="0" w:color="auto"/>
      </w:divBdr>
      <w:divsChild>
        <w:div w:id="868878353">
          <w:marLeft w:val="0"/>
          <w:marRight w:val="0"/>
          <w:marTop w:val="0"/>
          <w:marBottom w:val="750"/>
          <w:divBdr>
            <w:top w:val="none" w:sz="0" w:space="0" w:color="auto"/>
            <w:left w:val="none" w:sz="0" w:space="0" w:color="auto"/>
            <w:bottom w:val="none" w:sz="0" w:space="0" w:color="auto"/>
            <w:right w:val="none" w:sz="0" w:space="0" w:color="auto"/>
          </w:divBdr>
          <w:divsChild>
            <w:div w:id="1814056023">
              <w:marLeft w:val="-1"/>
              <w:marRight w:val="-1"/>
              <w:marTop w:val="0"/>
              <w:marBottom w:val="0"/>
              <w:divBdr>
                <w:top w:val="none" w:sz="0" w:space="0" w:color="auto"/>
                <w:left w:val="none" w:sz="0" w:space="0" w:color="auto"/>
                <w:bottom w:val="none" w:sz="0" w:space="0" w:color="auto"/>
                <w:right w:val="none" w:sz="0" w:space="0" w:color="auto"/>
              </w:divBdr>
              <w:divsChild>
                <w:div w:id="363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6249">
      <w:bodyDiv w:val="1"/>
      <w:marLeft w:val="0"/>
      <w:marRight w:val="0"/>
      <w:marTop w:val="0"/>
      <w:marBottom w:val="0"/>
      <w:divBdr>
        <w:top w:val="none" w:sz="0" w:space="0" w:color="auto"/>
        <w:left w:val="none" w:sz="0" w:space="0" w:color="auto"/>
        <w:bottom w:val="none" w:sz="0" w:space="0" w:color="auto"/>
        <w:right w:val="none" w:sz="0" w:space="0" w:color="auto"/>
      </w:divBdr>
      <w:divsChild>
        <w:div w:id="930426800">
          <w:marLeft w:val="1166"/>
          <w:marRight w:val="0"/>
          <w:marTop w:val="0"/>
          <w:marBottom w:val="0"/>
          <w:divBdr>
            <w:top w:val="none" w:sz="0" w:space="0" w:color="auto"/>
            <w:left w:val="none" w:sz="0" w:space="0" w:color="auto"/>
            <w:bottom w:val="none" w:sz="0" w:space="0" w:color="auto"/>
            <w:right w:val="none" w:sz="0" w:space="0" w:color="auto"/>
          </w:divBdr>
        </w:div>
        <w:div w:id="1348360950">
          <w:marLeft w:val="1166"/>
          <w:marRight w:val="0"/>
          <w:marTop w:val="0"/>
          <w:marBottom w:val="0"/>
          <w:divBdr>
            <w:top w:val="none" w:sz="0" w:space="0" w:color="auto"/>
            <w:left w:val="none" w:sz="0" w:space="0" w:color="auto"/>
            <w:bottom w:val="none" w:sz="0" w:space="0" w:color="auto"/>
            <w:right w:val="none" w:sz="0" w:space="0" w:color="auto"/>
          </w:divBdr>
        </w:div>
        <w:div w:id="1379402606">
          <w:marLeft w:val="1166"/>
          <w:marRight w:val="0"/>
          <w:marTop w:val="0"/>
          <w:marBottom w:val="0"/>
          <w:divBdr>
            <w:top w:val="none" w:sz="0" w:space="0" w:color="auto"/>
            <w:left w:val="none" w:sz="0" w:space="0" w:color="auto"/>
            <w:bottom w:val="none" w:sz="0" w:space="0" w:color="auto"/>
            <w:right w:val="none" w:sz="0" w:space="0" w:color="auto"/>
          </w:divBdr>
        </w:div>
        <w:div w:id="1491748502">
          <w:marLeft w:val="1166"/>
          <w:marRight w:val="0"/>
          <w:marTop w:val="0"/>
          <w:marBottom w:val="0"/>
          <w:divBdr>
            <w:top w:val="none" w:sz="0" w:space="0" w:color="auto"/>
            <w:left w:val="none" w:sz="0" w:space="0" w:color="auto"/>
            <w:bottom w:val="none" w:sz="0" w:space="0" w:color="auto"/>
            <w:right w:val="none" w:sz="0" w:space="0" w:color="auto"/>
          </w:divBdr>
        </w:div>
        <w:div w:id="1772582951">
          <w:marLeft w:val="1166"/>
          <w:marRight w:val="0"/>
          <w:marTop w:val="0"/>
          <w:marBottom w:val="0"/>
          <w:divBdr>
            <w:top w:val="none" w:sz="0" w:space="0" w:color="auto"/>
            <w:left w:val="none" w:sz="0" w:space="0" w:color="auto"/>
            <w:bottom w:val="none" w:sz="0" w:space="0" w:color="auto"/>
            <w:right w:val="none" w:sz="0" w:space="0" w:color="auto"/>
          </w:divBdr>
        </w:div>
        <w:div w:id="1844587044">
          <w:marLeft w:val="1166"/>
          <w:marRight w:val="0"/>
          <w:marTop w:val="0"/>
          <w:marBottom w:val="0"/>
          <w:divBdr>
            <w:top w:val="none" w:sz="0" w:space="0" w:color="auto"/>
            <w:left w:val="none" w:sz="0" w:space="0" w:color="auto"/>
            <w:bottom w:val="none" w:sz="0" w:space="0" w:color="auto"/>
            <w:right w:val="none" w:sz="0" w:space="0" w:color="auto"/>
          </w:divBdr>
        </w:div>
      </w:divsChild>
    </w:div>
    <w:div w:id="226494830">
      <w:bodyDiv w:val="1"/>
      <w:marLeft w:val="0"/>
      <w:marRight w:val="0"/>
      <w:marTop w:val="0"/>
      <w:marBottom w:val="0"/>
      <w:divBdr>
        <w:top w:val="none" w:sz="0" w:space="0" w:color="auto"/>
        <w:left w:val="none" w:sz="0" w:space="0" w:color="auto"/>
        <w:bottom w:val="none" w:sz="0" w:space="0" w:color="auto"/>
        <w:right w:val="none" w:sz="0" w:space="0" w:color="auto"/>
      </w:divBdr>
    </w:div>
    <w:div w:id="449519572">
      <w:bodyDiv w:val="1"/>
      <w:marLeft w:val="0"/>
      <w:marRight w:val="0"/>
      <w:marTop w:val="0"/>
      <w:marBottom w:val="0"/>
      <w:divBdr>
        <w:top w:val="none" w:sz="0" w:space="0" w:color="auto"/>
        <w:left w:val="none" w:sz="0" w:space="0" w:color="auto"/>
        <w:bottom w:val="none" w:sz="0" w:space="0" w:color="auto"/>
        <w:right w:val="none" w:sz="0" w:space="0" w:color="auto"/>
      </w:divBdr>
      <w:divsChild>
        <w:div w:id="311259589">
          <w:marLeft w:val="907"/>
          <w:marRight w:val="0"/>
          <w:marTop w:val="0"/>
          <w:marBottom w:val="0"/>
          <w:divBdr>
            <w:top w:val="none" w:sz="0" w:space="0" w:color="auto"/>
            <w:left w:val="none" w:sz="0" w:space="0" w:color="auto"/>
            <w:bottom w:val="none" w:sz="0" w:space="0" w:color="auto"/>
            <w:right w:val="none" w:sz="0" w:space="0" w:color="auto"/>
          </w:divBdr>
        </w:div>
        <w:div w:id="447314969">
          <w:marLeft w:val="2333"/>
          <w:marRight w:val="0"/>
          <w:marTop w:val="0"/>
          <w:marBottom w:val="0"/>
          <w:divBdr>
            <w:top w:val="none" w:sz="0" w:space="0" w:color="auto"/>
            <w:left w:val="none" w:sz="0" w:space="0" w:color="auto"/>
            <w:bottom w:val="none" w:sz="0" w:space="0" w:color="auto"/>
            <w:right w:val="none" w:sz="0" w:space="0" w:color="auto"/>
          </w:divBdr>
        </w:div>
        <w:div w:id="800004087">
          <w:marLeft w:val="2333"/>
          <w:marRight w:val="0"/>
          <w:marTop w:val="0"/>
          <w:marBottom w:val="0"/>
          <w:divBdr>
            <w:top w:val="none" w:sz="0" w:space="0" w:color="auto"/>
            <w:left w:val="none" w:sz="0" w:space="0" w:color="auto"/>
            <w:bottom w:val="none" w:sz="0" w:space="0" w:color="auto"/>
            <w:right w:val="none" w:sz="0" w:space="0" w:color="auto"/>
          </w:divBdr>
        </w:div>
        <w:div w:id="916788481">
          <w:marLeft w:val="2333"/>
          <w:marRight w:val="0"/>
          <w:marTop w:val="0"/>
          <w:marBottom w:val="0"/>
          <w:divBdr>
            <w:top w:val="none" w:sz="0" w:space="0" w:color="auto"/>
            <w:left w:val="none" w:sz="0" w:space="0" w:color="auto"/>
            <w:bottom w:val="none" w:sz="0" w:space="0" w:color="auto"/>
            <w:right w:val="none" w:sz="0" w:space="0" w:color="auto"/>
          </w:divBdr>
        </w:div>
        <w:div w:id="988168431">
          <w:marLeft w:val="907"/>
          <w:marRight w:val="0"/>
          <w:marTop w:val="0"/>
          <w:marBottom w:val="0"/>
          <w:divBdr>
            <w:top w:val="none" w:sz="0" w:space="0" w:color="auto"/>
            <w:left w:val="none" w:sz="0" w:space="0" w:color="auto"/>
            <w:bottom w:val="none" w:sz="0" w:space="0" w:color="auto"/>
            <w:right w:val="none" w:sz="0" w:space="0" w:color="auto"/>
          </w:divBdr>
        </w:div>
        <w:div w:id="1030957606">
          <w:marLeft w:val="2333"/>
          <w:marRight w:val="0"/>
          <w:marTop w:val="0"/>
          <w:marBottom w:val="0"/>
          <w:divBdr>
            <w:top w:val="none" w:sz="0" w:space="0" w:color="auto"/>
            <w:left w:val="none" w:sz="0" w:space="0" w:color="auto"/>
            <w:bottom w:val="none" w:sz="0" w:space="0" w:color="auto"/>
            <w:right w:val="none" w:sz="0" w:space="0" w:color="auto"/>
          </w:divBdr>
        </w:div>
        <w:div w:id="1310477770">
          <w:marLeft w:val="907"/>
          <w:marRight w:val="0"/>
          <w:marTop w:val="0"/>
          <w:marBottom w:val="0"/>
          <w:divBdr>
            <w:top w:val="none" w:sz="0" w:space="0" w:color="auto"/>
            <w:left w:val="none" w:sz="0" w:space="0" w:color="auto"/>
            <w:bottom w:val="none" w:sz="0" w:space="0" w:color="auto"/>
            <w:right w:val="none" w:sz="0" w:space="0" w:color="auto"/>
          </w:divBdr>
        </w:div>
      </w:divsChild>
    </w:div>
    <w:div w:id="507017343">
      <w:bodyDiv w:val="1"/>
      <w:marLeft w:val="0"/>
      <w:marRight w:val="0"/>
      <w:marTop w:val="0"/>
      <w:marBottom w:val="0"/>
      <w:divBdr>
        <w:top w:val="none" w:sz="0" w:space="0" w:color="auto"/>
        <w:left w:val="none" w:sz="0" w:space="0" w:color="auto"/>
        <w:bottom w:val="none" w:sz="0" w:space="0" w:color="auto"/>
        <w:right w:val="none" w:sz="0" w:space="0" w:color="auto"/>
      </w:divBdr>
    </w:div>
    <w:div w:id="521819656">
      <w:bodyDiv w:val="1"/>
      <w:marLeft w:val="0"/>
      <w:marRight w:val="0"/>
      <w:marTop w:val="0"/>
      <w:marBottom w:val="0"/>
      <w:divBdr>
        <w:top w:val="none" w:sz="0" w:space="0" w:color="auto"/>
        <w:left w:val="none" w:sz="0" w:space="0" w:color="auto"/>
        <w:bottom w:val="none" w:sz="0" w:space="0" w:color="auto"/>
        <w:right w:val="none" w:sz="0" w:space="0" w:color="auto"/>
      </w:divBdr>
      <w:divsChild>
        <w:div w:id="102699715">
          <w:marLeft w:val="2160"/>
          <w:marRight w:val="0"/>
          <w:marTop w:val="0"/>
          <w:marBottom w:val="0"/>
          <w:divBdr>
            <w:top w:val="none" w:sz="0" w:space="0" w:color="auto"/>
            <w:left w:val="none" w:sz="0" w:space="0" w:color="auto"/>
            <w:bottom w:val="none" w:sz="0" w:space="0" w:color="auto"/>
            <w:right w:val="none" w:sz="0" w:space="0" w:color="auto"/>
          </w:divBdr>
        </w:div>
        <w:div w:id="146558835">
          <w:marLeft w:val="720"/>
          <w:marRight w:val="0"/>
          <w:marTop w:val="0"/>
          <w:marBottom w:val="0"/>
          <w:divBdr>
            <w:top w:val="none" w:sz="0" w:space="0" w:color="auto"/>
            <w:left w:val="none" w:sz="0" w:space="0" w:color="auto"/>
            <w:bottom w:val="none" w:sz="0" w:space="0" w:color="auto"/>
            <w:right w:val="none" w:sz="0" w:space="0" w:color="auto"/>
          </w:divBdr>
        </w:div>
        <w:div w:id="171720758">
          <w:marLeft w:val="720"/>
          <w:marRight w:val="0"/>
          <w:marTop w:val="0"/>
          <w:marBottom w:val="0"/>
          <w:divBdr>
            <w:top w:val="none" w:sz="0" w:space="0" w:color="auto"/>
            <w:left w:val="none" w:sz="0" w:space="0" w:color="auto"/>
            <w:bottom w:val="none" w:sz="0" w:space="0" w:color="auto"/>
            <w:right w:val="none" w:sz="0" w:space="0" w:color="auto"/>
          </w:divBdr>
        </w:div>
        <w:div w:id="213547724">
          <w:marLeft w:val="720"/>
          <w:marRight w:val="0"/>
          <w:marTop w:val="0"/>
          <w:marBottom w:val="0"/>
          <w:divBdr>
            <w:top w:val="none" w:sz="0" w:space="0" w:color="auto"/>
            <w:left w:val="none" w:sz="0" w:space="0" w:color="auto"/>
            <w:bottom w:val="none" w:sz="0" w:space="0" w:color="auto"/>
            <w:right w:val="none" w:sz="0" w:space="0" w:color="auto"/>
          </w:divBdr>
        </w:div>
        <w:div w:id="409159889">
          <w:marLeft w:val="720"/>
          <w:marRight w:val="0"/>
          <w:marTop w:val="0"/>
          <w:marBottom w:val="0"/>
          <w:divBdr>
            <w:top w:val="none" w:sz="0" w:space="0" w:color="auto"/>
            <w:left w:val="none" w:sz="0" w:space="0" w:color="auto"/>
            <w:bottom w:val="none" w:sz="0" w:space="0" w:color="auto"/>
            <w:right w:val="none" w:sz="0" w:space="0" w:color="auto"/>
          </w:divBdr>
        </w:div>
        <w:div w:id="955599723">
          <w:marLeft w:val="2160"/>
          <w:marRight w:val="0"/>
          <w:marTop w:val="0"/>
          <w:marBottom w:val="0"/>
          <w:divBdr>
            <w:top w:val="none" w:sz="0" w:space="0" w:color="auto"/>
            <w:left w:val="none" w:sz="0" w:space="0" w:color="auto"/>
            <w:bottom w:val="none" w:sz="0" w:space="0" w:color="auto"/>
            <w:right w:val="none" w:sz="0" w:space="0" w:color="auto"/>
          </w:divBdr>
        </w:div>
        <w:div w:id="1060250069">
          <w:marLeft w:val="720"/>
          <w:marRight w:val="0"/>
          <w:marTop w:val="0"/>
          <w:marBottom w:val="0"/>
          <w:divBdr>
            <w:top w:val="none" w:sz="0" w:space="0" w:color="auto"/>
            <w:left w:val="none" w:sz="0" w:space="0" w:color="auto"/>
            <w:bottom w:val="none" w:sz="0" w:space="0" w:color="auto"/>
            <w:right w:val="none" w:sz="0" w:space="0" w:color="auto"/>
          </w:divBdr>
        </w:div>
        <w:div w:id="1555266422">
          <w:marLeft w:val="720"/>
          <w:marRight w:val="0"/>
          <w:marTop w:val="0"/>
          <w:marBottom w:val="0"/>
          <w:divBdr>
            <w:top w:val="none" w:sz="0" w:space="0" w:color="auto"/>
            <w:left w:val="none" w:sz="0" w:space="0" w:color="auto"/>
            <w:bottom w:val="none" w:sz="0" w:space="0" w:color="auto"/>
            <w:right w:val="none" w:sz="0" w:space="0" w:color="auto"/>
          </w:divBdr>
        </w:div>
        <w:div w:id="1616402984">
          <w:marLeft w:val="720"/>
          <w:marRight w:val="0"/>
          <w:marTop w:val="0"/>
          <w:marBottom w:val="0"/>
          <w:divBdr>
            <w:top w:val="none" w:sz="0" w:space="0" w:color="auto"/>
            <w:left w:val="none" w:sz="0" w:space="0" w:color="auto"/>
            <w:bottom w:val="none" w:sz="0" w:space="0" w:color="auto"/>
            <w:right w:val="none" w:sz="0" w:space="0" w:color="auto"/>
          </w:divBdr>
        </w:div>
        <w:div w:id="2005237741">
          <w:marLeft w:val="720"/>
          <w:marRight w:val="0"/>
          <w:marTop w:val="0"/>
          <w:marBottom w:val="0"/>
          <w:divBdr>
            <w:top w:val="none" w:sz="0" w:space="0" w:color="auto"/>
            <w:left w:val="none" w:sz="0" w:space="0" w:color="auto"/>
            <w:bottom w:val="none" w:sz="0" w:space="0" w:color="auto"/>
            <w:right w:val="none" w:sz="0" w:space="0" w:color="auto"/>
          </w:divBdr>
        </w:div>
        <w:div w:id="2054108377">
          <w:marLeft w:val="720"/>
          <w:marRight w:val="0"/>
          <w:marTop w:val="0"/>
          <w:marBottom w:val="0"/>
          <w:divBdr>
            <w:top w:val="none" w:sz="0" w:space="0" w:color="auto"/>
            <w:left w:val="none" w:sz="0" w:space="0" w:color="auto"/>
            <w:bottom w:val="none" w:sz="0" w:space="0" w:color="auto"/>
            <w:right w:val="none" w:sz="0" w:space="0" w:color="auto"/>
          </w:divBdr>
        </w:div>
        <w:div w:id="2141729999">
          <w:marLeft w:val="2160"/>
          <w:marRight w:val="0"/>
          <w:marTop w:val="0"/>
          <w:marBottom w:val="0"/>
          <w:divBdr>
            <w:top w:val="none" w:sz="0" w:space="0" w:color="auto"/>
            <w:left w:val="none" w:sz="0" w:space="0" w:color="auto"/>
            <w:bottom w:val="none" w:sz="0" w:space="0" w:color="auto"/>
            <w:right w:val="none" w:sz="0" w:space="0" w:color="auto"/>
          </w:divBdr>
        </w:div>
      </w:divsChild>
    </w:div>
    <w:div w:id="546794796">
      <w:bodyDiv w:val="1"/>
      <w:marLeft w:val="0"/>
      <w:marRight w:val="0"/>
      <w:marTop w:val="0"/>
      <w:marBottom w:val="0"/>
      <w:divBdr>
        <w:top w:val="none" w:sz="0" w:space="0" w:color="auto"/>
        <w:left w:val="none" w:sz="0" w:space="0" w:color="auto"/>
        <w:bottom w:val="none" w:sz="0" w:space="0" w:color="auto"/>
        <w:right w:val="none" w:sz="0" w:space="0" w:color="auto"/>
      </w:divBdr>
    </w:div>
    <w:div w:id="714815155">
      <w:bodyDiv w:val="1"/>
      <w:marLeft w:val="0"/>
      <w:marRight w:val="0"/>
      <w:marTop w:val="0"/>
      <w:marBottom w:val="0"/>
      <w:divBdr>
        <w:top w:val="none" w:sz="0" w:space="0" w:color="auto"/>
        <w:left w:val="none" w:sz="0" w:space="0" w:color="auto"/>
        <w:bottom w:val="none" w:sz="0" w:space="0" w:color="auto"/>
        <w:right w:val="none" w:sz="0" w:space="0" w:color="auto"/>
      </w:divBdr>
    </w:div>
    <w:div w:id="715197313">
      <w:bodyDiv w:val="1"/>
      <w:marLeft w:val="0"/>
      <w:marRight w:val="0"/>
      <w:marTop w:val="0"/>
      <w:marBottom w:val="0"/>
      <w:divBdr>
        <w:top w:val="none" w:sz="0" w:space="0" w:color="auto"/>
        <w:left w:val="none" w:sz="0" w:space="0" w:color="auto"/>
        <w:bottom w:val="none" w:sz="0" w:space="0" w:color="auto"/>
        <w:right w:val="none" w:sz="0" w:space="0" w:color="auto"/>
      </w:divBdr>
      <w:divsChild>
        <w:div w:id="444084102">
          <w:marLeft w:val="907"/>
          <w:marRight w:val="0"/>
          <w:marTop w:val="0"/>
          <w:marBottom w:val="0"/>
          <w:divBdr>
            <w:top w:val="none" w:sz="0" w:space="0" w:color="auto"/>
            <w:left w:val="none" w:sz="0" w:space="0" w:color="auto"/>
            <w:bottom w:val="none" w:sz="0" w:space="0" w:color="auto"/>
            <w:right w:val="none" w:sz="0" w:space="0" w:color="auto"/>
          </w:divBdr>
        </w:div>
        <w:div w:id="1234510073">
          <w:marLeft w:val="907"/>
          <w:marRight w:val="0"/>
          <w:marTop w:val="0"/>
          <w:marBottom w:val="0"/>
          <w:divBdr>
            <w:top w:val="none" w:sz="0" w:space="0" w:color="auto"/>
            <w:left w:val="none" w:sz="0" w:space="0" w:color="auto"/>
            <w:bottom w:val="none" w:sz="0" w:space="0" w:color="auto"/>
            <w:right w:val="none" w:sz="0" w:space="0" w:color="auto"/>
          </w:divBdr>
        </w:div>
        <w:div w:id="1280180292">
          <w:marLeft w:val="2333"/>
          <w:marRight w:val="0"/>
          <w:marTop w:val="0"/>
          <w:marBottom w:val="0"/>
          <w:divBdr>
            <w:top w:val="none" w:sz="0" w:space="0" w:color="auto"/>
            <w:left w:val="none" w:sz="0" w:space="0" w:color="auto"/>
            <w:bottom w:val="none" w:sz="0" w:space="0" w:color="auto"/>
            <w:right w:val="none" w:sz="0" w:space="0" w:color="auto"/>
          </w:divBdr>
        </w:div>
        <w:div w:id="1398435051">
          <w:marLeft w:val="2333"/>
          <w:marRight w:val="0"/>
          <w:marTop w:val="0"/>
          <w:marBottom w:val="0"/>
          <w:divBdr>
            <w:top w:val="none" w:sz="0" w:space="0" w:color="auto"/>
            <w:left w:val="none" w:sz="0" w:space="0" w:color="auto"/>
            <w:bottom w:val="none" w:sz="0" w:space="0" w:color="auto"/>
            <w:right w:val="none" w:sz="0" w:space="0" w:color="auto"/>
          </w:divBdr>
        </w:div>
        <w:div w:id="1852061459">
          <w:marLeft w:val="2333"/>
          <w:marRight w:val="0"/>
          <w:marTop w:val="0"/>
          <w:marBottom w:val="0"/>
          <w:divBdr>
            <w:top w:val="none" w:sz="0" w:space="0" w:color="auto"/>
            <w:left w:val="none" w:sz="0" w:space="0" w:color="auto"/>
            <w:bottom w:val="none" w:sz="0" w:space="0" w:color="auto"/>
            <w:right w:val="none" w:sz="0" w:space="0" w:color="auto"/>
          </w:divBdr>
        </w:div>
        <w:div w:id="1880778670">
          <w:marLeft w:val="2333"/>
          <w:marRight w:val="0"/>
          <w:marTop w:val="0"/>
          <w:marBottom w:val="0"/>
          <w:divBdr>
            <w:top w:val="none" w:sz="0" w:space="0" w:color="auto"/>
            <w:left w:val="none" w:sz="0" w:space="0" w:color="auto"/>
            <w:bottom w:val="none" w:sz="0" w:space="0" w:color="auto"/>
            <w:right w:val="none" w:sz="0" w:space="0" w:color="auto"/>
          </w:divBdr>
        </w:div>
        <w:div w:id="1886598852">
          <w:marLeft w:val="907"/>
          <w:marRight w:val="0"/>
          <w:marTop w:val="0"/>
          <w:marBottom w:val="0"/>
          <w:divBdr>
            <w:top w:val="none" w:sz="0" w:space="0" w:color="auto"/>
            <w:left w:val="none" w:sz="0" w:space="0" w:color="auto"/>
            <w:bottom w:val="none" w:sz="0" w:space="0" w:color="auto"/>
            <w:right w:val="none" w:sz="0" w:space="0" w:color="auto"/>
          </w:divBdr>
        </w:div>
      </w:divsChild>
    </w:div>
    <w:div w:id="757867631">
      <w:bodyDiv w:val="1"/>
      <w:marLeft w:val="0"/>
      <w:marRight w:val="0"/>
      <w:marTop w:val="0"/>
      <w:marBottom w:val="0"/>
      <w:divBdr>
        <w:top w:val="none" w:sz="0" w:space="0" w:color="auto"/>
        <w:left w:val="none" w:sz="0" w:space="0" w:color="auto"/>
        <w:bottom w:val="none" w:sz="0" w:space="0" w:color="auto"/>
        <w:right w:val="none" w:sz="0" w:space="0" w:color="auto"/>
      </w:divBdr>
    </w:div>
    <w:div w:id="809857732">
      <w:bodyDiv w:val="1"/>
      <w:marLeft w:val="0"/>
      <w:marRight w:val="0"/>
      <w:marTop w:val="0"/>
      <w:marBottom w:val="0"/>
      <w:divBdr>
        <w:top w:val="none" w:sz="0" w:space="0" w:color="auto"/>
        <w:left w:val="none" w:sz="0" w:space="0" w:color="auto"/>
        <w:bottom w:val="none" w:sz="0" w:space="0" w:color="auto"/>
        <w:right w:val="none" w:sz="0" w:space="0" w:color="auto"/>
      </w:divBdr>
      <w:divsChild>
        <w:div w:id="76681491">
          <w:marLeft w:val="720"/>
          <w:marRight w:val="0"/>
          <w:marTop w:val="0"/>
          <w:marBottom w:val="0"/>
          <w:divBdr>
            <w:top w:val="none" w:sz="0" w:space="0" w:color="auto"/>
            <w:left w:val="none" w:sz="0" w:space="0" w:color="auto"/>
            <w:bottom w:val="none" w:sz="0" w:space="0" w:color="auto"/>
            <w:right w:val="none" w:sz="0" w:space="0" w:color="auto"/>
          </w:divBdr>
        </w:div>
        <w:div w:id="206142728">
          <w:marLeft w:val="720"/>
          <w:marRight w:val="0"/>
          <w:marTop w:val="0"/>
          <w:marBottom w:val="0"/>
          <w:divBdr>
            <w:top w:val="none" w:sz="0" w:space="0" w:color="auto"/>
            <w:left w:val="none" w:sz="0" w:space="0" w:color="auto"/>
            <w:bottom w:val="none" w:sz="0" w:space="0" w:color="auto"/>
            <w:right w:val="none" w:sz="0" w:space="0" w:color="auto"/>
          </w:divBdr>
        </w:div>
        <w:div w:id="309600640">
          <w:marLeft w:val="720"/>
          <w:marRight w:val="0"/>
          <w:marTop w:val="0"/>
          <w:marBottom w:val="0"/>
          <w:divBdr>
            <w:top w:val="none" w:sz="0" w:space="0" w:color="auto"/>
            <w:left w:val="none" w:sz="0" w:space="0" w:color="auto"/>
            <w:bottom w:val="none" w:sz="0" w:space="0" w:color="auto"/>
            <w:right w:val="none" w:sz="0" w:space="0" w:color="auto"/>
          </w:divBdr>
        </w:div>
        <w:div w:id="353001740">
          <w:marLeft w:val="720"/>
          <w:marRight w:val="0"/>
          <w:marTop w:val="0"/>
          <w:marBottom w:val="0"/>
          <w:divBdr>
            <w:top w:val="none" w:sz="0" w:space="0" w:color="auto"/>
            <w:left w:val="none" w:sz="0" w:space="0" w:color="auto"/>
            <w:bottom w:val="none" w:sz="0" w:space="0" w:color="auto"/>
            <w:right w:val="none" w:sz="0" w:space="0" w:color="auto"/>
          </w:divBdr>
        </w:div>
        <w:div w:id="639920767">
          <w:marLeft w:val="720"/>
          <w:marRight w:val="0"/>
          <w:marTop w:val="0"/>
          <w:marBottom w:val="0"/>
          <w:divBdr>
            <w:top w:val="none" w:sz="0" w:space="0" w:color="auto"/>
            <w:left w:val="none" w:sz="0" w:space="0" w:color="auto"/>
            <w:bottom w:val="none" w:sz="0" w:space="0" w:color="auto"/>
            <w:right w:val="none" w:sz="0" w:space="0" w:color="auto"/>
          </w:divBdr>
        </w:div>
        <w:div w:id="679047248">
          <w:marLeft w:val="720"/>
          <w:marRight w:val="0"/>
          <w:marTop w:val="0"/>
          <w:marBottom w:val="0"/>
          <w:divBdr>
            <w:top w:val="none" w:sz="0" w:space="0" w:color="auto"/>
            <w:left w:val="none" w:sz="0" w:space="0" w:color="auto"/>
            <w:bottom w:val="none" w:sz="0" w:space="0" w:color="auto"/>
            <w:right w:val="none" w:sz="0" w:space="0" w:color="auto"/>
          </w:divBdr>
        </w:div>
        <w:div w:id="772555637">
          <w:marLeft w:val="720"/>
          <w:marRight w:val="0"/>
          <w:marTop w:val="0"/>
          <w:marBottom w:val="0"/>
          <w:divBdr>
            <w:top w:val="none" w:sz="0" w:space="0" w:color="auto"/>
            <w:left w:val="none" w:sz="0" w:space="0" w:color="auto"/>
            <w:bottom w:val="none" w:sz="0" w:space="0" w:color="auto"/>
            <w:right w:val="none" w:sz="0" w:space="0" w:color="auto"/>
          </w:divBdr>
        </w:div>
        <w:div w:id="1061173616">
          <w:marLeft w:val="720"/>
          <w:marRight w:val="0"/>
          <w:marTop w:val="0"/>
          <w:marBottom w:val="0"/>
          <w:divBdr>
            <w:top w:val="none" w:sz="0" w:space="0" w:color="auto"/>
            <w:left w:val="none" w:sz="0" w:space="0" w:color="auto"/>
            <w:bottom w:val="none" w:sz="0" w:space="0" w:color="auto"/>
            <w:right w:val="none" w:sz="0" w:space="0" w:color="auto"/>
          </w:divBdr>
        </w:div>
        <w:div w:id="1146968503">
          <w:marLeft w:val="720"/>
          <w:marRight w:val="0"/>
          <w:marTop w:val="0"/>
          <w:marBottom w:val="0"/>
          <w:divBdr>
            <w:top w:val="none" w:sz="0" w:space="0" w:color="auto"/>
            <w:left w:val="none" w:sz="0" w:space="0" w:color="auto"/>
            <w:bottom w:val="none" w:sz="0" w:space="0" w:color="auto"/>
            <w:right w:val="none" w:sz="0" w:space="0" w:color="auto"/>
          </w:divBdr>
        </w:div>
        <w:div w:id="1256984493">
          <w:marLeft w:val="720"/>
          <w:marRight w:val="0"/>
          <w:marTop w:val="0"/>
          <w:marBottom w:val="0"/>
          <w:divBdr>
            <w:top w:val="none" w:sz="0" w:space="0" w:color="auto"/>
            <w:left w:val="none" w:sz="0" w:space="0" w:color="auto"/>
            <w:bottom w:val="none" w:sz="0" w:space="0" w:color="auto"/>
            <w:right w:val="none" w:sz="0" w:space="0" w:color="auto"/>
          </w:divBdr>
        </w:div>
        <w:div w:id="1400057466">
          <w:marLeft w:val="720"/>
          <w:marRight w:val="0"/>
          <w:marTop w:val="0"/>
          <w:marBottom w:val="0"/>
          <w:divBdr>
            <w:top w:val="none" w:sz="0" w:space="0" w:color="auto"/>
            <w:left w:val="none" w:sz="0" w:space="0" w:color="auto"/>
            <w:bottom w:val="none" w:sz="0" w:space="0" w:color="auto"/>
            <w:right w:val="none" w:sz="0" w:space="0" w:color="auto"/>
          </w:divBdr>
        </w:div>
        <w:div w:id="1409185401">
          <w:marLeft w:val="720"/>
          <w:marRight w:val="0"/>
          <w:marTop w:val="0"/>
          <w:marBottom w:val="0"/>
          <w:divBdr>
            <w:top w:val="none" w:sz="0" w:space="0" w:color="auto"/>
            <w:left w:val="none" w:sz="0" w:space="0" w:color="auto"/>
            <w:bottom w:val="none" w:sz="0" w:space="0" w:color="auto"/>
            <w:right w:val="none" w:sz="0" w:space="0" w:color="auto"/>
          </w:divBdr>
        </w:div>
        <w:div w:id="1687828440">
          <w:marLeft w:val="720"/>
          <w:marRight w:val="0"/>
          <w:marTop w:val="0"/>
          <w:marBottom w:val="0"/>
          <w:divBdr>
            <w:top w:val="none" w:sz="0" w:space="0" w:color="auto"/>
            <w:left w:val="none" w:sz="0" w:space="0" w:color="auto"/>
            <w:bottom w:val="none" w:sz="0" w:space="0" w:color="auto"/>
            <w:right w:val="none" w:sz="0" w:space="0" w:color="auto"/>
          </w:divBdr>
        </w:div>
        <w:div w:id="1775980185">
          <w:marLeft w:val="720"/>
          <w:marRight w:val="0"/>
          <w:marTop w:val="0"/>
          <w:marBottom w:val="0"/>
          <w:divBdr>
            <w:top w:val="none" w:sz="0" w:space="0" w:color="auto"/>
            <w:left w:val="none" w:sz="0" w:space="0" w:color="auto"/>
            <w:bottom w:val="none" w:sz="0" w:space="0" w:color="auto"/>
            <w:right w:val="none" w:sz="0" w:space="0" w:color="auto"/>
          </w:divBdr>
        </w:div>
        <w:div w:id="1833527355">
          <w:marLeft w:val="720"/>
          <w:marRight w:val="0"/>
          <w:marTop w:val="0"/>
          <w:marBottom w:val="0"/>
          <w:divBdr>
            <w:top w:val="none" w:sz="0" w:space="0" w:color="auto"/>
            <w:left w:val="none" w:sz="0" w:space="0" w:color="auto"/>
            <w:bottom w:val="none" w:sz="0" w:space="0" w:color="auto"/>
            <w:right w:val="none" w:sz="0" w:space="0" w:color="auto"/>
          </w:divBdr>
        </w:div>
        <w:div w:id="2008435767">
          <w:marLeft w:val="720"/>
          <w:marRight w:val="0"/>
          <w:marTop w:val="0"/>
          <w:marBottom w:val="0"/>
          <w:divBdr>
            <w:top w:val="none" w:sz="0" w:space="0" w:color="auto"/>
            <w:left w:val="none" w:sz="0" w:space="0" w:color="auto"/>
            <w:bottom w:val="none" w:sz="0" w:space="0" w:color="auto"/>
            <w:right w:val="none" w:sz="0" w:space="0" w:color="auto"/>
          </w:divBdr>
        </w:div>
        <w:div w:id="2134471621">
          <w:marLeft w:val="720"/>
          <w:marRight w:val="0"/>
          <w:marTop w:val="0"/>
          <w:marBottom w:val="0"/>
          <w:divBdr>
            <w:top w:val="none" w:sz="0" w:space="0" w:color="auto"/>
            <w:left w:val="none" w:sz="0" w:space="0" w:color="auto"/>
            <w:bottom w:val="none" w:sz="0" w:space="0" w:color="auto"/>
            <w:right w:val="none" w:sz="0" w:space="0" w:color="auto"/>
          </w:divBdr>
        </w:div>
      </w:divsChild>
    </w:div>
    <w:div w:id="876431296">
      <w:bodyDiv w:val="1"/>
      <w:marLeft w:val="0"/>
      <w:marRight w:val="0"/>
      <w:marTop w:val="0"/>
      <w:marBottom w:val="0"/>
      <w:divBdr>
        <w:top w:val="none" w:sz="0" w:space="0" w:color="auto"/>
        <w:left w:val="none" w:sz="0" w:space="0" w:color="auto"/>
        <w:bottom w:val="none" w:sz="0" w:space="0" w:color="auto"/>
        <w:right w:val="none" w:sz="0" w:space="0" w:color="auto"/>
      </w:divBdr>
    </w:div>
    <w:div w:id="912620714">
      <w:bodyDiv w:val="1"/>
      <w:marLeft w:val="0"/>
      <w:marRight w:val="0"/>
      <w:marTop w:val="0"/>
      <w:marBottom w:val="0"/>
      <w:divBdr>
        <w:top w:val="none" w:sz="0" w:space="0" w:color="auto"/>
        <w:left w:val="none" w:sz="0" w:space="0" w:color="auto"/>
        <w:bottom w:val="none" w:sz="0" w:space="0" w:color="auto"/>
        <w:right w:val="none" w:sz="0" w:space="0" w:color="auto"/>
      </w:divBdr>
    </w:div>
    <w:div w:id="947814247">
      <w:bodyDiv w:val="1"/>
      <w:marLeft w:val="0"/>
      <w:marRight w:val="0"/>
      <w:marTop w:val="0"/>
      <w:marBottom w:val="0"/>
      <w:divBdr>
        <w:top w:val="none" w:sz="0" w:space="0" w:color="auto"/>
        <w:left w:val="none" w:sz="0" w:space="0" w:color="auto"/>
        <w:bottom w:val="none" w:sz="0" w:space="0" w:color="auto"/>
        <w:right w:val="none" w:sz="0" w:space="0" w:color="auto"/>
      </w:divBdr>
      <w:divsChild>
        <w:div w:id="764036713">
          <w:marLeft w:val="0"/>
          <w:marRight w:val="0"/>
          <w:marTop w:val="0"/>
          <w:marBottom w:val="0"/>
          <w:divBdr>
            <w:top w:val="none" w:sz="0" w:space="0" w:color="auto"/>
            <w:left w:val="none" w:sz="0" w:space="0" w:color="auto"/>
            <w:bottom w:val="none" w:sz="0" w:space="0" w:color="auto"/>
            <w:right w:val="none" w:sz="0" w:space="0" w:color="auto"/>
          </w:divBdr>
        </w:div>
        <w:div w:id="1309016112">
          <w:marLeft w:val="0"/>
          <w:marRight w:val="0"/>
          <w:marTop w:val="0"/>
          <w:marBottom w:val="0"/>
          <w:divBdr>
            <w:top w:val="none" w:sz="0" w:space="0" w:color="auto"/>
            <w:left w:val="none" w:sz="0" w:space="0" w:color="auto"/>
            <w:bottom w:val="none" w:sz="0" w:space="0" w:color="auto"/>
            <w:right w:val="none" w:sz="0" w:space="0" w:color="auto"/>
          </w:divBdr>
        </w:div>
      </w:divsChild>
    </w:div>
    <w:div w:id="1031809043">
      <w:bodyDiv w:val="1"/>
      <w:marLeft w:val="0"/>
      <w:marRight w:val="0"/>
      <w:marTop w:val="0"/>
      <w:marBottom w:val="0"/>
      <w:divBdr>
        <w:top w:val="none" w:sz="0" w:space="0" w:color="auto"/>
        <w:left w:val="none" w:sz="0" w:space="0" w:color="auto"/>
        <w:bottom w:val="none" w:sz="0" w:space="0" w:color="auto"/>
        <w:right w:val="none" w:sz="0" w:space="0" w:color="auto"/>
      </w:divBdr>
      <w:divsChild>
        <w:div w:id="254752826">
          <w:marLeft w:val="720"/>
          <w:marRight w:val="0"/>
          <w:marTop w:val="0"/>
          <w:marBottom w:val="0"/>
          <w:divBdr>
            <w:top w:val="none" w:sz="0" w:space="0" w:color="auto"/>
            <w:left w:val="none" w:sz="0" w:space="0" w:color="auto"/>
            <w:bottom w:val="none" w:sz="0" w:space="0" w:color="auto"/>
            <w:right w:val="none" w:sz="0" w:space="0" w:color="auto"/>
          </w:divBdr>
        </w:div>
        <w:div w:id="272135531">
          <w:marLeft w:val="720"/>
          <w:marRight w:val="0"/>
          <w:marTop w:val="0"/>
          <w:marBottom w:val="0"/>
          <w:divBdr>
            <w:top w:val="none" w:sz="0" w:space="0" w:color="auto"/>
            <w:left w:val="none" w:sz="0" w:space="0" w:color="auto"/>
            <w:bottom w:val="none" w:sz="0" w:space="0" w:color="auto"/>
            <w:right w:val="none" w:sz="0" w:space="0" w:color="auto"/>
          </w:divBdr>
        </w:div>
        <w:div w:id="398482864">
          <w:marLeft w:val="720"/>
          <w:marRight w:val="0"/>
          <w:marTop w:val="0"/>
          <w:marBottom w:val="0"/>
          <w:divBdr>
            <w:top w:val="none" w:sz="0" w:space="0" w:color="auto"/>
            <w:left w:val="none" w:sz="0" w:space="0" w:color="auto"/>
            <w:bottom w:val="none" w:sz="0" w:space="0" w:color="auto"/>
            <w:right w:val="none" w:sz="0" w:space="0" w:color="auto"/>
          </w:divBdr>
        </w:div>
        <w:div w:id="418910149">
          <w:marLeft w:val="720"/>
          <w:marRight w:val="0"/>
          <w:marTop w:val="0"/>
          <w:marBottom w:val="0"/>
          <w:divBdr>
            <w:top w:val="none" w:sz="0" w:space="0" w:color="auto"/>
            <w:left w:val="none" w:sz="0" w:space="0" w:color="auto"/>
            <w:bottom w:val="none" w:sz="0" w:space="0" w:color="auto"/>
            <w:right w:val="none" w:sz="0" w:space="0" w:color="auto"/>
          </w:divBdr>
        </w:div>
        <w:div w:id="438183202">
          <w:marLeft w:val="720"/>
          <w:marRight w:val="0"/>
          <w:marTop w:val="0"/>
          <w:marBottom w:val="0"/>
          <w:divBdr>
            <w:top w:val="none" w:sz="0" w:space="0" w:color="auto"/>
            <w:left w:val="none" w:sz="0" w:space="0" w:color="auto"/>
            <w:bottom w:val="none" w:sz="0" w:space="0" w:color="auto"/>
            <w:right w:val="none" w:sz="0" w:space="0" w:color="auto"/>
          </w:divBdr>
        </w:div>
        <w:div w:id="446856163">
          <w:marLeft w:val="720"/>
          <w:marRight w:val="0"/>
          <w:marTop w:val="0"/>
          <w:marBottom w:val="0"/>
          <w:divBdr>
            <w:top w:val="none" w:sz="0" w:space="0" w:color="auto"/>
            <w:left w:val="none" w:sz="0" w:space="0" w:color="auto"/>
            <w:bottom w:val="none" w:sz="0" w:space="0" w:color="auto"/>
            <w:right w:val="none" w:sz="0" w:space="0" w:color="auto"/>
          </w:divBdr>
        </w:div>
        <w:div w:id="714353954">
          <w:marLeft w:val="720"/>
          <w:marRight w:val="0"/>
          <w:marTop w:val="0"/>
          <w:marBottom w:val="0"/>
          <w:divBdr>
            <w:top w:val="none" w:sz="0" w:space="0" w:color="auto"/>
            <w:left w:val="none" w:sz="0" w:space="0" w:color="auto"/>
            <w:bottom w:val="none" w:sz="0" w:space="0" w:color="auto"/>
            <w:right w:val="none" w:sz="0" w:space="0" w:color="auto"/>
          </w:divBdr>
        </w:div>
        <w:div w:id="1025248616">
          <w:marLeft w:val="720"/>
          <w:marRight w:val="0"/>
          <w:marTop w:val="0"/>
          <w:marBottom w:val="0"/>
          <w:divBdr>
            <w:top w:val="none" w:sz="0" w:space="0" w:color="auto"/>
            <w:left w:val="none" w:sz="0" w:space="0" w:color="auto"/>
            <w:bottom w:val="none" w:sz="0" w:space="0" w:color="auto"/>
            <w:right w:val="none" w:sz="0" w:space="0" w:color="auto"/>
          </w:divBdr>
        </w:div>
        <w:div w:id="1064261051">
          <w:marLeft w:val="720"/>
          <w:marRight w:val="0"/>
          <w:marTop w:val="0"/>
          <w:marBottom w:val="0"/>
          <w:divBdr>
            <w:top w:val="none" w:sz="0" w:space="0" w:color="auto"/>
            <w:left w:val="none" w:sz="0" w:space="0" w:color="auto"/>
            <w:bottom w:val="none" w:sz="0" w:space="0" w:color="auto"/>
            <w:right w:val="none" w:sz="0" w:space="0" w:color="auto"/>
          </w:divBdr>
        </w:div>
        <w:div w:id="1082987970">
          <w:marLeft w:val="720"/>
          <w:marRight w:val="0"/>
          <w:marTop w:val="0"/>
          <w:marBottom w:val="0"/>
          <w:divBdr>
            <w:top w:val="none" w:sz="0" w:space="0" w:color="auto"/>
            <w:left w:val="none" w:sz="0" w:space="0" w:color="auto"/>
            <w:bottom w:val="none" w:sz="0" w:space="0" w:color="auto"/>
            <w:right w:val="none" w:sz="0" w:space="0" w:color="auto"/>
          </w:divBdr>
        </w:div>
        <w:div w:id="1088769863">
          <w:marLeft w:val="720"/>
          <w:marRight w:val="0"/>
          <w:marTop w:val="0"/>
          <w:marBottom w:val="0"/>
          <w:divBdr>
            <w:top w:val="none" w:sz="0" w:space="0" w:color="auto"/>
            <w:left w:val="none" w:sz="0" w:space="0" w:color="auto"/>
            <w:bottom w:val="none" w:sz="0" w:space="0" w:color="auto"/>
            <w:right w:val="none" w:sz="0" w:space="0" w:color="auto"/>
          </w:divBdr>
        </w:div>
        <w:div w:id="1224633516">
          <w:marLeft w:val="720"/>
          <w:marRight w:val="0"/>
          <w:marTop w:val="0"/>
          <w:marBottom w:val="0"/>
          <w:divBdr>
            <w:top w:val="none" w:sz="0" w:space="0" w:color="auto"/>
            <w:left w:val="none" w:sz="0" w:space="0" w:color="auto"/>
            <w:bottom w:val="none" w:sz="0" w:space="0" w:color="auto"/>
            <w:right w:val="none" w:sz="0" w:space="0" w:color="auto"/>
          </w:divBdr>
        </w:div>
        <w:div w:id="1410419067">
          <w:marLeft w:val="720"/>
          <w:marRight w:val="0"/>
          <w:marTop w:val="0"/>
          <w:marBottom w:val="0"/>
          <w:divBdr>
            <w:top w:val="none" w:sz="0" w:space="0" w:color="auto"/>
            <w:left w:val="none" w:sz="0" w:space="0" w:color="auto"/>
            <w:bottom w:val="none" w:sz="0" w:space="0" w:color="auto"/>
            <w:right w:val="none" w:sz="0" w:space="0" w:color="auto"/>
          </w:divBdr>
        </w:div>
        <w:div w:id="1424450180">
          <w:marLeft w:val="720"/>
          <w:marRight w:val="0"/>
          <w:marTop w:val="0"/>
          <w:marBottom w:val="0"/>
          <w:divBdr>
            <w:top w:val="none" w:sz="0" w:space="0" w:color="auto"/>
            <w:left w:val="none" w:sz="0" w:space="0" w:color="auto"/>
            <w:bottom w:val="none" w:sz="0" w:space="0" w:color="auto"/>
            <w:right w:val="none" w:sz="0" w:space="0" w:color="auto"/>
          </w:divBdr>
        </w:div>
        <w:div w:id="1483546341">
          <w:marLeft w:val="720"/>
          <w:marRight w:val="0"/>
          <w:marTop w:val="0"/>
          <w:marBottom w:val="0"/>
          <w:divBdr>
            <w:top w:val="none" w:sz="0" w:space="0" w:color="auto"/>
            <w:left w:val="none" w:sz="0" w:space="0" w:color="auto"/>
            <w:bottom w:val="none" w:sz="0" w:space="0" w:color="auto"/>
            <w:right w:val="none" w:sz="0" w:space="0" w:color="auto"/>
          </w:divBdr>
        </w:div>
        <w:div w:id="1730686133">
          <w:marLeft w:val="720"/>
          <w:marRight w:val="0"/>
          <w:marTop w:val="0"/>
          <w:marBottom w:val="0"/>
          <w:divBdr>
            <w:top w:val="none" w:sz="0" w:space="0" w:color="auto"/>
            <w:left w:val="none" w:sz="0" w:space="0" w:color="auto"/>
            <w:bottom w:val="none" w:sz="0" w:space="0" w:color="auto"/>
            <w:right w:val="none" w:sz="0" w:space="0" w:color="auto"/>
          </w:divBdr>
        </w:div>
        <w:div w:id="1962299192">
          <w:marLeft w:val="720"/>
          <w:marRight w:val="0"/>
          <w:marTop w:val="0"/>
          <w:marBottom w:val="0"/>
          <w:divBdr>
            <w:top w:val="none" w:sz="0" w:space="0" w:color="auto"/>
            <w:left w:val="none" w:sz="0" w:space="0" w:color="auto"/>
            <w:bottom w:val="none" w:sz="0" w:space="0" w:color="auto"/>
            <w:right w:val="none" w:sz="0" w:space="0" w:color="auto"/>
          </w:divBdr>
        </w:div>
      </w:divsChild>
    </w:div>
    <w:div w:id="1038627951">
      <w:bodyDiv w:val="1"/>
      <w:marLeft w:val="0"/>
      <w:marRight w:val="0"/>
      <w:marTop w:val="0"/>
      <w:marBottom w:val="0"/>
      <w:divBdr>
        <w:top w:val="none" w:sz="0" w:space="0" w:color="auto"/>
        <w:left w:val="none" w:sz="0" w:space="0" w:color="auto"/>
        <w:bottom w:val="none" w:sz="0" w:space="0" w:color="auto"/>
        <w:right w:val="none" w:sz="0" w:space="0" w:color="auto"/>
      </w:divBdr>
    </w:div>
    <w:div w:id="1039430573">
      <w:bodyDiv w:val="1"/>
      <w:marLeft w:val="0"/>
      <w:marRight w:val="0"/>
      <w:marTop w:val="0"/>
      <w:marBottom w:val="0"/>
      <w:divBdr>
        <w:top w:val="none" w:sz="0" w:space="0" w:color="auto"/>
        <w:left w:val="none" w:sz="0" w:space="0" w:color="auto"/>
        <w:bottom w:val="none" w:sz="0" w:space="0" w:color="auto"/>
        <w:right w:val="none" w:sz="0" w:space="0" w:color="auto"/>
      </w:divBdr>
    </w:div>
    <w:div w:id="1039624255">
      <w:bodyDiv w:val="1"/>
      <w:marLeft w:val="0"/>
      <w:marRight w:val="0"/>
      <w:marTop w:val="0"/>
      <w:marBottom w:val="0"/>
      <w:divBdr>
        <w:top w:val="none" w:sz="0" w:space="0" w:color="auto"/>
        <w:left w:val="none" w:sz="0" w:space="0" w:color="auto"/>
        <w:bottom w:val="none" w:sz="0" w:space="0" w:color="auto"/>
        <w:right w:val="none" w:sz="0" w:space="0" w:color="auto"/>
      </w:divBdr>
    </w:div>
    <w:div w:id="1072043964">
      <w:bodyDiv w:val="1"/>
      <w:marLeft w:val="0"/>
      <w:marRight w:val="0"/>
      <w:marTop w:val="0"/>
      <w:marBottom w:val="0"/>
      <w:divBdr>
        <w:top w:val="none" w:sz="0" w:space="0" w:color="auto"/>
        <w:left w:val="none" w:sz="0" w:space="0" w:color="auto"/>
        <w:bottom w:val="none" w:sz="0" w:space="0" w:color="auto"/>
        <w:right w:val="none" w:sz="0" w:space="0" w:color="auto"/>
      </w:divBdr>
    </w:div>
    <w:div w:id="1100223039">
      <w:bodyDiv w:val="1"/>
      <w:marLeft w:val="0"/>
      <w:marRight w:val="0"/>
      <w:marTop w:val="0"/>
      <w:marBottom w:val="0"/>
      <w:divBdr>
        <w:top w:val="none" w:sz="0" w:space="0" w:color="auto"/>
        <w:left w:val="none" w:sz="0" w:space="0" w:color="auto"/>
        <w:bottom w:val="none" w:sz="0" w:space="0" w:color="auto"/>
        <w:right w:val="none" w:sz="0" w:space="0" w:color="auto"/>
      </w:divBdr>
    </w:div>
    <w:div w:id="1126772581">
      <w:bodyDiv w:val="1"/>
      <w:marLeft w:val="0"/>
      <w:marRight w:val="0"/>
      <w:marTop w:val="0"/>
      <w:marBottom w:val="0"/>
      <w:divBdr>
        <w:top w:val="none" w:sz="0" w:space="0" w:color="auto"/>
        <w:left w:val="none" w:sz="0" w:space="0" w:color="auto"/>
        <w:bottom w:val="none" w:sz="0" w:space="0" w:color="auto"/>
        <w:right w:val="none" w:sz="0" w:space="0" w:color="auto"/>
      </w:divBdr>
    </w:div>
    <w:div w:id="1126778205">
      <w:bodyDiv w:val="1"/>
      <w:marLeft w:val="0"/>
      <w:marRight w:val="0"/>
      <w:marTop w:val="0"/>
      <w:marBottom w:val="0"/>
      <w:divBdr>
        <w:top w:val="none" w:sz="0" w:space="0" w:color="auto"/>
        <w:left w:val="none" w:sz="0" w:space="0" w:color="auto"/>
        <w:bottom w:val="none" w:sz="0" w:space="0" w:color="auto"/>
        <w:right w:val="none" w:sz="0" w:space="0" w:color="auto"/>
      </w:divBdr>
    </w:div>
    <w:div w:id="1252666202">
      <w:bodyDiv w:val="1"/>
      <w:marLeft w:val="0"/>
      <w:marRight w:val="0"/>
      <w:marTop w:val="0"/>
      <w:marBottom w:val="0"/>
      <w:divBdr>
        <w:top w:val="none" w:sz="0" w:space="0" w:color="auto"/>
        <w:left w:val="none" w:sz="0" w:space="0" w:color="auto"/>
        <w:bottom w:val="none" w:sz="0" w:space="0" w:color="auto"/>
        <w:right w:val="none" w:sz="0" w:space="0" w:color="auto"/>
      </w:divBdr>
      <w:divsChild>
        <w:div w:id="533463437">
          <w:marLeft w:val="2333"/>
          <w:marRight w:val="0"/>
          <w:marTop w:val="0"/>
          <w:marBottom w:val="0"/>
          <w:divBdr>
            <w:top w:val="none" w:sz="0" w:space="0" w:color="auto"/>
            <w:left w:val="none" w:sz="0" w:space="0" w:color="auto"/>
            <w:bottom w:val="none" w:sz="0" w:space="0" w:color="auto"/>
            <w:right w:val="none" w:sz="0" w:space="0" w:color="auto"/>
          </w:divBdr>
        </w:div>
        <w:div w:id="568688539">
          <w:marLeft w:val="907"/>
          <w:marRight w:val="0"/>
          <w:marTop w:val="0"/>
          <w:marBottom w:val="0"/>
          <w:divBdr>
            <w:top w:val="none" w:sz="0" w:space="0" w:color="auto"/>
            <w:left w:val="none" w:sz="0" w:space="0" w:color="auto"/>
            <w:bottom w:val="none" w:sz="0" w:space="0" w:color="auto"/>
            <w:right w:val="none" w:sz="0" w:space="0" w:color="auto"/>
          </w:divBdr>
        </w:div>
        <w:div w:id="611402462">
          <w:marLeft w:val="907"/>
          <w:marRight w:val="0"/>
          <w:marTop w:val="0"/>
          <w:marBottom w:val="0"/>
          <w:divBdr>
            <w:top w:val="none" w:sz="0" w:space="0" w:color="auto"/>
            <w:left w:val="none" w:sz="0" w:space="0" w:color="auto"/>
            <w:bottom w:val="none" w:sz="0" w:space="0" w:color="auto"/>
            <w:right w:val="none" w:sz="0" w:space="0" w:color="auto"/>
          </w:divBdr>
        </w:div>
        <w:div w:id="874971214">
          <w:marLeft w:val="907"/>
          <w:marRight w:val="0"/>
          <w:marTop w:val="0"/>
          <w:marBottom w:val="0"/>
          <w:divBdr>
            <w:top w:val="none" w:sz="0" w:space="0" w:color="auto"/>
            <w:left w:val="none" w:sz="0" w:space="0" w:color="auto"/>
            <w:bottom w:val="none" w:sz="0" w:space="0" w:color="auto"/>
            <w:right w:val="none" w:sz="0" w:space="0" w:color="auto"/>
          </w:divBdr>
        </w:div>
        <w:div w:id="1341472091">
          <w:marLeft w:val="2333"/>
          <w:marRight w:val="0"/>
          <w:marTop w:val="0"/>
          <w:marBottom w:val="0"/>
          <w:divBdr>
            <w:top w:val="none" w:sz="0" w:space="0" w:color="auto"/>
            <w:left w:val="none" w:sz="0" w:space="0" w:color="auto"/>
            <w:bottom w:val="none" w:sz="0" w:space="0" w:color="auto"/>
            <w:right w:val="none" w:sz="0" w:space="0" w:color="auto"/>
          </w:divBdr>
        </w:div>
        <w:div w:id="2129616976">
          <w:marLeft w:val="2333"/>
          <w:marRight w:val="0"/>
          <w:marTop w:val="0"/>
          <w:marBottom w:val="0"/>
          <w:divBdr>
            <w:top w:val="none" w:sz="0" w:space="0" w:color="auto"/>
            <w:left w:val="none" w:sz="0" w:space="0" w:color="auto"/>
            <w:bottom w:val="none" w:sz="0" w:space="0" w:color="auto"/>
            <w:right w:val="none" w:sz="0" w:space="0" w:color="auto"/>
          </w:divBdr>
        </w:div>
        <w:div w:id="2143839217">
          <w:marLeft w:val="2333"/>
          <w:marRight w:val="0"/>
          <w:marTop w:val="0"/>
          <w:marBottom w:val="0"/>
          <w:divBdr>
            <w:top w:val="none" w:sz="0" w:space="0" w:color="auto"/>
            <w:left w:val="none" w:sz="0" w:space="0" w:color="auto"/>
            <w:bottom w:val="none" w:sz="0" w:space="0" w:color="auto"/>
            <w:right w:val="none" w:sz="0" w:space="0" w:color="auto"/>
          </w:divBdr>
        </w:div>
      </w:divsChild>
    </w:div>
    <w:div w:id="1263227406">
      <w:bodyDiv w:val="1"/>
      <w:marLeft w:val="0"/>
      <w:marRight w:val="0"/>
      <w:marTop w:val="0"/>
      <w:marBottom w:val="0"/>
      <w:divBdr>
        <w:top w:val="none" w:sz="0" w:space="0" w:color="auto"/>
        <w:left w:val="none" w:sz="0" w:space="0" w:color="auto"/>
        <w:bottom w:val="none" w:sz="0" w:space="0" w:color="auto"/>
        <w:right w:val="none" w:sz="0" w:space="0" w:color="auto"/>
      </w:divBdr>
    </w:div>
    <w:div w:id="1293439432">
      <w:bodyDiv w:val="1"/>
      <w:marLeft w:val="0"/>
      <w:marRight w:val="0"/>
      <w:marTop w:val="0"/>
      <w:marBottom w:val="0"/>
      <w:divBdr>
        <w:top w:val="none" w:sz="0" w:space="0" w:color="auto"/>
        <w:left w:val="none" w:sz="0" w:space="0" w:color="auto"/>
        <w:bottom w:val="none" w:sz="0" w:space="0" w:color="auto"/>
        <w:right w:val="none" w:sz="0" w:space="0" w:color="auto"/>
      </w:divBdr>
      <w:divsChild>
        <w:div w:id="71706492">
          <w:marLeft w:val="720"/>
          <w:marRight w:val="0"/>
          <w:marTop w:val="0"/>
          <w:marBottom w:val="0"/>
          <w:divBdr>
            <w:top w:val="none" w:sz="0" w:space="0" w:color="auto"/>
            <w:left w:val="none" w:sz="0" w:space="0" w:color="auto"/>
            <w:bottom w:val="none" w:sz="0" w:space="0" w:color="auto"/>
            <w:right w:val="none" w:sz="0" w:space="0" w:color="auto"/>
          </w:divBdr>
        </w:div>
        <w:div w:id="313291370">
          <w:marLeft w:val="720"/>
          <w:marRight w:val="0"/>
          <w:marTop w:val="0"/>
          <w:marBottom w:val="0"/>
          <w:divBdr>
            <w:top w:val="none" w:sz="0" w:space="0" w:color="auto"/>
            <w:left w:val="none" w:sz="0" w:space="0" w:color="auto"/>
            <w:bottom w:val="none" w:sz="0" w:space="0" w:color="auto"/>
            <w:right w:val="none" w:sz="0" w:space="0" w:color="auto"/>
          </w:divBdr>
        </w:div>
        <w:div w:id="342244771">
          <w:marLeft w:val="720"/>
          <w:marRight w:val="0"/>
          <w:marTop w:val="0"/>
          <w:marBottom w:val="0"/>
          <w:divBdr>
            <w:top w:val="none" w:sz="0" w:space="0" w:color="auto"/>
            <w:left w:val="none" w:sz="0" w:space="0" w:color="auto"/>
            <w:bottom w:val="none" w:sz="0" w:space="0" w:color="auto"/>
            <w:right w:val="none" w:sz="0" w:space="0" w:color="auto"/>
          </w:divBdr>
        </w:div>
        <w:div w:id="372194604">
          <w:marLeft w:val="720"/>
          <w:marRight w:val="0"/>
          <w:marTop w:val="0"/>
          <w:marBottom w:val="0"/>
          <w:divBdr>
            <w:top w:val="none" w:sz="0" w:space="0" w:color="auto"/>
            <w:left w:val="none" w:sz="0" w:space="0" w:color="auto"/>
            <w:bottom w:val="none" w:sz="0" w:space="0" w:color="auto"/>
            <w:right w:val="none" w:sz="0" w:space="0" w:color="auto"/>
          </w:divBdr>
        </w:div>
        <w:div w:id="374087790">
          <w:marLeft w:val="720"/>
          <w:marRight w:val="0"/>
          <w:marTop w:val="0"/>
          <w:marBottom w:val="0"/>
          <w:divBdr>
            <w:top w:val="none" w:sz="0" w:space="0" w:color="auto"/>
            <w:left w:val="none" w:sz="0" w:space="0" w:color="auto"/>
            <w:bottom w:val="none" w:sz="0" w:space="0" w:color="auto"/>
            <w:right w:val="none" w:sz="0" w:space="0" w:color="auto"/>
          </w:divBdr>
        </w:div>
        <w:div w:id="783111981">
          <w:marLeft w:val="720"/>
          <w:marRight w:val="0"/>
          <w:marTop w:val="0"/>
          <w:marBottom w:val="0"/>
          <w:divBdr>
            <w:top w:val="none" w:sz="0" w:space="0" w:color="auto"/>
            <w:left w:val="none" w:sz="0" w:space="0" w:color="auto"/>
            <w:bottom w:val="none" w:sz="0" w:space="0" w:color="auto"/>
            <w:right w:val="none" w:sz="0" w:space="0" w:color="auto"/>
          </w:divBdr>
        </w:div>
        <w:div w:id="812596856">
          <w:marLeft w:val="720"/>
          <w:marRight w:val="0"/>
          <w:marTop w:val="0"/>
          <w:marBottom w:val="0"/>
          <w:divBdr>
            <w:top w:val="none" w:sz="0" w:space="0" w:color="auto"/>
            <w:left w:val="none" w:sz="0" w:space="0" w:color="auto"/>
            <w:bottom w:val="none" w:sz="0" w:space="0" w:color="auto"/>
            <w:right w:val="none" w:sz="0" w:space="0" w:color="auto"/>
          </w:divBdr>
        </w:div>
        <w:div w:id="884564707">
          <w:marLeft w:val="720"/>
          <w:marRight w:val="0"/>
          <w:marTop w:val="0"/>
          <w:marBottom w:val="0"/>
          <w:divBdr>
            <w:top w:val="none" w:sz="0" w:space="0" w:color="auto"/>
            <w:left w:val="none" w:sz="0" w:space="0" w:color="auto"/>
            <w:bottom w:val="none" w:sz="0" w:space="0" w:color="auto"/>
            <w:right w:val="none" w:sz="0" w:space="0" w:color="auto"/>
          </w:divBdr>
        </w:div>
        <w:div w:id="914777655">
          <w:marLeft w:val="720"/>
          <w:marRight w:val="0"/>
          <w:marTop w:val="0"/>
          <w:marBottom w:val="0"/>
          <w:divBdr>
            <w:top w:val="none" w:sz="0" w:space="0" w:color="auto"/>
            <w:left w:val="none" w:sz="0" w:space="0" w:color="auto"/>
            <w:bottom w:val="none" w:sz="0" w:space="0" w:color="auto"/>
            <w:right w:val="none" w:sz="0" w:space="0" w:color="auto"/>
          </w:divBdr>
        </w:div>
        <w:div w:id="1136796180">
          <w:marLeft w:val="720"/>
          <w:marRight w:val="0"/>
          <w:marTop w:val="0"/>
          <w:marBottom w:val="0"/>
          <w:divBdr>
            <w:top w:val="none" w:sz="0" w:space="0" w:color="auto"/>
            <w:left w:val="none" w:sz="0" w:space="0" w:color="auto"/>
            <w:bottom w:val="none" w:sz="0" w:space="0" w:color="auto"/>
            <w:right w:val="none" w:sz="0" w:space="0" w:color="auto"/>
          </w:divBdr>
        </w:div>
        <w:div w:id="1440881176">
          <w:marLeft w:val="720"/>
          <w:marRight w:val="0"/>
          <w:marTop w:val="0"/>
          <w:marBottom w:val="0"/>
          <w:divBdr>
            <w:top w:val="none" w:sz="0" w:space="0" w:color="auto"/>
            <w:left w:val="none" w:sz="0" w:space="0" w:color="auto"/>
            <w:bottom w:val="none" w:sz="0" w:space="0" w:color="auto"/>
            <w:right w:val="none" w:sz="0" w:space="0" w:color="auto"/>
          </w:divBdr>
        </w:div>
        <w:div w:id="1594314682">
          <w:marLeft w:val="720"/>
          <w:marRight w:val="0"/>
          <w:marTop w:val="0"/>
          <w:marBottom w:val="0"/>
          <w:divBdr>
            <w:top w:val="none" w:sz="0" w:space="0" w:color="auto"/>
            <w:left w:val="none" w:sz="0" w:space="0" w:color="auto"/>
            <w:bottom w:val="none" w:sz="0" w:space="0" w:color="auto"/>
            <w:right w:val="none" w:sz="0" w:space="0" w:color="auto"/>
          </w:divBdr>
        </w:div>
        <w:div w:id="1739280163">
          <w:marLeft w:val="720"/>
          <w:marRight w:val="0"/>
          <w:marTop w:val="0"/>
          <w:marBottom w:val="0"/>
          <w:divBdr>
            <w:top w:val="none" w:sz="0" w:space="0" w:color="auto"/>
            <w:left w:val="none" w:sz="0" w:space="0" w:color="auto"/>
            <w:bottom w:val="none" w:sz="0" w:space="0" w:color="auto"/>
            <w:right w:val="none" w:sz="0" w:space="0" w:color="auto"/>
          </w:divBdr>
        </w:div>
        <w:div w:id="1873955944">
          <w:marLeft w:val="720"/>
          <w:marRight w:val="0"/>
          <w:marTop w:val="0"/>
          <w:marBottom w:val="0"/>
          <w:divBdr>
            <w:top w:val="none" w:sz="0" w:space="0" w:color="auto"/>
            <w:left w:val="none" w:sz="0" w:space="0" w:color="auto"/>
            <w:bottom w:val="none" w:sz="0" w:space="0" w:color="auto"/>
            <w:right w:val="none" w:sz="0" w:space="0" w:color="auto"/>
          </w:divBdr>
        </w:div>
        <w:div w:id="1913155830">
          <w:marLeft w:val="720"/>
          <w:marRight w:val="0"/>
          <w:marTop w:val="0"/>
          <w:marBottom w:val="0"/>
          <w:divBdr>
            <w:top w:val="none" w:sz="0" w:space="0" w:color="auto"/>
            <w:left w:val="none" w:sz="0" w:space="0" w:color="auto"/>
            <w:bottom w:val="none" w:sz="0" w:space="0" w:color="auto"/>
            <w:right w:val="none" w:sz="0" w:space="0" w:color="auto"/>
          </w:divBdr>
        </w:div>
        <w:div w:id="1949462080">
          <w:marLeft w:val="720"/>
          <w:marRight w:val="0"/>
          <w:marTop w:val="0"/>
          <w:marBottom w:val="0"/>
          <w:divBdr>
            <w:top w:val="none" w:sz="0" w:space="0" w:color="auto"/>
            <w:left w:val="none" w:sz="0" w:space="0" w:color="auto"/>
            <w:bottom w:val="none" w:sz="0" w:space="0" w:color="auto"/>
            <w:right w:val="none" w:sz="0" w:space="0" w:color="auto"/>
          </w:divBdr>
        </w:div>
        <w:div w:id="2006860681">
          <w:marLeft w:val="720"/>
          <w:marRight w:val="0"/>
          <w:marTop w:val="0"/>
          <w:marBottom w:val="0"/>
          <w:divBdr>
            <w:top w:val="none" w:sz="0" w:space="0" w:color="auto"/>
            <w:left w:val="none" w:sz="0" w:space="0" w:color="auto"/>
            <w:bottom w:val="none" w:sz="0" w:space="0" w:color="auto"/>
            <w:right w:val="none" w:sz="0" w:space="0" w:color="auto"/>
          </w:divBdr>
        </w:div>
      </w:divsChild>
    </w:div>
    <w:div w:id="1295600623">
      <w:bodyDiv w:val="1"/>
      <w:marLeft w:val="0"/>
      <w:marRight w:val="0"/>
      <w:marTop w:val="0"/>
      <w:marBottom w:val="0"/>
      <w:divBdr>
        <w:top w:val="none" w:sz="0" w:space="0" w:color="auto"/>
        <w:left w:val="none" w:sz="0" w:space="0" w:color="auto"/>
        <w:bottom w:val="none" w:sz="0" w:space="0" w:color="auto"/>
        <w:right w:val="none" w:sz="0" w:space="0" w:color="auto"/>
      </w:divBdr>
      <w:divsChild>
        <w:div w:id="190342470">
          <w:marLeft w:val="446"/>
          <w:marRight w:val="0"/>
          <w:marTop w:val="0"/>
          <w:marBottom w:val="0"/>
          <w:divBdr>
            <w:top w:val="none" w:sz="0" w:space="0" w:color="auto"/>
            <w:left w:val="none" w:sz="0" w:space="0" w:color="auto"/>
            <w:bottom w:val="none" w:sz="0" w:space="0" w:color="auto"/>
            <w:right w:val="none" w:sz="0" w:space="0" w:color="auto"/>
          </w:divBdr>
        </w:div>
        <w:div w:id="255132657">
          <w:marLeft w:val="446"/>
          <w:marRight w:val="0"/>
          <w:marTop w:val="0"/>
          <w:marBottom w:val="0"/>
          <w:divBdr>
            <w:top w:val="none" w:sz="0" w:space="0" w:color="auto"/>
            <w:left w:val="none" w:sz="0" w:space="0" w:color="auto"/>
            <w:bottom w:val="none" w:sz="0" w:space="0" w:color="auto"/>
            <w:right w:val="none" w:sz="0" w:space="0" w:color="auto"/>
          </w:divBdr>
        </w:div>
        <w:div w:id="664092755">
          <w:marLeft w:val="446"/>
          <w:marRight w:val="0"/>
          <w:marTop w:val="0"/>
          <w:marBottom w:val="0"/>
          <w:divBdr>
            <w:top w:val="none" w:sz="0" w:space="0" w:color="auto"/>
            <w:left w:val="none" w:sz="0" w:space="0" w:color="auto"/>
            <w:bottom w:val="none" w:sz="0" w:space="0" w:color="auto"/>
            <w:right w:val="none" w:sz="0" w:space="0" w:color="auto"/>
          </w:divBdr>
        </w:div>
        <w:div w:id="750857314">
          <w:marLeft w:val="446"/>
          <w:marRight w:val="0"/>
          <w:marTop w:val="0"/>
          <w:marBottom w:val="0"/>
          <w:divBdr>
            <w:top w:val="none" w:sz="0" w:space="0" w:color="auto"/>
            <w:left w:val="none" w:sz="0" w:space="0" w:color="auto"/>
            <w:bottom w:val="none" w:sz="0" w:space="0" w:color="auto"/>
            <w:right w:val="none" w:sz="0" w:space="0" w:color="auto"/>
          </w:divBdr>
        </w:div>
        <w:div w:id="908689043">
          <w:marLeft w:val="446"/>
          <w:marRight w:val="0"/>
          <w:marTop w:val="0"/>
          <w:marBottom w:val="0"/>
          <w:divBdr>
            <w:top w:val="none" w:sz="0" w:space="0" w:color="auto"/>
            <w:left w:val="none" w:sz="0" w:space="0" w:color="auto"/>
            <w:bottom w:val="none" w:sz="0" w:space="0" w:color="auto"/>
            <w:right w:val="none" w:sz="0" w:space="0" w:color="auto"/>
          </w:divBdr>
        </w:div>
        <w:div w:id="1134518940">
          <w:marLeft w:val="446"/>
          <w:marRight w:val="0"/>
          <w:marTop w:val="0"/>
          <w:marBottom w:val="0"/>
          <w:divBdr>
            <w:top w:val="none" w:sz="0" w:space="0" w:color="auto"/>
            <w:left w:val="none" w:sz="0" w:space="0" w:color="auto"/>
            <w:bottom w:val="none" w:sz="0" w:space="0" w:color="auto"/>
            <w:right w:val="none" w:sz="0" w:space="0" w:color="auto"/>
          </w:divBdr>
        </w:div>
        <w:div w:id="1209151421">
          <w:marLeft w:val="446"/>
          <w:marRight w:val="0"/>
          <w:marTop w:val="0"/>
          <w:marBottom w:val="0"/>
          <w:divBdr>
            <w:top w:val="none" w:sz="0" w:space="0" w:color="auto"/>
            <w:left w:val="none" w:sz="0" w:space="0" w:color="auto"/>
            <w:bottom w:val="none" w:sz="0" w:space="0" w:color="auto"/>
            <w:right w:val="none" w:sz="0" w:space="0" w:color="auto"/>
          </w:divBdr>
        </w:div>
        <w:div w:id="1456635359">
          <w:marLeft w:val="446"/>
          <w:marRight w:val="0"/>
          <w:marTop w:val="0"/>
          <w:marBottom w:val="0"/>
          <w:divBdr>
            <w:top w:val="none" w:sz="0" w:space="0" w:color="auto"/>
            <w:left w:val="none" w:sz="0" w:space="0" w:color="auto"/>
            <w:bottom w:val="none" w:sz="0" w:space="0" w:color="auto"/>
            <w:right w:val="none" w:sz="0" w:space="0" w:color="auto"/>
          </w:divBdr>
        </w:div>
        <w:div w:id="1572302458">
          <w:marLeft w:val="446"/>
          <w:marRight w:val="0"/>
          <w:marTop w:val="0"/>
          <w:marBottom w:val="0"/>
          <w:divBdr>
            <w:top w:val="none" w:sz="0" w:space="0" w:color="auto"/>
            <w:left w:val="none" w:sz="0" w:space="0" w:color="auto"/>
            <w:bottom w:val="none" w:sz="0" w:space="0" w:color="auto"/>
            <w:right w:val="none" w:sz="0" w:space="0" w:color="auto"/>
          </w:divBdr>
        </w:div>
        <w:div w:id="1913811615">
          <w:marLeft w:val="446"/>
          <w:marRight w:val="0"/>
          <w:marTop w:val="0"/>
          <w:marBottom w:val="0"/>
          <w:divBdr>
            <w:top w:val="none" w:sz="0" w:space="0" w:color="auto"/>
            <w:left w:val="none" w:sz="0" w:space="0" w:color="auto"/>
            <w:bottom w:val="none" w:sz="0" w:space="0" w:color="auto"/>
            <w:right w:val="none" w:sz="0" w:space="0" w:color="auto"/>
          </w:divBdr>
        </w:div>
      </w:divsChild>
    </w:div>
    <w:div w:id="1333799002">
      <w:bodyDiv w:val="1"/>
      <w:marLeft w:val="0"/>
      <w:marRight w:val="0"/>
      <w:marTop w:val="0"/>
      <w:marBottom w:val="0"/>
      <w:divBdr>
        <w:top w:val="none" w:sz="0" w:space="0" w:color="auto"/>
        <w:left w:val="none" w:sz="0" w:space="0" w:color="auto"/>
        <w:bottom w:val="none" w:sz="0" w:space="0" w:color="auto"/>
        <w:right w:val="none" w:sz="0" w:space="0" w:color="auto"/>
      </w:divBdr>
    </w:div>
    <w:div w:id="1348749962">
      <w:bodyDiv w:val="1"/>
      <w:marLeft w:val="0"/>
      <w:marRight w:val="0"/>
      <w:marTop w:val="0"/>
      <w:marBottom w:val="0"/>
      <w:divBdr>
        <w:top w:val="none" w:sz="0" w:space="0" w:color="auto"/>
        <w:left w:val="none" w:sz="0" w:space="0" w:color="auto"/>
        <w:bottom w:val="none" w:sz="0" w:space="0" w:color="auto"/>
        <w:right w:val="none" w:sz="0" w:space="0" w:color="auto"/>
      </w:divBdr>
    </w:div>
    <w:div w:id="1506554512">
      <w:bodyDiv w:val="1"/>
      <w:marLeft w:val="0"/>
      <w:marRight w:val="0"/>
      <w:marTop w:val="0"/>
      <w:marBottom w:val="0"/>
      <w:divBdr>
        <w:top w:val="none" w:sz="0" w:space="0" w:color="auto"/>
        <w:left w:val="none" w:sz="0" w:space="0" w:color="auto"/>
        <w:bottom w:val="none" w:sz="0" w:space="0" w:color="auto"/>
        <w:right w:val="none" w:sz="0" w:space="0" w:color="auto"/>
      </w:divBdr>
      <w:divsChild>
        <w:div w:id="123961224">
          <w:marLeft w:val="446"/>
          <w:marRight w:val="0"/>
          <w:marTop w:val="0"/>
          <w:marBottom w:val="0"/>
          <w:divBdr>
            <w:top w:val="none" w:sz="0" w:space="0" w:color="auto"/>
            <w:left w:val="none" w:sz="0" w:space="0" w:color="auto"/>
            <w:bottom w:val="none" w:sz="0" w:space="0" w:color="auto"/>
            <w:right w:val="none" w:sz="0" w:space="0" w:color="auto"/>
          </w:divBdr>
        </w:div>
        <w:div w:id="252445688">
          <w:marLeft w:val="446"/>
          <w:marRight w:val="0"/>
          <w:marTop w:val="0"/>
          <w:marBottom w:val="0"/>
          <w:divBdr>
            <w:top w:val="none" w:sz="0" w:space="0" w:color="auto"/>
            <w:left w:val="none" w:sz="0" w:space="0" w:color="auto"/>
            <w:bottom w:val="none" w:sz="0" w:space="0" w:color="auto"/>
            <w:right w:val="none" w:sz="0" w:space="0" w:color="auto"/>
          </w:divBdr>
        </w:div>
        <w:div w:id="461968257">
          <w:marLeft w:val="446"/>
          <w:marRight w:val="0"/>
          <w:marTop w:val="0"/>
          <w:marBottom w:val="0"/>
          <w:divBdr>
            <w:top w:val="none" w:sz="0" w:space="0" w:color="auto"/>
            <w:left w:val="none" w:sz="0" w:space="0" w:color="auto"/>
            <w:bottom w:val="none" w:sz="0" w:space="0" w:color="auto"/>
            <w:right w:val="none" w:sz="0" w:space="0" w:color="auto"/>
          </w:divBdr>
        </w:div>
        <w:div w:id="877400403">
          <w:marLeft w:val="446"/>
          <w:marRight w:val="0"/>
          <w:marTop w:val="0"/>
          <w:marBottom w:val="0"/>
          <w:divBdr>
            <w:top w:val="none" w:sz="0" w:space="0" w:color="auto"/>
            <w:left w:val="none" w:sz="0" w:space="0" w:color="auto"/>
            <w:bottom w:val="none" w:sz="0" w:space="0" w:color="auto"/>
            <w:right w:val="none" w:sz="0" w:space="0" w:color="auto"/>
          </w:divBdr>
        </w:div>
        <w:div w:id="905723504">
          <w:marLeft w:val="446"/>
          <w:marRight w:val="0"/>
          <w:marTop w:val="0"/>
          <w:marBottom w:val="0"/>
          <w:divBdr>
            <w:top w:val="none" w:sz="0" w:space="0" w:color="auto"/>
            <w:left w:val="none" w:sz="0" w:space="0" w:color="auto"/>
            <w:bottom w:val="none" w:sz="0" w:space="0" w:color="auto"/>
            <w:right w:val="none" w:sz="0" w:space="0" w:color="auto"/>
          </w:divBdr>
        </w:div>
        <w:div w:id="1731535563">
          <w:marLeft w:val="446"/>
          <w:marRight w:val="0"/>
          <w:marTop w:val="0"/>
          <w:marBottom w:val="0"/>
          <w:divBdr>
            <w:top w:val="none" w:sz="0" w:space="0" w:color="auto"/>
            <w:left w:val="none" w:sz="0" w:space="0" w:color="auto"/>
            <w:bottom w:val="none" w:sz="0" w:space="0" w:color="auto"/>
            <w:right w:val="none" w:sz="0" w:space="0" w:color="auto"/>
          </w:divBdr>
        </w:div>
        <w:div w:id="1840729190">
          <w:marLeft w:val="446"/>
          <w:marRight w:val="0"/>
          <w:marTop w:val="0"/>
          <w:marBottom w:val="0"/>
          <w:divBdr>
            <w:top w:val="none" w:sz="0" w:space="0" w:color="auto"/>
            <w:left w:val="none" w:sz="0" w:space="0" w:color="auto"/>
            <w:bottom w:val="none" w:sz="0" w:space="0" w:color="auto"/>
            <w:right w:val="none" w:sz="0" w:space="0" w:color="auto"/>
          </w:divBdr>
        </w:div>
        <w:div w:id="1859732686">
          <w:marLeft w:val="446"/>
          <w:marRight w:val="0"/>
          <w:marTop w:val="0"/>
          <w:marBottom w:val="0"/>
          <w:divBdr>
            <w:top w:val="none" w:sz="0" w:space="0" w:color="auto"/>
            <w:left w:val="none" w:sz="0" w:space="0" w:color="auto"/>
            <w:bottom w:val="none" w:sz="0" w:space="0" w:color="auto"/>
            <w:right w:val="none" w:sz="0" w:space="0" w:color="auto"/>
          </w:divBdr>
        </w:div>
        <w:div w:id="1988515472">
          <w:marLeft w:val="446"/>
          <w:marRight w:val="0"/>
          <w:marTop w:val="0"/>
          <w:marBottom w:val="0"/>
          <w:divBdr>
            <w:top w:val="none" w:sz="0" w:space="0" w:color="auto"/>
            <w:left w:val="none" w:sz="0" w:space="0" w:color="auto"/>
            <w:bottom w:val="none" w:sz="0" w:space="0" w:color="auto"/>
            <w:right w:val="none" w:sz="0" w:space="0" w:color="auto"/>
          </w:divBdr>
        </w:div>
        <w:div w:id="2098557892">
          <w:marLeft w:val="446"/>
          <w:marRight w:val="0"/>
          <w:marTop w:val="0"/>
          <w:marBottom w:val="0"/>
          <w:divBdr>
            <w:top w:val="none" w:sz="0" w:space="0" w:color="auto"/>
            <w:left w:val="none" w:sz="0" w:space="0" w:color="auto"/>
            <w:bottom w:val="none" w:sz="0" w:space="0" w:color="auto"/>
            <w:right w:val="none" w:sz="0" w:space="0" w:color="auto"/>
          </w:divBdr>
        </w:div>
      </w:divsChild>
    </w:div>
    <w:div w:id="1549993008">
      <w:bodyDiv w:val="1"/>
      <w:marLeft w:val="0"/>
      <w:marRight w:val="0"/>
      <w:marTop w:val="0"/>
      <w:marBottom w:val="0"/>
      <w:divBdr>
        <w:top w:val="none" w:sz="0" w:space="0" w:color="auto"/>
        <w:left w:val="none" w:sz="0" w:space="0" w:color="auto"/>
        <w:bottom w:val="none" w:sz="0" w:space="0" w:color="auto"/>
        <w:right w:val="none" w:sz="0" w:space="0" w:color="auto"/>
      </w:divBdr>
    </w:div>
    <w:div w:id="1552418807">
      <w:bodyDiv w:val="1"/>
      <w:marLeft w:val="0"/>
      <w:marRight w:val="0"/>
      <w:marTop w:val="0"/>
      <w:marBottom w:val="0"/>
      <w:divBdr>
        <w:top w:val="none" w:sz="0" w:space="0" w:color="auto"/>
        <w:left w:val="none" w:sz="0" w:space="0" w:color="auto"/>
        <w:bottom w:val="none" w:sz="0" w:space="0" w:color="auto"/>
        <w:right w:val="none" w:sz="0" w:space="0" w:color="auto"/>
      </w:divBdr>
      <w:divsChild>
        <w:div w:id="152650411">
          <w:marLeft w:val="720"/>
          <w:marRight w:val="0"/>
          <w:marTop w:val="0"/>
          <w:marBottom w:val="0"/>
          <w:divBdr>
            <w:top w:val="none" w:sz="0" w:space="0" w:color="auto"/>
            <w:left w:val="none" w:sz="0" w:space="0" w:color="auto"/>
            <w:bottom w:val="none" w:sz="0" w:space="0" w:color="auto"/>
            <w:right w:val="none" w:sz="0" w:space="0" w:color="auto"/>
          </w:divBdr>
        </w:div>
        <w:div w:id="189609630">
          <w:marLeft w:val="720"/>
          <w:marRight w:val="0"/>
          <w:marTop w:val="0"/>
          <w:marBottom w:val="0"/>
          <w:divBdr>
            <w:top w:val="none" w:sz="0" w:space="0" w:color="auto"/>
            <w:left w:val="none" w:sz="0" w:space="0" w:color="auto"/>
            <w:bottom w:val="none" w:sz="0" w:space="0" w:color="auto"/>
            <w:right w:val="none" w:sz="0" w:space="0" w:color="auto"/>
          </w:divBdr>
        </w:div>
        <w:div w:id="238488938">
          <w:marLeft w:val="720"/>
          <w:marRight w:val="0"/>
          <w:marTop w:val="0"/>
          <w:marBottom w:val="0"/>
          <w:divBdr>
            <w:top w:val="none" w:sz="0" w:space="0" w:color="auto"/>
            <w:left w:val="none" w:sz="0" w:space="0" w:color="auto"/>
            <w:bottom w:val="none" w:sz="0" w:space="0" w:color="auto"/>
            <w:right w:val="none" w:sz="0" w:space="0" w:color="auto"/>
          </w:divBdr>
        </w:div>
        <w:div w:id="367529699">
          <w:marLeft w:val="720"/>
          <w:marRight w:val="0"/>
          <w:marTop w:val="0"/>
          <w:marBottom w:val="0"/>
          <w:divBdr>
            <w:top w:val="none" w:sz="0" w:space="0" w:color="auto"/>
            <w:left w:val="none" w:sz="0" w:space="0" w:color="auto"/>
            <w:bottom w:val="none" w:sz="0" w:space="0" w:color="auto"/>
            <w:right w:val="none" w:sz="0" w:space="0" w:color="auto"/>
          </w:divBdr>
        </w:div>
        <w:div w:id="559368221">
          <w:marLeft w:val="720"/>
          <w:marRight w:val="0"/>
          <w:marTop w:val="0"/>
          <w:marBottom w:val="0"/>
          <w:divBdr>
            <w:top w:val="none" w:sz="0" w:space="0" w:color="auto"/>
            <w:left w:val="none" w:sz="0" w:space="0" w:color="auto"/>
            <w:bottom w:val="none" w:sz="0" w:space="0" w:color="auto"/>
            <w:right w:val="none" w:sz="0" w:space="0" w:color="auto"/>
          </w:divBdr>
        </w:div>
        <w:div w:id="672033825">
          <w:marLeft w:val="720"/>
          <w:marRight w:val="0"/>
          <w:marTop w:val="0"/>
          <w:marBottom w:val="0"/>
          <w:divBdr>
            <w:top w:val="none" w:sz="0" w:space="0" w:color="auto"/>
            <w:left w:val="none" w:sz="0" w:space="0" w:color="auto"/>
            <w:bottom w:val="none" w:sz="0" w:space="0" w:color="auto"/>
            <w:right w:val="none" w:sz="0" w:space="0" w:color="auto"/>
          </w:divBdr>
        </w:div>
        <w:div w:id="747266114">
          <w:marLeft w:val="720"/>
          <w:marRight w:val="0"/>
          <w:marTop w:val="0"/>
          <w:marBottom w:val="0"/>
          <w:divBdr>
            <w:top w:val="none" w:sz="0" w:space="0" w:color="auto"/>
            <w:left w:val="none" w:sz="0" w:space="0" w:color="auto"/>
            <w:bottom w:val="none" w:sz="0" w:space="0" w:color="auto"/>
            <w:right w:val="none" w:sz="0" w:space="0" w:color="auto"/>
          </w:divBdr>
        </w:div>
        <w:div w:id="839613062">
          <w:marLeft w:val="720"/>
          <w:marRight w:val="0"/>
          <w:marTop w:val="0"/>
          <w:marBottom w:val="0"/>
          <w:divBdr>
            <w:top w:val="none" w:sz="0" w:space="0" w:color="auto"/>
            <w:left w:val="none" w:sz="0" w:space="0" w:color="auto"/>
            <w:bottom w:val="none" w:sz="0" w:space="0" w:color="auto"/>
            <w:right w:val="none" w:sz="0" w:space="0" w:color="auto"/>
          </w:divBdr>
        </w:div>
        <w:div w:id="867330757">
          <w:marLeft w:val="720"/>
          <w:marRight w:val="0"/>
          <w:marTop w:val="0"/>
          <w:marBottom w:val="0"/>
          <w:divBdr>
            <w:top w:val="none" w:sz="0" w:space="0" w:color="auto"/>
            <w:left w:val="none" w:sz="0" w:space="0" w:color="auto"/>
            <w:bottom w:val="none" w:sz="0" w:space="0" w:color="auto"/>
            <w:right w:val="none" w:sz="0" w:space="0" w:color="auto"/>
          </w:divBdr>
        </w:div>
        <w:div w:id="938877308">
          <w:marLeft w:val="720"/>
          <w:marRight w:val="0"/>
          <w:marTop w:val="0"/>
          <w:marBottom w:val="0"/>
          <w:divBdr>
            <w:top w:val="none" w:sz="0" w:space="0" w:color="auto"/>
            <w:left w:val="none" w:sz="0" w:space="0" w:color="auto"/>
            <w:bottom w:val="none" w:sz="0" w:space="0" w:color="auto"/>
            <w:right w:val="none" w:sz="0" w:space="0" w:color="auto"/>
          </w:divBdr>
        </w:div>
        <w:div w:id="1191838659">
          <w:marLeft w:val="720"/>
          <w:marRight w:val="0"/>
          <w:marTop w:val="0"/>
          <w:marBottom w:val="0"/>
          <w:divBdr>
            <w:top w:val="none" w:sz="0" w:space="0" w:color="auto"/>
            <w:left w:val="none" w:sz="0" w:space="0" w:color="auto"/>
            <w:bottom w:val="none" w:sz="0" w:space="0" w:color="auto"/>
            <w:right w:val="none" w:sz="0" w:space="0" w:color="auto"/>
          </w:divBdr>
        </w:div>
        <w:div w:id="1497303965">
          <w:marLeft w:val="720"/>
          <w:marRight w:val="0"/>
          <w:marTop w:val="0"/>
          <w:marBottom w:val="0"/>
          <w:divBdr>
            <w:top w:val="none" w:sz="0" w:space="0" w:color="auto"/>
            <w:left w:val="none" w:sz="0" w:space="0" w:color="auto"/>
            <w:bottom w:val="none" w:sz="0" w:space="0" w:color="auto"/>
            <w:right w:val="none" w:sz="0" w:space="0" w:color="auto"/>
          </w:divBdr>
        </w:div>
        <w:div w:id="1512990566">
          <w:marLeft w:val="720"/>
          <w:marRight w:val="0"/>
          <w:marTop w:val="0"/>
          <w:marBottom w:val="0"/>
          <w:divBdr>
            <w:top w:val="none" w:sz="0" w:space="0" w:color="auto"/>
            <w:left w:val="none" w:sz="0" w:space="0" w:color="auto"/>
            <w:bottom w:val="none" w:sz="0" w:space="0" w:color="auto"/>
            <w:right w:val="none" w:sz="0" w:space="0" w:color="auto"/>
          </w:divBdr>
        </w:div>
        <w:div w:id="1753315059">
          <w:marLeft w:val="720"/>
          <w:marRight w:val="0"/>
          <w:marTop w:val="0"/>
          <w:marBottom w:val="0"/>
          <w:divBdr>
            <w:top w:val="none" w:sz="0" w:space="0" w:color="auto"/>
            <w:left w:val="none" w:sz="0" w:space="0" w:color="auto"/>
            <w:bottom w:val="none" w:sz="0" w:space="0" w:color="auto"/>
            <w:right w:val="none" w:sz="0" w:space="0" w:color="auto"/>
          </w:divBdr>
        </w:div>
        <w:div w:id="1767144673">
          <w:marLeft w:val="720"/>
          <w:marRight w:val="0"/>
          <w:marTop w:val="0"/>
          <w:marBottom w:val="0"/>
          <w:divBdr>
            <w:top w:val="none" w:sz="0" w:space="0" w:color="auto"/>
            <w:left w:val="none" w:sz="0" w:space="0" w:color="auto"/>
            <w:bottom w:val="none" w:sz="0" w:space="0" w:color="auto"/>
            <w:right w:val="none" w:sz="0" w:space="0" w:color="auto"/>
          </w:divBdr>
        </w:div>
        <w:div w:id="1876037114">
          <w:marLeft w:val="720"/>
          <w:marRight w:val="0"/>
          <w:marTop w:val="0"/>
          <w:marBottom w:val="0"/>
          <w:divBdr>
            <w:top w:val="none" w:sz="0" w:space="0" w:color="auto"/>
            <w:left w:val="none" w:sz="0" w:space="0" w:color="auto"/>
            <w:bottom w:val="none" w:sz="0" w:space="0" w:color="auto"/>
            <w:right w:val="none" w:sz="0" w:space="0" w:color="auto"/>
          </w:divBdr>
        </w:div>
        <w:div w:id="2016883393">
          <w:marLeft w:val="720"/>
          <w:marRight w:val="0"/>
          <w:marTop w:val="0"/>
          <w:marBottom w:val="0"/>
          <w:divBdr>
            <w:top w:val="none" w:sz="0" w:space="0" w:color="auto"/>
            <w:left w:val="none" w:sz="0" w:space="0" w:color="auto"/>
            <w:bottom w:val="none" w:sz="0" w:space="0" w:color="auto"/>
            <w:right w:val="none" w:sz="0" w:space="0" w:color="auto"/>
          </w:divBdr>
        </w:div>
      </w:divsChild>
    </w:div>
    <w:div w:id="1605382509">
      <w:bodyDiv w:val="1"/>
      <w:marLeft w:val="0"/>
      <w:marRight w:val="0"/>
      <w:marTop w:val="0"/>
      <w:marBottom w:val="0"/>
      <w:divBdr>
        <w:top w:val="none" w:sz="0" w:space="0" w:color="auto"/>
        <w:left w:val="none" w:sz="0" w:space="0" w:color="auto"/>
        <w:bottom w:val="none" w:sz="0" w:space="0" w:color="auto"/>
        <w:right w:val="none" w:sz="0" w:space="0" w:color="auto"/>
      </w:divBdr>
    </w:div>
    <w:div w:id="1645424392">
      <w:bodyDiv w:val="1"/>
      <w:marLeft w:val="0"/>
      <w:marRight w:val="0"/>
      <w:marTop w:val="0"/>
      <w:marBottom w:val="0"/>
      <w:divBdr>
        <w:top w:val="none" w:sz="0" w:space="0" w:color="auto"/>
        <w:left w:val="none" w:sz="0" w:space="0" w:color="auto"/>
        <w:bottom w:val="none" w:sz="0" w:space="0" w:color="auto"/>
        <w:right w:val="none" w:sz="0" w:space="0" w:color="auto"/>
      </w:divBdr>
    </w:div>
    <w:div w:id="1659383762">
      <w:bodyDiv w:val="1"/>
      <w:marLeft w:val="0"/>
      <w:marRight w:val="0"/>
      <w:marTop w:val="0"/>
      <w:marBottom w:val="0"/>
      <w:divBdr>
        <w:top w:val="none" w:sz="0" w:space="0" w:color="auto"/>
        <w:left w:val="none" w:sz="0" w:space="0" w:color="auto"/>
        <w:bottom w:val="none" w:sz="0" w:space="0" w:color="auto"/>
        <w:right w:val="none" w:sz="0" w:space="0" w:color="auto"/>
      </w:divBdr>
    </w:div>
    <w:div w:id="1696809768">
      <w:bodyDiv w:val="1"/>
      <w:marLeft w:val="0"/>
      <w:marRight w:val="0"/>
      <w:marTop w:val="0"/>
      <w:marBottom w:val="0"/>
      <w:divBdr>
        <w:top w:val="none" w:sz="0" w:space="0" w:color="auto"/>
        <w:left w:val="none" w:sz="0" w:space="0" w:color="auto"/>
        <w:bottom w:val="none" w:sz="0" w:space="0" w:color="auto"/>
        <w:right w:val="none" w:sz="0" w:space="0" w:color="auto"/>
      </w:divBdr>
    </w:div>
    <w:div w:id="1752923076">
      <w:bodyDiv w:val="1"/>
      <w:marLeft w:val="0"/>
      <w:marRight w:val="0"/>
      <w:marTop w:val="0"/>
      <w:marBottom w:val="0"/>
      <w:divBdr>
        <w:top w:val="none" w:sz="0" w:space="0" w:color="auto"/>
        <w:left w:val="none" w:sz="0" w:space="0" w:color="auto"/>
        <w:bottom w:val="none" w:sz="0" w:space="0" w:color="auto"/>
        <w:right w:val="none" w:sz="0" w:space="0" w:color="auto"/>
      </w:divBdr>
      <w:divsChild>
        <w:div w:id="1010765002">
          <w:marLeft w:val="446"/>
          <w:marRight w:val="0"/>
          <w:marTop w:val="0"/>
          <w:marBottom w:val="0"/>
          <w:divBdr>
            <w:top w:val="none" w:sz="0" w:space="0" w:color="auto"/>
            <w:left w:val="none" w:sz="0" w:space="0" w:color="auto"/>
            <w:bottom w:val="none" w:sz="0" w:space="0" w:color="auto"/>
            <w:right w:val="none" w:sz="0" w:space="0" w:color="auto"/>
          </w:divBdr>
        </w:div>
        <w:div w:id="1160660807">
          <w:marLeft w:val="446"/>
          <w:marRight w:val="0"/>
          <w:marTop w:val="0"/>
          <w:marBottom w:val="0"/>
          <w:divBdr>
            <w:top w:val="none" w:sz="0" w:space="0" w:color="auto"/>
            <w:left w:val="none" w:sz="0" w:space="0" w:color="auto"/>
            <w:bottom w:val="none" w:sz="0" w:space="0" w:color="auto"/>
            <w:right w:val="none" w:sz="0" w:space="0" w:color="auto"/>
          </w:divBdr>
        </w:div>
        <w:div w:id="1190021460">
          <w:marLeft w:val="446"/>
          <w:marRight w:val="0"/>
          <w:marTop w:val="0"/>
          <w:marBottom w:val="0"/>
          <w:divBdr>
            <w:top w:val="none" w:sz="0" w:space="0" w:color="auto"/>
            <w:left w:val="none" w:sz="0" w:space="0" w:color="auto"/>
            <w:bottom w:val="none" w:sz="0" w:space="0" w:color="auto"/>
            <w:right w:val="none" w:sz="0" w:space="0" w:color="auto"/>
          </w:divBdr>
        </w:div>
        <w:div w:id="1395468357">
          <w:marLeft w:val="446"/>
          <w:marRight w:val="0"/>
          <w:marTop w:val="0"/>
          <w:marBottom w:val="0"/>
          <w:divBdr>
            <w:top w:val="none" w:sz="0" w:space="0" w:color="auto"/>
            <w:left w:val="none" w:sz="0" w:space="0" w:color="auto"/>
            <w:bottom w:val="none" w:sz="0" w:space="0" w:color="auto"/>
            <w:right w:val="none" w:sz="0" w:space="0" w:color="auto"/>
          </w:divBdr>
        </w:div>
        <w:div w:id="1397583724">
          <w:marLeft w:val="446"/>
          <w:marRight w:val="0"/>
          <w:marTop w:val="0"/>
          <w:marBottom w:val="0"/>
          <w:divBdr>
            <w:top w:val="none" w:sz="0" w:space="0" w:color="auto"/>
            <w:left w:val="none" w:sz="0" w:space="0" w:color="auto"/>
            <w:bottom w:val="none" w:sz="0" w:space="0" w:color="auto"/>
            <w:right w:val="none" w:sz="0" w:space="0" w:color="auto"/>
          </w:divBdr>
        </w:div>
        <w:div w:id="1441291834">
          <w:marLeft w:val="446"/>
          <w:marRight w:val="0"/>
          <w:marTop w:val="0"/>
          <w:marBottom w:val="0"/>
          <w:divBdr>
            <w:top w:val="none" w:sz="0" w:space="0" w:color="auto"/>
            <w:left w:val="none" w:sz="0" w:space="0" w:color="auto"/>
            <w:bottom w:val="none" w:sz="0" w:space="0" w:color="auto"/>
            <w:right w:val="none" w:sz="0" w:space="0" w:color="auto"/>
          </w:divBdr>
        </w:div>
        <w:div w:id="1704865923">
          <w:marLeft w:val="446"/>
          <w:marRight w:val="0"/>
          <w:marTop w:val="0"/>
          <w:marBottom w:val="0"/>
          <w:divBdr>
            <w:top w:val="none" w:sz="0" w:space="0" w:color="auto"/>
            <w:left w:val="none" w:sz="0" w:space="0" w:color="auto"/>
            <w:bottom w:val="none" w:sz="0" w:space="0" w:color="auto"/>
            <w:right w:val="none" w:sz="0" w:space="0" w:color="auto"/>
          </w:divBdr>
        </w:div>
        <w:div w:id="1738359508">
          <w:marLeft w:val="446"/>
          <w:marRight w:val="0"/>
          <w:marTop w:val="0"/>
          <w:marBottom w:val="0"/>
          <w:divBdr>
            <w:top w:val="none" w:sz="0" w:space="0" w:color="auto"/>
            <w:left w:val="none" w:sz="0" w:space="0" w:color="auto"/>
            <w:bottom w:val="none" w:sz="0" w:space="0" w:color="auto"/>
            <w:right w:val="none" w:sz="0" w:space="0" w:color="auto"/>
          </w:divBdr>
        </w:div>
        <w:div w:id="1756053568">
          <w:marLeft w:val="446"/>
          <w:marRight w:val="0"/>
          <w:marTop w:val="0"/>
          <w:marBottom w:val="0"/>
          <w:divBdr>
            <w:top w:val="none" w:sz="0" w:space="0" w:color="auto"/>
            <w:left w:val="none" w:sz="0" w:space="0" w:color="auto"/>
            <w:bottom w:val="none" w:sz="0" w:space="0" w:color="auto"/>
            <w:right w:val="none" w:sz="0" w:space="0" w:color="auto"/>
          </w:divBdr>
        </w:div>
        <w:div w:id="1772629146">
          <w:marLeft w:val="446"/>
          <w:marRight w:val="0"/>
          <w:marTop w:val="0"/>
          <w:marBottom w:val="0"/>
          <w:divBdr>
            <w:top w:val="none" w:sz="0" w:space="0" w:color="auto"/>
            <w:left w:val="none" w:sz="0" w:space="0" w:color="auto"/>
            <w:bottom w:val="none" w:sz="0" w:space="0" w:color="auto"/>
            <w:right w:val="none" w:sz="0" w:space="0" w:color="auto"/>
          </w:divBdr>
        </w:div>
      </w:divsChild>
    </w:div>
    <w:div w:id="1809588371">
      <w:bodyDiv w:val="1"/>
      <w:marLeft w:val="0"/>
      <w:marRight w:val="0"/>
      <w:marTop w:val="0"/>
      <w:marBottom w:val="0"/>
      <w:divBdr>
        <w:top w:val="none" w:sz="0" w:space="0" w:color="auto"/>
        <w:left w:val="none" w:sz="0" w:space="0" w:color="auto"/>
        <w:bottom w:val="none" w:sz="0" w:space="0" w:color="auto"/>
        <w:right w:val="none" w:sz="0" w:space="0" w:color="auto"/>
      </w:divBdr>
    </w:div>
    <w:div w:id="1816489058">
      <w:bodyDiv w:val="1"/>
      <w:marLeft w:val="0"/>
      <w:marRight w:val="0"/>
      <w:marTop w:val="0"/>
      <w:marBottom w:val="0"/>
      <w:divBdr>
        <w:top w:val="none" w:sz="0" w:space="0" w:color="auto"/>
        <w:left w:val="none" w:sz="0" w:space="0" w:color="auto"/>
        <w:bottom w:val="none" w:sz="0" w:space="0" w:color="auto"/>
        <w:right w:val="none" w:sz="0" w:space="0" w:color="auto"/>
      </w:divBdr>
    </w:div>
    <w:div w:id="1858034874">
      <w:bodyDiv w:val="1"/>
      <w:marLeft w:val="0"/>
      <w:marRight w:val="0"/>
      <w:marTop w:val="0"/>
      <w:marBottom w:val="0"/>
      <w:divBdr>
        <w:top w:val="none" w:sz="0" w:space="0" w:color="auto"/>
        <w:left w:val="none" w:sz="0" w:space="0" w:color="auto"/>
        <w:bottom w:val="none" w:sz="0" w:space="0" w:color="auto"/>
        <w:right w:val="none" w:sz="0" w:space="0" w:color="auto"/>
      </w:divBdr>
      <w:divsChild>
        <w:div w:id="1027633740">
          <w:marLeft w:val="288"/>
          <w:marRight w:val="0"/>
          <w:marTop w:val="240"/>
          <w:marBottom w:val="0"/>
          <w:divBdr>
            <w:top w:val="none" w:sz="0" w:space="0" w:color="auto"/>
            <w:left w:val="none" w:sz="0" w:space="0" w:color="auto"/>
            <w:bottom w:val="none" w:sz="0" w:space="0" w:color="auto"/>
            <w:right w:val="none" w:sz="0" w:space="0" w:color="auto"/>
          </w:divBdr>
        </w:div>
        <w:div w:id="1266032637">
          <w:marLeft w:val="288"/>
          <w:marRight w:val="0"/>
          <w:marTop w:val="240"/>
          <w:marBottom w:val="0"/>
          <w:divBdr>
            <w:top w:val="none" w:sz="0" w:space="0" w:color="auto"/>
            <w:left w:val="none" w:sz="0" w:space="0" w:color="auto"/>
            <w:bottom w:val="none" w:sz="0" w:space="0" w:color="auto"/>
            <w:right w:val="none" w:sz="0" w:space="0" w:color="auto"/>
          </w:divBdr>
        </w:div>
        <w:div w:id="1813937861">
          <w:marLeft w:val="288"/>
          <w:marRight w:val="0"/>
          <w:marTop w:val="240"/>
          <w:marBottom w:val="0"/>
          <w:divBdr>
            <w:top w:val="none" w:sz="0" w:space="0" w:color="auto"/>
            <w:left w:val="none" w:sz="0" w:space="0" w:color="auto"/>
            <w:bottom w:val="none" w:sz="0" w:space="0" w:color="auto"/>
            <w:right w:val="none" w:sz="0" w:space="0" w:color="auto"/>
          </w:divBdr>
        </w:div>
        <w:div w:id="1946108821">
          <w:marLeft w:val="288"/>
          <w:marRight w:val="0"/>
          <w:marTop w:val="240"/>
          <w:marBottom w:val="0"/>
          <w:divBdr>
            <w:top w:val="none" w:sz="0" w:space="0" w:color="auto"/>
            <w:left w:val="none" w:sz="0" w:space="0" w:color="auto"/>
            <w:bottom w:val="none" w:sz="0" w:space="0" w:color="auto"/>
            <w:right w:val="none" w:sz="0" w:space="0" w:color="auto"/>
          </w:divBdr>
        </w:div>
      </w:divsChild>
    </w:div>
    <w:div w:id="1874421586">
      <w:bodyDiv w:val="1"/>
      <w:marLeft w:val="0"/>
      <w:marRight w:val="0"/>
      <w:marTop w:val="0"/>
      <w:marBottom w:val="0"/>
      <w:divBdr>
        <w:top w:val="none" w:sz="0" w:space="0" w:color="auto"/>
        <w:left w:val="none" w:sz="0" w:space="0" w:color="auto"/>
        <w:bottom w:val="none" w:sz="0" w:space="0" w:color="auto"/>
        <w:right w:val="none" w:sz="0" w:space="0" w:color="auto"/>
      </w:divBdr>
    </w:div>
    <w:div w:id="1944484972">
      <w:bodyDiv w:val="1"/>
      <w:marLeft w:val="0"/>
      <w:marRight w:val="0"/>
      <w:marTop w:val="0"/>
      <w:marBottom w:val="0"/>
      <w:divBdr>
        <w:top w:val="none" w:sz="0" w:space="0" w:color="auto"/>
        <w:left w:val="none" w:sz="0" w:space="0" w:color="auto"/>
        <w:bottom w:val="none" w:sz="0" w:space="0" w:color="auto"/>
        <w:right w:val="none" w:sz="0" w:space="0" w:color="auto"/>
      </w:divBdr>
      <w:divsChild>
        <w:div w:id="158156352">
          <w:marLeft w:val="0"/>
          <w:marRight w:val="0"/>
          <w:marTop w:val="0"/>
          <w:marBottom w:val="0"/>
          <w:divBdr>
            <w:top w:val="none" w:sz="0" w:space="0" w:color="auto"/>
            <w:left w:val="none" w:sz="0" w:space="0" w:color="auto"/>
            <w:bottom w:val="none" w:sz="0" w:space="0" w:color="auto"/>
            <w:right w:val="none" w:sz="0" w:space="0" w:color="auto"/>
          </w:divBdr>
          <w:divsChild>
            <w:div w:id="46149509">
              <w:marLeft w:val="0"/>
              <w:marRight w:val="0"/>
              <w:marTop w:val="0"/>
              <w:marBottom w:val="0"/>
              <w:divBdr>
                <w:top w:val="none" w:sz="0" w:space="0" w:color="auto"/>
                <w:left w:val="none" w:sz="0" w:space="0" w:color="auto"/>
                <w:bottom w:val="none" w:sz="0" w:space="0" w:color="auto"/>
                <w:right w:val="none" w:sz="0" w:space="0" w:color="auto"/>
              </w:divBdr>
            </w:div>
            <w:div w:id="92021427">
              <w:marLeft w:val="0"/>
              <w:marRight w:val="0"/>
              <w:marTop w:val="0"/>
              <w:marBottom w:val="0"/>
              <w:divBdr>
                <w:top w:val="none" w:sz="0" w:space="0" w:color="auto"/>
                <w:left w:val="none" w:sz="0" w:space="0" w:color="auto"/>
                <w:bottom w:val="none" w:sz="0" w:space="0" w:color="auto"/>
                <w:right w:val="none" w:sz="0" w:space="0" w:color="auto"/>
              </w:divBdr>
            </w:div>
            <w:div w:id="279073925">
              <w:marLeft w:val="0"/>
              <w:marRight w:val="0"/>
              <w:marTop w:val="0"/>
              <w:marBottom w:val="0"/>
              <w:divBdr>
                <w:top w:val="none" w:sz="0" w:space="0" w:color="auto"/>
                <w:left w:val="none" w:sz="0" w:space="0" w:color="auto"/>
                <w:bottom w:val="none" w:sz="0" w:space="0" w:color="auto"/>
                <w:right w:val="none" w:sz="0" w:space="0" w:color="auto"/>
              </w:divBdr>
            </w:div>
            <w:div w:id="356931005">
              <w:marLeft w:val="0"/>
              <w:marRight w:val="0"/>
              <w:marTop w:val="0"/>
              <w:marBottom w:val="0"/>
              <w:divBdr>
                <w:top w:val="none" w:sz="0" w:space="0" w:color="auto"/>
                <w:left w:val="none" w:sz="0" w:space="0" w:color="auto"/>
                <w:bottom w:val="none" w:sz="0" w:space="0" w:color="auto"/>
                <w:right w:val="none" w:sz="0" w:space="0" w:color="auto"/>
              </w:divBdr>
            </w:div>
            <w:div w:id="559026655">
              <w:marLeft w:val="0"/>
              <w:marRight w:val="0"/>
              <w:marTop w:val="0"/>
              <w:marBottom w:val="0"/>
              <w:divBdr>
                <w:top w:val="none" w:sz="0" w:space="0" w:color="auto"/>
                <w:left w:val="none" w:sz="0" w:space="0" w:color="auto"/>
                <w:bottom w:val="none" w:sz="0" w:space="0" w:color="auto"/>
                <w:right w:val="none" w:sz="0" w:space="0" w:color="auto"/>
              </w:divBdr>
            </w:div>
            <w:div w:id="656416160">
              <w:marLeft w:val="0"/>
              <w:marRight w:val="0"/>
              <w:marTop w:val="0"/>
              <w:marBottom w:val="0"/>
              <w:divBdr>
                <w:top w:val="none" w:sz="0" w:space="0" w:color="auto"/>
                <w:left w:val="none" w:sz="0" w:space="0" w:color="auto"/>
                <w:bottom w:val="none" w:sz="0" w:space="0" w:color="auto"/>
                <w:right w:val="none" w:sz="0" w:space="0" w:color="auto"/>
              </w:divBdr>
            </w:div>
            <w:div w:id="697123204">
              <w:marLeft w:val="0"/>
              <w:marRight w:val="0"/>
              <w:marTop w:val="0"/>
              <w:marBottom w:val="0"/>
              <w:divBdr>
                <w:top w:val="none" w:sz="0" w:space="0" w:color="auto"/>
                <w:left w:val="none" w:sz="0" w:space="0" w:color="auto"/>
                <w:bottom w:val="none" w:sz="0" w:space="0" w:color="auto"/>
                <w:right w:val="none" w:sz="0" w:space="0" w:color="auto"/>
              </w:divBdr>
            </w:div>
            <w:div w:id="779649012">
              <w:marLeft w:val="0"/>
              <w:marRight w:val="0"/>
              <w:marTop w:val="0"/>
              <w:marBottom w:val="0"/>
              <w:divBdr>
                <w:top w:val="none" w:sz="0" w:space="0" w:color="auto"/>
                <w:left w:val="none" w:sz="0" w:space="0" w:color="auto"/>
                <w:bottom w:val="none" w:sz="0" w:space="0" w:color="auto"/>
                <w:right w:val="none" w:sz="0" w:space="0" w:color="auto"/>
              </w:divBdr>
            </w:div>
            <w:div w:id="803277054">
              <w:marLeft w:val="0"/>
              <w:marRight w:val="0"/>
              <w:marTop w:val="0"/>
              <w:marBottom w:val="0"/>
              <w:divBdr>
                <w:top w:val="none" w:sz="0" w:space="0" w:color="auto"/>
                <w:left w:val="none" w:sz="0" w:space="0" w:color="auto"/>
                <w:bottom w:val="none" w:sz="0" w:space="0" w:color="auto"/>
                <w:right w:val="none" w:sz="0" w:space="0" w:color="auto"/>
              </w:divBdr>
            </w:div>
            <w:div w:id="906574370">
              <w:marLeft w:val="0"/>
              <w:marRight w:val="0"/>
              <w:marTop w:val="0"/>
              <w:marBottom w:val="0"/>
              <w:divBdr>
                <w:top w:val="none" w:sz="0" w:space="0" w:color="auto"/>
                <w:left w:val="none" w:sz="0" w:space="0" w:color="auto"/>
                <w:bottom w:val="none" w:sz="0" w:space="0" w:color="auto"/>
                <w:right w:val="none" w:sz="0" w:space="0" w:color="auto"/>
              </w:divBdr>
            </w:div>
            <w:div w:id="1128352783">
              <w:marLeft w:val="0"/>
              <w:marRight w:val="0"/>
              <w:marTop w:val="0"/>
              <w:marBottom w:val="0"/>
              <w:divBdr>
                <w:top w:val="none" w:sz="0" w:space="0" w:color="auto"/>
                <w:left w:val="none" w:sz="0" w:space="0" w:color="auto"/>
                <w:bottom w:val="none" w:sz="0" w:space="0" w:color="auto"/>
                <w:right w:val="none" w:sz="0" w:space="0" w:color="auto"/>
              </w:divBdr>
            </w:div>
            <w:div w:id="1193109748">
              <w:marLeft w:val="0"/>
              <w:marRight w:val="0"/>
              <w:marTop w:val="0"/>
              <w:marBottom w:val="0"/>
              <w:divBdr>
                <w:top w:val="none" w:sz="0" w:space="0" w:color="auto"/>
                <w:left w:val="none" w:sz="0" w:space="0" w:color="auto"/>
                <w:bottom w:val="none" w:sz="0" w:space="0" w:color="auto"/>
                <w:right w:val="none" w:sz="0" w:space="0" w:color="auto"/>
              </w:divBdr>
            </w:div>
            <w:div w:id="1779831189">
              <w:marLeft w:val="0"/>
              <w:marRight w:val="0"/>
              <w:marTop w:val="0"/>
              <w:marBottom w:val="0"/>
              <w:divBdr>
                <w:top w:val="none" w:sz="0" w:space="0" w:color="auto"/>
                <w:left w:val="none" w:sz="0" w:space="0" w:color="auto"/>
                <w:bottom w:val="none" w:sz="0" w:space="0" w:color="auto"/>
                <w:right w:val="none" w:sz="0" w:space="0" w:color="auto"/>
              </w:divBdr>
            </w:div>
            <w:div w:id="2047026792">
              <w:marLeft w:val="0"/>
              <w:marRight w:val="0"/>
              <w:marTop w:val="0"/>
              <w:marBottom w:val="0"/>
              <w:divBdr>
                <w:top w:val="none" w:sz="0" w:space="0" w:color="auto"/>
                <w:left w:val="none" w:sz="0" w:space="0" w:color="auto"/>
                <w:bottom w:val="none" w:sz="0" w:space="0" w:color="auto"/>
                <w:right w:val="none" w:sz="0" w:space="0" w:color="auto"/>
              </w:divBdr>
            </w:div>
            <w:div w:id="2073500368">
              <w:marLeft w:val="0"/>
              <w:marRight w:val="0"/>
              <w:marTop w:val="0"/>
              <w:marBottom w:val="0"/>
              <w:divBdr>
                <w:top w:val="none" w:sz="0" w:space="0" w:color="auto"/>
                <w:left w:val="none" w:sz="0" w:space="0" w:color="auto"/>
                <w:bottom w:val="none" w:sz="0" w:space="0" w:color="auto"/>
                <w:right w:val="none" w:sz="0" w:space="0" w:color="auto"/>
              </w:divBdr>
            </w:div>
          </w:divsChild>
        </w:div>
        <w:div w:id="301234926">
          <w:marLeft w:val="0"/>
          <w:marRight w:val="0"/>
          <w:marTop w:val="0"/>
          <w:marBottom w:val="0"/>
          <w:divBdr>
            <w:top w:val="none" w:sz="0" w:space="0" w:color="auto"/>
            <w:left w:val="none" w:sz="0" w:space="0" w:color="auto"/>
            <w:bottom w:val="none" w:sz="0" w:space="0" w:color="auto"/>
            <w:right w:val="none" w:sz="0" w:space="0" w:color="auto"/>
          </w:divBdr>
          <w:divsChild>
            <w:div w:id="14042524">
              <w:marLeft w:val="0"/>
              <w:marRight w:val="0"/>
              <w:marTop w:val="0"/>
              <w:marBottom w:val="0"/>
              <w:divBdr>
                <w:top w:val="none" w:sz="0" w:space="0" w:color="auto"/>
                <w:left w:val="none" w:sz="0" w:space="0" w:color="auto"/>
                <w:bottom w:val="none" w:sz="0" w:space="0" w:color="auto"/>
                <w:right w:val="none" w:sz="0" w:space="0" w:color="auto"/>
              </w:divBdr>
            </w:div>
            <w:div w:id="221143516">
              <w:marLeft w:val="0"/>
              <w:marRight w:val="0"/>
              <w:marTop w:val="0"/>
              <w:marBottom w:val="0"/>
              <w:divBdr>
                <w:top w:val="none" w:sz="0" w:space="0" w:color="auto"/>
                <w:left w:val="none" w:sz="0" w:space="0" w:color="auto"/>
                <w:bottom w:val="none" w:sz="0" w:space="0" w:color="auto"/>
                <w:right w:val="none" w:sz="0" w:space="0" w:color="auto"/>
              </w:divBdr>
            </w:div>
            <w:div w:id="466900922">
              <w:marLeft w:val="0"/>
              <w:marRight w:val="0"/>
              <w:marTop w:val="0"/>
              <w:marBottom w:val="0"/>
              <w:divBdr>
                <w:top w:val="none" w:sz="0" w:space="0" w:color="auto"/>
                <w:left w:val="none" w:sz="0" w:space="0" w:color="auto"/>
                <w:bottom w:val="none" w:sz="0" w:space="0" w:color="auto"/>
                <w:right w:val="none" w:sz="0" w:space="0" w:color="auto"/>
              </w:divBdr>
            </w:div>
            <w:div w:id="816187744">
              <w:marLeft w:val="0"/>
              <w:marRight w:val="0"/>
              <w:marTop w:val="0"/>
              <w:marBottom w:val="0"/>
              <w:divBdr>
                <w:top w:val="none" w:sz="0" w:space="0" w:color="auto"/>
                <w:left w:val="none" w:sz="0" w:space="0" w:color="auto"/>
                <w:bottom w:val="none" w:sz="0" w:space="0" w:color="auto"/>
                <w:right w:val="none" w:sz="0" w:space="0" w:color="auto"/>
              </w:divBdr>
            </w:div>
            <w:div w:id="880018754">
              <w:marLeft w:val="0"/>
              <w:marRight w:val="0"/>
              <w:marTop w:val="0"/>
              <w:marBottom w:val="0"/>
              <w:divBdr>
                <w:top w:val="none" w:sz="0" w:space="0" w:color="auto"/>
                <w:left w:val="none" w:sz="0" w:space="0" w:color="auto"/>
                <w:bottom w:val="none" w:sz="0" w:space="0" w:color="auto"/>
                <w:right w:val="none" w:sz="0" w:space="0" w:color="auto"/>
              </w:divBdr>
            </w:div>
            <w:div w:id="1132751959">
              <w:marLeft w:val="0"/>
              <w:marRight w:val="0"/>
              <w:marTop w:val="0"/>
              <w:marBottom w:val="0"/>
              <w:divBdr>
                <w:top w:val="none" w:sz="0" w:space="0" w:color="auto"/>
                <w:left w:val="none" w:sz="0" w:space="0" w:color="auto"/>
                <w:bottom w:val="none" w:sz="0" w:space="0" w:color="auto"/>
                <w:right w:val="none" w:sz="0" w:space="0" w:color="auto"/>
              </w:divBdr>
            </w:div>
            <w:div w:id="1260336234">
              <w:marLeft w:val="0"/>
              <w:marRight w:val="0"/>
              <w:marTop w:val="0"/>
              <w:marBottom w:val="0"/>
              <w:divBdr>
                <w:top w:val="none" w:sz="0" w:space="0" w:color="auto"/>
                <w:left w:val="none" w:sz="0" w:space="0" w:color="auto"/>
                <w:bottom w:val="none" w:sz="0" w:space="0" w:color="auto"/>
                <w:right w:val="none" w:sz="0" w:space="0" w:color="auto"/>
              </w:divBdr>
            </w:div>
            <w:div w:id="1282690652">
              <w:marLeft w:val="0"/>
              <w:marRight w:val="0"/>
              <w:marTop w:val="0"/>
              <w:marBottom w:val="0"/>
              <w:divBdr>
                <w:top w:val="none" w:sz="0" w:space="0" w:color="auto"/>
                <w:left w:val="none" w:sz="0" w:space="0" w:color="auto"/>
                <w:bottom w:val="none" w:sz="0" w:space="0" w:color="auto"/>
                <w:right w:val="none" w:sz="0" w:space="0" w:color="auto"/>
              </w:divBdr>
            </w:div>
            <w:div w:id="1354764556">
              <w:marLeft w:val="0"/>
              <w:marRight w:val="0"/>
              <w:marTop w:val="0"/>
              <w:marBottom w:val="0"/>
              <w:divBdr>
                <w:top w:val="none" w:sz="0" w:space="0" w:color="auto"/>
                <w:left w:val="none" w:sz="0" w:space="0" w:color="auto"/>
                <w:bottom w:val="none" w:sz="0" w:space="0" w:color="auto"/>
                <w:right w:val="none" w:sz="0" w:space="0" w:color="auto"/>
              </w:divBdr>
            </w:div>
            <w:div w:id="1499926333">
              <w:marLeft w:val="0"/>
              <w:marRight w:val="0"/>
              <w:marTop w:val="0"/>
              <w:marBottom w:val="0"/>
              <w:divBdr>
                <w:top w:val="none" w:sz="0" w:space="0" w:color="auto"/>
                <w:left w:val="none" w:sz="0" w:space="0" w:color="auto"/>
                <w:bottom w:val="none" w:sz="0" w:space="0" w:color="auto"/>
                <w:right w:val="none" w:sz="0" w:space="0" w:color="auto"/>
              </w:divBdr>
            </w:div>
            <w:div w:id="1820074847">
              <w:marLeft w:val="0"/>
              <w:marRight w:val="0"/>
              <w:marTop w:val="0"/>
              <w:marBottom w:val="0"/>
              <w:divBdr>
                <w:top w:val="none" w:sz="0" w:space="0" w:color="auto"/>
                <w:left w:val="none" w:sz="0" w:space="0" w:color="auto"/>
                <w:bottom w:val="none" w:sz="0" w:space="0" w:color="auto"/>
                <w:right w:val="none" w:sz="0" w:space="0" w:color="auto"/>
              </w:divBdr>
            </w:div>
            <w:div w:id="1845438352">
              <w:marLeft w:val="0"/>
              <w:marRight w:val="0"/>
              <w:marTop w:val="0"/>
              <w:marBottom w:val="0"/>
              <w:divBdr>
                <w:top w:val="none" w:sz="0" w:space="0" w:color="auto"/>
                <w:left w:val="none" w:sz="0" w:space="0" w:color="auto"/>
                <w:bottom w:val="none" w:sz="0" w:space="0" w:color="auto"/>
                <w:right w:val="none" w:sz="0" w:space="0" w:color="auto"/>
              </w:divBdr>
            </w:div>
            <w:div w:id="2073430063">
              <w:marLeft w:val="0"/>
              <w:marRight w:val="0"/>
              <w:marTop w:val="0"/>
              <w:marBottom w:val="0"/>
              <w:divBdr>
                <w:top w:val="none" w:sz="0" w:space="0" w:color="auto"/>
                <w:left w:val="none" w:sz="0" w:space="0" w:color="auto"/>
                <w:bottom w:val="none" w:sz="0" w:space="0" w:color="auto"/>
                <w:right w:val="none" w:sz="0" w:space="0" w:color="auto"/>
              </w:divBdr>
            </w:div>
          </w:divsChild>
        </w:div>
        <w:div w:id="468135004">
          <w:marLeft w:val="0"/>
          <w:marRight w:val="0"/>
          <w:marTop w:val="0"/>
          <w:marBottom w:val="0"/>
          <w:divBdr>
            <w:top w:val="none" w:sz="0" w:space="0" w:color="auto"/>
            <w:left w:val="none" w:sz="0" w:space="0" w:color="auto"/>
            <w:bottom w:val="none" w:sz="0" w:space="0" w:color="auto"/>
            <w:right w:val="none" w:sz="0" w:space="0" w:color="auto"/>
          </w:divBdr>
          <w:divsChild>
            <w:div w:id="322393662">
              <w:marLeft w:val="0"/>
              <w:marRight w:val="0"/>
              <w:marTop w:val="0"/>
              <w:marBottom w:val="0"/>
              <w:divBdr>
                <w:top w:val="none" w:sz="0" w:space="0" w:color="auto"/>
                <w:left w:val="none" w:sz="0" w:space="0" w:color="auto"/>
                <w:bottom w:val="none" w:sz="0" w:space="0" w:color="auto"/>
                <w:right w:val="none" w:sz="0" w:space="0" w:color="auto"/>
              </w:divBdr>
            </w:div>
            <w:div w:id="918295479">
              <w:marLeft w:val="0"/>
              <w:marRight w:val="0"/>
              <w:marTop w:val="0"/>
              <w:marBottom w:val="0"/>
              <w:divBdr>
                <w:top w:val="none" w:sz="0" w:space="0" w:color="auto"/>
                <w:left w:val="none" w:sz="0" w:space="0" w:color="auto"/>
                <w:bottom w:val="none" w:sz="0" w:space="0" w:color="auto"/>
                <w:right w:val="none" w:sz="0" w:space="0" w:color="auto"/>
              </w:divBdr>
            </w:div>
            <w:div w:id="1220245455">
              <w:marLeft w:val="0"/>
              <w:marRight w:val="0"/>
              <w:marTop w:val="0"/>
              <w:marBottom w:val="0"/>
              <w:divBdr>
                <w:top w:val="none" w:sz="0" w:space="0" w:color="auto"/>
                <w:left w:val="none" w:sz="0" w:space="0" w:color="auto"/>
                <w:bottom w:val="none" w:sz="0" w:space="0" w:color="auto"/>
                <w:right w:val="none" w:sz="0" w:space="0" w:color="auto"/>
              </w:divBdr>
            </w:div>
            <w:div w:id="1365523856">
              <w:marLeft w:val="0"/>
              <w:marRight w:val="0"/>
              <w:marTop w:val="0"/>
              <w:marBottom w:val="0"/>
              <w:divBdr>
                <w:top w:val="none" w:sz="0" w:space="0" w:color="auto"/>
                <w:left w:val="none" w:sz="0" w:space="0" w:color="auto"/>
                <w:bottom w:val="none" w:sz="0" w:space="0" w:color="auto"/>
                <w:right w:val="none" w:sz="0" w:space="0" w:color="auto"/>
              </w:divBdr>
            </w:div>
            <w:div w:id="1602376148">
              <w:marLeft w:val="0"/>
              <w:marRight w:val="0"/>
              <w:marTop w:val="0"/>
              <w:marBottom w:val="0"/>
              <w:divBdr>
                <w:top w:val="none" w:sz="0" w:space="0" w:color="auto"/>
                <w:left w:val="none" w:sz="0" w:space="0" w:color="auto"/>
                <w:bottom w:val="none" w:sz="0" w:space="0" w:color="auto"/>
                <w:right w:val="none" w:sz="0" w:space="0" w:color="auto"/>
              </w:divBdr>
            </w:div>
            <w:div w:id="1692947008">
              <w:marLeft w:val="0"/>
              <w:marRight w:val="0"/>
              <w:marTop w:val="0"/>
              <w:marBottom w:val="0"/>
              <w:divBdr>
                <w:top w:val="none" w:sz="0" w:space="0" w:color="auto"/>
                <w:left w:val="none" w:sz="0" w:space="0" w:color="auto"/>
                <w:bottom w:val="none" w:sz="0" w:space="0" w:color="auto"/>
                <w:right w:val="none" w:sz="0" w:space="0" w:color="auto"/>
              </w:divBdr>
            </w:div>
            <w:div w:id="1733232021">
              <w:marLeft w:val="0"/>
              <w:marRight w:val="0"/>
              <w:marTop w:val="0"/>
              <w:marBottom w:val="0"/>
              <w:divBdr>
                <w:top w:val="none" w:sz="0" w:space="0" w:color="auto"/>
                <w:left w:val="none" w:sz="0" w:space="0" w:color="auto"/>
                <w:bottom w:val="none" w:sz="0" w:space="0" w:color="auto"/>
                <w:right w:val="none" w:sz="0" w:space="0" w:color="auto"/>
              </w:divBdr>
            </w:div>
          </w:divsChild>
        </w:div>
        <w:div w:id="1386485602">
          <w:marLeft w:val="0"/>
          <w:marRight w:val="0"/>
          <w:marTop w:val="0"/>
          <w:marBottom w:val="0"/>
          <w:divBdr>
            <w:top w:val="none" w:sz="0" w:space="0" w:color="auto"/>
            <w:left w:val="none" w:sz="0" w:space="0" w:color="auto"/>
            <w:bottom w:val="none" w:sz="0" w:space="0" w:color="auto"/>
            <w:right w:val="none" w:sz="0" w:space="0" w:color="auto"/>
          </w:divBdr>
          <w:divsChild>
            <w:div w:id="520437029">
              <w:marLeft w:val="0"/>
              <w:marRight w:val="0"/>
              <w:marTop w:val="0"/>
              <w:marBottom w:val="0"/>
              <w:divBdr>
                <w:top w:val="none" w:sz="0" w:space="0" w:color="auto"/>
                <w:left w:val="none" w:sz="0" w:space="0" w:color="auto"/>
                <w:bottom w:val="none" w:sz="0" w:space="0" w:color="auto"/>
                <w:right w:val="none" w:sz="0" w:space="0" w:color="auto"/>
              </w:divBdr>
            </w:div>
          </w:divsChild>
        </w:div>
        <w:div w:id="1660183724">
          <w:marLeft w:val="0"/>
          <w:marRight w:val="0"/>
          <w:marTop w:val="0"/>
          <w:marBottom w:val="0"/>
          <w:divBdr>
            <w:top w:val="none" w:sz="0" w:space="0" w:color="auto"/>
            <w:left w:val="none" w:sz="0" w:space="0" w:color="auto"/>
            <w:bottom w:val="none" w:sz="0" w:space="0" w:color="auto"/>
            <w:right w:val="none" w:sz="0" w:space="0" w:color="auto"/>
          </w:divBdr>
          <w:divsChild>
            <w:div w:id="151988309">
              <w:marLeft w:val="0"/>
              <w:marRight w:val="0"/>
              <w:marTop w:val="0"/>
              <w:marBottom w:val="0"/>
              <w:divBdr>
                <w:top w:val="none" w:sz="0" w:space="0" w:color="auto"/>
                <w:left w:val="none" w:sz="0" w:space="0" w:color="auto"/>
                <w:bottom w:val="none" w:sz="0" w:space="0" w:color="auto"/>
                <w:right w:val="none" w:sz="0" w:space="0" w:color="auto"/>
              </w:divBdr>
            </w:div>
            <w:div w:id="359476419">
              <w:marLeft w:val="0"/>
              <w:marRight w:val="0"/>
              <w:marTop w:val="0"/>
              <w:marBottom w:val="0"/>
              <w:divBdr>
                <w:top w:val="none" w:sz="0" w:space="0" w:color="auto"/>
                <w:left w:val="none" w:sz="0" w:space="0" w:color="auto"/>
                <w:bottom w:val="none" w:sz="0" w:space="0" w:color="auto"/>
                <w:right w:val="none" w:sz="0" w:space="0" w:color="auto"/>
              </w:divBdr>
            </w:div>
            <w:div w:id="364913570">
              <w:marLeft w:val="0"/>
              <w:marRight w:val="0"/>
              <w:marTop w:val="0"/>
              <w:marBottom w:val="0"/>
              <w:divBdr>
                <w:top w:val="none" w:sz="0" w:space="0" w:color="auto"/>
                <w:left w:val="none" w:sz="0" w:space="0" w:color="auto"/>
                <w:bottom w:val="none" w:sz="0" w:space="0" w:color="auto"/>
                <w:right w:val="none" w:sz="0" w:space="0" w:color="auto"/>
              </w:divBdr>
            </w:div>
            <w:div w:id="971910657">
              <w:marLeft w:val="0"/>
              <w:marRight w:val="0"/>
              <w:marTop w:val="0"/>
              <w:marBottom w:val="0"/>
              <w:divBdr>
                <w:top w:val="none" w:sz="0" w:space="0" w:color="auto"/>
                <w:left w:val="none" w:sz="0" w:space="0" w:color="auto"/>
                <w:bottom w:val="none" w:sz="0" w:space="0" w:color="auto"/>
                <w:right w:val="none" w:sz="0" w:space="0" w:color="auto"/>
              </w:divBdr>
            </w:div>
            <w:div w:id="1527017921">
              <w:marLeft w:val="0"/>
              <w:marRight w:val="0"/>
              <w:marTop w:val="0"/>
              <w:marBottom w:val="0"/>
              <w:divBdr>
                <w:top w:val="none" w:sz="0" w:space="0" w:color="auto"/>
                <w:left w:val="none" w:sz="0" w:space="0" w:color="auto"/>
                <w:bottom w:val="none" w:sz="0" w:space="0" w:color="auto"/>
                <w:right w:val="none" w:sz="0" w:space="0" w:color="auto"/>
              </w:divBdr>
            </w:div>
            <w:div w:id="1755781498">
              <w:marLeft w:val="0"/>
              <w:marRight w:val="0"/>
              <w:marTop w:val="0"/>
              <w:marBottom w:val="0"/>
              <w:divBdr>
                <w:top w:val="none" w:sz="0" w:space="0" w:color="auto"/>
                <w:left w:val="none" w:sz="0" w:space="0" w:color="auto"/>
                <w:bottom w:val="none" w:sz="0" w:space="0" w:color="auto"/>
                <w:right w:val="none" w:sz="0" w:space="0" w:color="auto"/>
              </w:divBdr>
            </w:div>
            <w:div w:id="1901596488">
              <w:marLeft w:val="0"/>
              <w:marRight w:val="0"/>
              <w:marTop w:val="0"/>
              <w:marBottom w:val="0"/>
              <w:divBdr>
                <w:top w:val="none" w:sz="0" w:space="0" w:color="auto"/>
                <w:left w:val="none" w:sz="0" w:space="0" w:color="auto"/>
                <w:bottom w:val="none" w:sz="0" w:space="0" w:color="auto"/>
                <w:right w:val="none" w:sz="0" w:space="0" w:color="auto"/>
              </w:divBdr>
            </w:div>
          </w:divsChild>
        </w:div>
        <w:div w:id="1788423642">
          <w:marLeft w:val="0"/>
          <w:marRight w:val="0"/>
          <w:marTop w:val="0"/>
          <w:marBottom w:val="0"/>
          <w:divBdr>
            <w:top w:val="none" w:sz="0" w:space="0" w:color="auto"/>
            <w:left w:val="none" w:sz="0" w:space="0" w:color="auto"/>
            <w:bottom w:val="none" w:sz="0" w:space="0" w:color="auto"/>
            <w:right w:val="none" w:sz="0" w:space="0" w:color="auto"/>
          </w:divBdr>
          <w:divsChild>
            <w:div w:id="1268077022">
              <w:marLeft w:val="0"/>
              <w:marRight w:val="0"/>
              <w:marTop w:val="0"/>
              <w:marBottom w:val="0"/>
              <w:divBdr>
                <w:top w:val="none" w:sz="0" w:space="0" w:color="auto"/>
                <w:left w:val="none" w:sz="0" w:space="0" w:color="auto"/>
                <w:bottom w:val="none" w:sz="0" w:space="0" w:color="auto"/>
                <w:right w:val="none" w:sz="0" w:space="0" w:color="auto"/>
              </w:divBdr>
            </w:div>
            <w:div w:id="12900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29005">
      <w:bodyDiv w:val="1"/>
      <w:marLeft w:val="0"/>
      <w:marRight w:val="0"/>
      <w:marTop w:val="0"/>
      <w:marBottom w:val="0"/>
      <w:divBdr>
        <w:top w:val="none" w:sz="0" w:space="0" w:color="auto"/>
        <w:left w:val="none" w:sz="0" w:space="0" w:color="auto"/>
        <w:bottom w:val="none" w:sz="0" w:space="0" w:color="auto"/>
        <w:right w:val="none" w:sz="0" w:space="0" w:color="auto"/>
      </w:divBdr>
    </w:div>
    <w:div w:id="2085881959">
      <w:bodyDiv w:val="1"/>
      <w:marLeft w:val="0"/>
      <w:marRight w:val="0"/>
      <w:marTop w:val="0"/>
      <w:marBottom w:val="0"/>
      <w:divBdr>
        <w:top w:val="none" w:sz="0" w:space="0" w:color="auto"/>
        <w:left w:val="none" w:sz="0" w:space="0" w:color="auto"/>
        <w:bottom w:val="none" w:sz="0" w:space="0" w:color="auto"/>
        <w:right w:val="none" w:sz="0" w:space="0" w:color="auto"/>
      </w:divBdr>
    </w:div>
    <w:div w:id="209774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user/yarrarangescounci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twitter.com/yrcounci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jpe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yarraranges.vic.gov.au/" TargetMode="External"/><Relationship Id="R7cb7d37ef49844e2"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yperlink" Target="https://www.facebook.com/yrcounc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yarraranges.vic.gov.au/System-pages/RSS-Fee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2021-03-27T00:00:00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502BE622235AE4DBDC44532ABC532D7" ma:contentTypeVersion="13" ma:contentTypeDescription="Create a new document." ma:contentTypeScope="" ma:versionID="02fd74609daa60d063ebdbfe0a0c99e6">
  <xsd:schema xmlns:xsd="http://www.w3.org/2001/XMLSchema" xmlns:xs="http://www.w3.org/2001/XMLSchema" xmlns:p="http://schemas.microsoft.com/office/2006/metadata/properties" xmlns:ns3="8cd3c3e1-cb26-428c-845f-bdaf63c0d308" xmlns:ns4="ef61c8fe-a7e5-4e5a-a212-217f5b065a45" targetNamespace="http://schemas.microsoft.com/office/2006/metadata/properties" ma:root="true" ma:fieldsID="017714b48b26d9d4e61559c9e5c2b052" ns3:_="" ns4:_="">
    <xsd:import namespace="8cd3c3e1-cb26-428c-845f-bdaf63c0d308"/>
    <xsd:import namespace="ef61c8fe-a7e5-4e5a-a212-217f5b065a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3c3e1-cb26-428c-845f-bdaf63c0d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1c8fe-a7e5-4e5a-a212-217f5b065a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300EC0-B57E-4F64-A4D2-6D9805727DFB}">
  <ds:schemaRefs>
    <ds:schemaRef ds:uri="http://schemas.microsoft.com/sharepoint/v3/contenttype/forms"/>
  </ds:schemaRefs>
</ds:datastoreItem>
</file>

<file path=customXml/itemProps3.xml><?xml version="1.0" encoding="utf-8"?>
<ds:datastoreItem xmlns:ds="http://schemas.openxmlformats.org/officeDocument/2006/customXml" ds:itemID="{3C5BCB35-FD7F-4B41-A1E7-84BF918B4BFD}">
  <ds:schemaRefs>
    <ds:schemaRef ds:uri="http://purl.org/dc/elements/1.1/"/>
    <ds:schemaRef ds:uri="http://schemas.microsoft.com/office/2006/metadata/properties"/>
    <ds:schemaRef ds:uri="ef61c8fe-a7e5-4e5a-a212-217f5b065a45"/>
    <ds:schemaRef ds:uri="8cd3c3e1-cb26-428c-845f-bdaf63c0d3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25AA5A4-DD5F-4559-8B84-5E92E499E3F2}">
  <ds:schemaRefs>
    <ds:schemaRef ds:uri="http://schemas.openxmlformats.org/officeDocument/2006/bibliography"/>
  </ds:schemaRefs>
</ds:datastoreItem>
</file>

<file path=customXml/itemProps5.xml><?xml version="1.0" encoding="utf-8"?>
<ds:datastoreItem xmlns:ds="http://schemas.openxmlformats.org/officeDocument/2006/customXml" ds:itemID="{E59629B8-D7B5-40D5-A97C-9E4E52EEA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3c3e1-cb26-428c-845f-bdaf63c0d308"/>
    <ds:schemaRef ds:uri="ef61c8fe-a7e5-4e5a-a212-217f5b065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Council Action Plan</vt:lpstr>
    </vt:vector>
  </TitlesOfParts>
  <Company>Council Plan 2021-25</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Action Plan</dc:title>
  <dc:subject>2021-2025</dc:subject>
  <dc:creator>Yarra Ranges Council</dc:creator>
  <cp:keywords/>
  <dc:description/>
  <cp:lastModifiedBy>Ben Waterhouse</cp:lastModifiedBy>
  <cp:revision>4</cp:revision>
  <cp:lastPrinted>2024-06-12T06:26:00Z</cp:lastPrinted>
  <dcterms:created xsi:type="dcterms:W3CDTF">2024-06-12T06:17:00Z</dcterms:created>
  <dcterms:modified xsi:type="dcterms:W3CDTF">2024-06-12T06:26:00Z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0x010100F502BE622235AE4DBDC44532ABC532D7</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Applications">
    <vt:lpwstr>95;#zwd120;#79;#tpl120;#448;#zwd140</vt:lpwstr>
  </property>
  <property fmtid="{D5CDD505-2E9C-101B-9397-08002B2CF9AE}" pid="7" name="PolicheckCounter">
    <vt:lpwstr>0</vt:lpwstr>
  </property>
  <property fmtid="{D5CDD505-2E9C-101B-9397-08002B2CF9AE}" pid="8" name="PolicheckStatus">
    <vt:lpwstr>0</vt:lpwstr>
  </property>
  <property fmtid="{D5CDD505-2E9C-101B-9397-08002B2CF9AE}" pid="9" name="APTrustLevel">
    <vt:r8>1</vt:r8>
  </property>
  <property fmtid="{D5CDD505-2E9C-101B-9397-08002B2CF9AE}" pid="10" name="DWDocAuthor">
    <vt:lpwstr/>
  </property>
  <property fmtid="{D5CDD505-2E9C-101B-9397-08002B2CF9AE}" pid="11" name="DWDocClass">
    <vt:lpwstr/>
  </property>
  <property fmtid="{D5CDD505-2E9C-101B-9397-08002B2CF9AE}" pid="12" name="DWDocClassId">
    <vt:lpwstr/>
  </property>
  <property fmtid="{D5CDD505-2E9C-101B-9397-08002B2CF9AE}" pid="13" name="DWDocPrecis">
    <vt:lpwstr/>
  </property>
  <property fmtid="{D5CDD505-2E9C-101B-9397-08002B2CF9AE}" pid="14" name="DWDocNo">
    <vt:lpwstr/>
  </property>
  <property fmtid="{D5CDD505-2E9C-101B-9397-08002B2CF9AE}" pid="15" name="DWDocSetID">
    <vt:lpwstr/>
  </property>
  <property fmtid="{D5CDD505-2E9C-101B-9397-08002B2CF9AE}" pid="16" name="DWDocType">
    <vt:lpwstr/>
  </property>
  <property fmtid="{D5CDD505-2E9C-101B-9397-08002B2CF9AE}" pid="17" name="DWDocVersion">
    <vt:lpwstr/>
  </property>
</Properties>
</file>