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66FC99" w14:textId="2CF9D6BD" w:rsidR="005C24D4" w:rsidRDefault="006C5E9F">
      <w:pPr>
        <w:spacing w:before="76"/>
        <w:ind w:left="100"/>
        <w:rPr>
          <w:rFonts w:ascii="HelveticaNeueLT Std Cn"/>
          <w:b/>
          <w:color w:val="FFFFFF"/>
          <w:spacing w:val="-2"/>
          <w:sz w:val="132"/>
          <w:u w:val="single" w:color="FFFFFF"/>
        </w:rPr>
      </w:pPr>
      <w:bookmarkStart w:id="0" w:name="_Hlk114057470"/>
      <w:bookmarkEnd w:id="0"/>
      <w:r>
        <w:pict w14:anchorId="1767041E">
          <v:group id="docshapegroup1" o:spid="_x0000_s1790" style="position:absolute;left:0;text-align:left;margin-left:0;margin-top:0;width:595.3pt;height:841.9pt;z-index:-251661313;mso-position-horizontal-relative:page;mso-position-vertical-relative:page" coordsize="11906,16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792" type="#_x0000_t75" style="position:absolute;width:11906;height:16838">
              <v:imagedata r:id="rId8" o:title=""/>
            </v:shape>
            <v:shape id="docshape3" o:spid="_x0000_s1791" type="#_x0000_t75" style="position:absolute;left:9561;top:12852;width:1625;height:2852">
              <v:imagedata r:id="rId9" o:title=""/>
            </v:shape>
            <w10:wrap anchorx="page" anchory="page"/>
          </v:group>
        </w:pict>
      </w:r>
      <w:r w:rsidR="00F51BC3">
        <w:rPr>
          <w:rFonts w:ascii="HelveticaNeueLT Std Cn"/>
          <w:b/>
          <w:color w:val="FFFFFF"/>
          <w:sz w:val="132"/>
          <w:u w:val="single" w:color="FFFFFF"/>
        </w:rPr>
        <w:t>ADVOCACY</w:t>
      </w:r>
      <w:r w:rsidR="00F51BC3">
        <w:rPr>
          <w:rFonts w:ascii="HelveticaNeueLT Std Cn"/>
          <w:b/>
          <w:color w:val="FFFFFF"/>
          <w:spacing w:val="-24"/>
          <w:sz w:val="132"/>
          <w:u w:val="single" w:color="FFFFFF"/>
        </w:rPr>
        <w:t xml:space="preserve"> </w:t>
      </w:r>
      <w:r w:rsidR="00F51BC3">
        <w:rPr>
          <w:rFonts w:ascii="HelveticaNeueLT Std Cn"/>
          <w:b/>
          <w:color w:val="FFFFFF"/>
          <w:spacing w:val="-2"/>
          <w:sz w:val="132"/>
          <w:u w:val="single" w:color="FFFFFF"/>
        </w:rPr>
        <w:t>AGENDA</w:t>
      </w:r>
    </w:p>
    <w:p w14:paraId="07AFE628" w14:textId="054E4132" w:rsidR="00E217A1" w:rsidRPr="00E217A1" w:rsidRDefault="00E217A1" w:rsidP="00E217A1">
      <w:pPr>
        <w:pStyle w:val="Heading4"/>
        <w:spacing w:before="360"/>
        <w:ind w:left="232"/>
        <w:rPr>
          <w:color w:val="FFFFFF" w:themeColor="background1"/>
          <w:sz w:val="72"/>
          <w:szCs w:val="72"/>
        </w:rPr>
      </w:pPr>
      <w:r w:rsidRPr="00E217A1">
        <w:rPr>
          <w:color w:val="FFFFFF" w:themeColor="background1"/>
          <w:sz w:val="72"/>
          <w:szCs w:val="72"/>
        </w:rPr>
        <w:t>State</w:t>
      </w:r>
      <w:r>
        <w:rPr>
          <w:color w:val="FFFFFF" w:themeColor="background1"/>
          <w:sz w:val="72"/>
          <w:szCs w:val="72"/>
        </w:rPr>
        <w:t xml:space="preserve"> Election 2022</w:t>
      </w:r>
    </w:p>
    <w:p w14:paraId="0F2C0887" w14:textId="77777777" w:rsidR="005C24D4" w:rsidRDefault="005C24D4" w:rsidP="00E217A1">
      <w:pPr>
        <w:pStyle w:val="NoSpacing"/>
      </w:pPr>
    </w:p>
    <w:p w14:paraId="1766FC9A" w14:textId="2080FB0E" w:rsidR="00E217A1" w:rsidRDefault="00E217A1">
      <w:pPr>
        <w:rPr>
          <w:rFonts w:ascii="HelveticaNeueLT Std Cn"/>
          <w:sz w:val="132"/>
        </w:rPr>
        <w:sectPr w:rsidR="00E217A1" w:rsidSect="00177024">
          <w:type w:val="continuous"/>
          <w:pgSz w:w="11910" w:h="16840"/>
          <w:pgMar w:top="567" w:right="567" w:bottom="567" w:left="567" w:header="720" w:footer="720" w:gutter="0"/>
          <w:cols w:space="720"/>
        </w:sectPr>
      </w:pPr>
    </w:p>
    <w:p w14:paraId="1766FC9B" w14:textId="77777777" w:rsidR="005C24D4" w:rsidRDefault="005C24D4" w:rsidP="009A427C">
      <w:pPr>
        <w:pStyle w:val="BodyText"/>
      </w:pPr>
    </w:p>
    <w:p w14:paraId="1766FC9C" w14:textId="77777777" w:rsidR="005C24D4" w:rsidRDefault="005C24D4" w:rsidP="009A427C">
      <w:pPr>
        <w:pStyle w:val="BodyText"/>
      </w:pPr>
    </w:p>
    <w:p w14:paraId="1766FC9D" w14:textId="77777777" w:rsidR="005C24D4" w:rsidRDefault="005C24D4" w:rsidP="009A427C">
      <w:pPr>
        <w:pStyle w:val="BodyText"/>
      </w:pPr>
    </w:p>
    <w:p w14:paraId="1766FC9E" w14:textId="77777777" w:rsidR="005C24D4" w:rsidRDefault="005C24D4" w:rsidP="009A427C">
      <w:pPr>
        <w:pStyle w:val="BodyText"/>
      </w:pPr>
    </w:p>
    <w:p w14:paraId="1766FC9F" w14:textId="77777777" w:rsidR="005C24D4" w:rsidRDefault="005C24D4" w:rsidP="009A427C">
      <w:pPr>
        <w:pStyle w:val="BodyText"/>
      </w:pPr>
    </w:p>
    <w:p w14:paraId="1766FCA0" w14:textId="77777777" w:rsidR="005C24D4" w:rsidRDefault="005C24D4" w:rsidP="009A427C">
      <w:pPr>
        <w:pStyle w:val="BodyText"/>
      </w:pPr>
    </w:p>
    <w:p w14:paraId="1766FCA1" w14:textId="77777777" w:rsidR="005C24D4" w:rsidRDefault="005C24D4" w:rsidP="009A427C">
      <w:pPr>
        <w:pStyle w:val="BodyText"/>
      </w:pPr>
    </w:p>
    <w:p w14:paraId="1766FCBA" w14:textId="77777777" w:rsidR="005C24D4" w:rsidRDefault="005C24D4" w:rsidP="009A427C">
      <w:pPr>
        <w:pStyle w:val="BodyText"/>
        <w:ind w:left="0"/>
      </w:pPr>
    </w:p>
    <w:p w14:paraId="1766FCBB" w14:textId="77777777" w:rsidR="005C24D4" w:rsidRDefault="005C24D4" w:rsidP="009A427C">
      <w:pPr>
        <w:pStyle w:val="BodyText"/>
      </w:pPr>
    </w:p>
    <w:p w14:paraId="1766FCBC" w14:textId="77777777" w:rsidR="005C24D4" w:rsidRDefault="005C24D4" w:rsidP="009A427C">
      <w:pPr>
        <w:pStyle w:val="BodyText"/>
      </w:pPr>
    </w:p>
    <w:p w14:paraId="1766FCBD" w14:textId="77777777" w:rsidR="005C24D4" w:rsidRDefault="005C24D4" w:rsidP="009A427C">
      <w:pPr>
        <w:pStyle w:val="BodyText"/>
      </w:pPr>
    </w:p>
    <w:p w14:paraId="1766FCBE" w14:textId="77777777" w:rsidR="005C24D4" w:rsidRDefault="005C24D4" w:rsidP="009A427C">
      <w:pPr>
        <w:pStyle w:val="BodyText"/>
      </w:pPr>
    </w:p>
    <w:p w14:paraId="1766FCBF" w14:textId="77777777" w:rsidR="005C24D4" w:rsidRDefault="005C24D4" w:rsidP="009A427C">
      <w:pPr>
        <w:pStyle w:val="BodyText"/>
      </w:pPr>
    </w:p>
    <w:p w14:paraId="1766FCC0" w14:textId="77777777" w:rsidR="005C24D4" w:rsidRDefault="005C24D4" w:rsidP="009A427C">
      <w:pPr>
        <w:pStyle w:val="BodyText"/>
      </w:pPr>
    </w:p>
    <w:p w14:paraId="1766FCC1" w14:textId="77777777" w:rsidR="005C24D4" w:rsidRDefault="005C24D4" w:rsidP="009A427C">
      <w:pPr>
        <w:pStyle w:val="BodyText"/>
      </w:pPr>
    </w:p>
    <w:p w14:paraId="1766FCC2" w14:textId="77777777" w:rsidR="005C24D4" w:rsidRDefault="005C24D4" w:rsidP="009A427C">
      <w:pPr>
        <w:pStyle w:val="BodyText"/>
      </w:pPr>
    </w:p>
    <w:p w14:paraId="1766FCC3" w14:textId="77777777" w:rsidR="005C24D4" w:rsidRDefault="005C24D4" w:rsidP="009A427C">
      <w:pPr>
        <w:pStyle w:val="BodyText"/>
      </w:pPr>
    </w:p>
    <w:p w14:paraId="1766FCC4" w14:textId="77777777" w:rsidR="005C24D4" w:rsidRDefault="005C24D4" w:rsidP="009A427C">
      <w:pPr>
        <w:pStyle w:val="BodyText"/>
      </w:pPr>
    </w:p>
    <w:p w14:paraId="1766FCC5" w14:textId="77777777" w:rsidR="005C24D4" w:rsidRDefault="005C24D4" w:rsidP="009A427C">
      <w:pPr>
        <w:pStyle w:val="BodyText"/>
      </w:pPr>
    </w:p>
    <w:p w14:paraId="1766FCC6" w14:textId="77777777" w:rsidR="005C24D4" w:rsidRDefault="005C24D4" w:rsidP="009A427C">
      <w:pPr>
        <w:pStyle w:val="BodyText"/>
      </w:pPr>
    </w:p>
    <w:p w14:paraId="1766FCC7" w14:textId="77777777" w:rsidR="005C24D4" w:rsidRDefault="005C24D4" w:rsidP="009A427C">
      <w:pPr>
        <w:pStyle w:val="BodyText"/>
      </w:pPr>
    </w:p>
    <w:p w14:paraId="1766FCC9" w14:textId="77777777" w:rsidR="005C24D4" w:rsidRDefault="005C24D4" w:rsidP="00964BCF">
      <w:pPr>
        <w:pStyle w:val="BodyText"/>
        <w:ind w:left="0"/>
      </w:pPr>
    </w:p>
    <w:p w14:paraId="1766FCCA" w14:textId="77777777" w:rsidR="005C24D4" w:rsidRDefault="006C5E9F">
      <w:pPr>
        <w:tabs>
          <w:tab w:val="left" w:pos="2013"/>
        </w:tabs>
        <w:ind w:left="231"/>
        <w:rPr>
          <w:rFonts w:ascii="HelveticaNeueLT Std Cn"/>
          <w:sz w:val="20"/>
        </w:rPr>
      </w:pPr>
      <w:r>
        <w:rPr>
          <w:rFonts w:ascii="HelveticaNeueLT Std Cn"/>
          <w:sz w:val="20"/>
        </w:rPr>
      </w:r>
      <w:r>
        <w:rPr>
          <w:rFonts w:ascii="HelveticaNeueLT Std Cn"/>
          <w:sz w:val="20"/>
        </w:rPr>
        <w:pict w14:anchorId="17670420">
          <v:group id="docshapegroup4" o:spid="_x0000_s1786" style="width:73.65pt;height:49.1pt;mso-position-horizontal-relative:char;mso-position-vertical-relative:line" coordsize="1473,982">
            <v:rect id="docshape5" o:spid="_x0000_s1789" style="position:absolute;width:1473;height:491" fillcolor="black" stroked="f"/>
            <v:rect id="docshape6" o:spid="_x0000_s1788" style="position:absolute;top:490;width:1473;height:491" fillcolor="red" stroked="f"/>
            <v:shape id="docshape7" o:spid="_x0000_s1787" style="position:absolute;left:484;top:226;width:504;height:521" coordorigin="485,227" coordsize="504,521" path="m739,747r-67,-8l612,713,560,673,520,622,495,560,485,492r,-5l493,418r25,-61l557,304r51,-41l667,237r67,-10l801,235r61,26l913,301r40,52l979,414r9,68l988,487r-8,69l955,618r-39,52l865,711r-59,26l739,747xe" fillcolor="yellow" stroked="f">
              <v:path arrowok="t"/>
            </v:shape>
            <w10:anchorlock/>
          </v:group>
        </w:pict>
      </w:r>
      <w:r w:rsidR="00F51BC3">
        <w:rPr>
          <w:rFonts w:ascii="HelveticaNeueLT Std Cn"/>
          <w:sz w:val="20"/>
        </w:rPr>
        <w:tab/>
      </w:r>
      <w:r>
        <w:rPr>
          <w:rFonts w:ascii="HelveticaNeueLT Std Cn"/>
          <w:sz w:val="20"/>
        </w:rPr>
      </w:r>
      <w:r>
        <w:rPr>
          <w:rFonts w:ascii="HelveticaNeueLT Std Cn"/>
          <w:sz w:val="20"/>
        </w:rPr>
        <w:pict w14:anchorId="17670422">
          <v:group id="docshapegroup8" o:spid="_x0000_s1779" style="width:67.1pt;height:49.45pt;mso-position-horizontal-relative:char;mso-position-vertical-relative:line" coordsize="1342,989">
            <v:rect id="docshape9" o:spid="_x0000_s1785" style="position:absolute;top:776;width:1342;height:212" fillcolor="#00c900" stroked="f"/>
            <v:rect id="docshape10" o:spid="_x0000_s1784" style="position:absolute;top:741;width:1342;height:36" fillcolor="#000100" stroked="f"/>
            <v:rect id="docshape11" o:spid="_x0000_s1783" style="position:absolute;width:1342;height:212" fillcolor="#00c900" stroked="f"/>
            <v:rect id="docshape12" o:spid="_x0000_s1782" style="position:absolute;top:211;width:1342;height:36" fillcolor="#000100" stroked="f"/>
            <v:rect id="docshape13" o:spid="_x0000_s1781" style="position:absolute;top:247;width:1342;height:495" fillcolor="#0001fc" stroked="f"/>
            <v:shape id="docshape14" o:spid="_x0000_s1780" style="position:absolute;left:465;top:289;width:431;height:410" coordorigin="466,289" coordsize="431,410" o:spt="100" adj="0,,0" path="m722,475r-34,-1l678,442r-12,32l632,474r27,21l649,528r28,-20l705,528,695,495r27,-20xm896,699l819,614r7,-13l843,566r17,-53l868,445,854,379,817,330,767,300,713,289r-35,57l642,289r-60,13l533,336r-34,52l487,452r1,54l493,541r15,31l536,614r-70,78l614,656r,-218l619,425r14,-14l653,400r25,-5l706,400r23,11l743,425r5,13l748,663r148,36xe" stroked="f">
              <v:stroke joinstyle="round"/>
              <v:formulas/>
              <v:path arrowok="t" o:connecttype="segments"/>
            </v:shape>
            <w10:anchorlock/>
          </v:group>
        </w:pict>
      </w:r>
    </w:p>
    <w:p w14:paraId="1766FCCB" w14:textId="77777777" w:rsidR="005C24D4" w:rsidRDefault="005C24D4" w:rsidP="009A427C">
      <w:pPr>
        <w:pStyle w:val="BodyText"/>
      </w:pPr>
    </w:p>
    <w:p w14:paraId="1766FCCC" w14:textId="77777777" w:rsidR="005C24D4" w:rsidRPr="006C5E9F" w:rsidRDefault="00F51BC3" w:rsidP="006C5E9F">
      <w:pPr>
        <w:pStyle w:val="Heading5"/>
      </w:pPr>
      <w:r w:rsidRPr="006C5E9F">
        <w:t>Acknowledgement of Country</w:t>
      </w:r>
    </w:p>
    <w:p w14:paraId="1210F922" w14:textId="77777777" w:rsidR="00964BCF" w:rsidRDefault="00F51BC3" w:rsidP="00964BCF">
      <w:pPr>
        <w:pStyle w:val="BodyText"/>
      </w:pPr>
      <w:r w:rsidRPr="009A427C">
        <w:t>We respectfully acknowledge the Traditional Owners, the Wurundjeri People as the Custodians of this land. We also pay respects to all Aboriginal Community Elders, past and present, who have resided in the area and have been an integral part of the history of this region.</w:t>
      </w:r>
    </w:p>
    <w:p w14:paraId="14B6E221" w14:textId="77777777" w:rsidR="00E217A1" w:rsidRDefault="00E217A1" w:rsidP="00964BCF">
      <w:pPr>
        <w:pStyle w:val="BodyText"/>
      </w:pPr>
    </w:p>
    <w:p w14:paraId="1766FCCE" w14:textId="30324CBE" w:rsidR="00E217A1" w:rsidRDefault="00E217A1" w:rsidP="00964BCF">
      <w:pPr>
        <w:pStyle w:val="BodyText"/>
        <w:sectPr w:rsidR="00E217A1" w:rsidSect="00177024">
          <w:pgSz w:w="11910" w:h="16840" w:code="9"/>
          <w:pgMar w:top="567" w:right="567" w:bottom="567" w:left="567" w:header="720" w:footer="720" w:gutter="0"/>
          <w:cols w:space="720"/>
          <w:docGrid w:linePitch="299"/>
        </w:sectPr>
      </w:pPr>
    </w:p>
    <w:p w14:paraId="4859EB95" w14:textId="77777777" w:rsidR="00E217A1" w:rsidRDefault="00E217A1">
      <w:pPr>
        <w:rPr>
          <w:rFonts w:ascii="HelveticaNeueLT Std Cn" w:eastAsia="HelveticaNeueLT Std Cn" w:hAnsi="HelveticaNeueLT Std Cn" w:cs="HelveticaNeueLT Std Cn"/>
          <w:b/>
          <w:bCs/>
          <w:sz w:val="80"/>
          <w:szCs w:val="80"/>
        </w:rPr>
      </w:pPr>
      <w:r>
        <w:br w:type="page"/>
      </w:r>
    </w:p>
    <w:p w14:paraId="1766FCD0" w14:textId="7FC66881" w:rsidR="005C24D4" w:rsidRDefault="00F51BC3" w:rsidP="00A06F64">
      <w:pPr>
        <w:pStyle w:val="Heading3"/>
      </w:pPr>
      <w:bookmarkStart w:id="1" w:name="_Toc114057187"/>
      <w:r w:rsidRPr="00A06F64">
        <w:lastRenderedPageBreak/>
        <w:t>Contents</w:t>
      </w:r>
      <w:bookmarkEnd w:id="1"/>
    </w:p>
    <w:p w14:paraId="79A41ABD" w14:textId="77777777" w:rsidR="0064280D" w:rsidRPr="00A06F64" w:rsidRDefault="0064280D" w:rsidP="0064280D">
      <w:pPr>
        <w:pStyle w:val="BodyText"/>
      </w:pPr>
    </w:p>
    <w:p w14:paraId="3049E306" w14:textId="11422EC7" w:rsidR="003D2877" w:rsidRPr="0064280D" w:rsidRDefault="003D2877" w:rsidP="003D2877">
      <w:pPr>
        <w:pStyle w:val="TOC3"/>
        <w:rPr>
          <w:rFonts w:ascii="HelveticaNeueLT Std" w:hAnsi="HelveticaNeueLT Std"/>
          <w:b/>
          <w:bCs/>
          <w:noProof/>
          <w:sz w:val="24"/>
          <w:szCs w:val="24"/>
        </w:rPr>
      </w:pPr>
      <w:r w:rsidRPr="0064280D">
        <w:rPr>
          <w:sz w:val="24"/>
          <w:szCs w:val="24"/>
        </w:rPr>
        <w:fldChar w:fldCharType="begin"/>
      </w:r>
      <w:r w:rsidRPr="0064280D">
        <w:rPr>
          <w:sz w:val="24"/>
          <w:szCs w:val="24"/>
        </w:rPr>
        <w:instrText xml:space="preserve"> TOC \o "3-3" \h \z \u \t "Heading 1,5,Heading 2,6" </w:instrText>
      </w:r>
      <w:r w:rsidRPr="0064280D">
        <w:rPr>
          <w:sz w:val="24"/>
          <w:szCs w:val="24"/>
        </w:rPr>
        <w:fldChar w:fldCharType="separate"/>
      </w:r>
      <w:hyperlink w:anchor="_Toc114057188" w:history="1">
        <w:r w:rsidRPr="0064280D">
          <w:rPr>
            <w:rStyle w:val="Hyperlink"/>
            <w:rFonts w:ascii="HelveticaNeueLT Std" w:hAnsi="HelveticaNeueLT Std"/>
            <w:b/>
            <w:bCs/>
            <w:noProof/>
            <w:sz w:val="24"/>
            <w:szCs w:val="24"/>
          </w:rPr>
          <w:t>About Yarra Ranges</w:t>
        </w:r>
        <w:r w:rsidRPr="0064280D">
          <w:rPr>
            <w:rFonts w:ascii="HelveticaNeueLT Std" w:hAnsi="HelveticaNeueLT Std"/>
            <w:b/>
            <w:bCs/>
            <w:noProof/>
            <w:webHidden/>
            <w:sz w:val="24"/>
            <w:szCs w:val="24"/>
          </w:rPr>
          <w:tab/>
        </w:r>
        <w:r w:rsidRPr="0064280D">
          <w:rPr>
            <w:rFonts w:ascii="HelveticaNeueLT Std" w:hAnsi="HelveticaNeueLT Std"/>
            <w:b/>
            <w:bCs/>
            <w:noProof/>
            <w:webHidden/>
            <w:sz w:val="24"/>
            <w:szCs w:val="24"/>
          </w:rPr>
          <w:fldChar w:fldCharType="begin"/>
        </w:r>
        <w:r w:rsidRPr="0064280D">
          <w:rPr>
            <w:rFonts w:ascii="HelveticaNeueLT Std" w:hAnsi="HelveticaNeueLT Std"/>
            <w:b/>
            <w:bCs/>
            <w:noProof/>
            <w:webHidden/>
            <w:sz w:val="24"/>
            <w:szCs w:val="24"/>
          </w:rPr>
          <w:instrText xml:space="preserve"> PAGEREF _Toc114057188 \h </w:instrText>
        </w:r>
        <w:r w:rsidRPr="0064280D">
          <w:rPr>
            <w:rFonts w:ascii="HelveticaNeueLT Std" w:hAnsi="HelveticaNeueLT Std"/>
            <w:b/>
            <w:bCs/>
            <w:noProof/>
            <w:webHidden/>
            <w:sz w:val="24"/>
            <w:szCs w:val="24"/>
          </w:rPr>
        </w:r>
        <w:r w:rsidRPr="0064280D">
          <w:rPr>
            <w:rFonts w:ascii="HelveticaNeueLT Std" w:hAnsi="HelveticaNeueLT Std"/>
            <w:b/>
            <w:bCs/>
            <w:noProof/>
            <w:webHidden/>
            <w:sz w:val="24"/>
            <w:szCs w:val="24"/>
          </w:rPr>
          <w:fldChar w:fldCharType="separate"/>
        </w:r>
        <w:r w:rsidR="006C5E9F">
          <w:rPr>
            <w:rFonts w:ascii="HelveticaNeueLT Std" w:hAnsi="HelveticaNeueLT Std"/>
            <w:b/>
            <w:bCs/>
            <w:noProof/>
            <w:webHidden/>
            <w:sz w:val="24"/>
            <w:szCs w:val="24"/>
          </w:rPr>
          <w:t>4</w:t>
        </w:r>
        <w:r w:rsidRPr="0064280D">
          <w:rPr>
            <w:rFonts w:ascii="HelveticaNeueLT Std" w:hAnsi="HelveticaNeueLT Std"/>
            <w:b/>
            <w:bCs/>
            <w:noProof/>
            <w:webHidden/>
            <w:sz w:val="24"/>
            <w:szCs w:val="24"/>
          </w:rPr>
          <w:fldChar w:fldCharType="end"/>
        </w:r>
      </w:hyperlink>
    </w:p>
    <w:p w14:paraId="1D9738AB" w14:textId="6368B038" w:rsidR="003D2877" w:rsidRPr="0064280D" w:rsidRDefault="006C5E9F" w:rsidP="003D2877">
      <w:pPr>
        <w:pStyle w:val="TOC5"/>
        <w:rPr>
          <w:rFonts w:ascii="HelveticaNeueLT Std" w:eastAsiaTheme="minorEastAsia" w:hAnsi="HelveticaNeueLT Std" w:cstheme="minorBidi"/>
          <w:b/>
          <w:bCs/>
          <w:noProof/>
          <w:sz w:val="24"/>
          <w:szCs w:val="24"/>
          <w:lang w:val="en-AU" w:eastAsia="en-AU"/>
        </w:rPr>
      </w:pPr>
      <w:hyperlink w:anchor="_Toc114057189" w:history="1">
        <w:r w:rsidR="003D2877" w:rsidRPr="0064280D">
          <w:rPr>
            <w:rStyle w:val="Hyperlink"/>
            <w:rFonts w:ascii="HelveticaNeueLT Std" w:hAnsi="HelveticaNeueLT Std"/>
            <w:b/>
            <w:bCs/>
            <w:noProof/>
            <w:spacing w:val="-2"/>
            <w:sz w:val="24"/>
            <w:szCs w:val="24"/>
          </w:rPr>
          <w:t>SUSTAINABLE ENVIRONMENT</w:t>
        </w:r>
        <w:r w:rsidR="003D2877" w:rsidRPr="0064280D">
          <w:rPr>
            <w:rFonts w:ascii="HelveticaNeueLT Std" w:hAnsi="HelveticaNeueLT Std"/>
            <w:b/>
            <w:bCs/>
            <w:noProof/>
            <w:webHidden/>
            <w:sz w:val="24"/>
            <w:szCs w:val="24"/>
          </w:rPr>
          <w:tab/>
        </w:r>
        <w:r w:rsidR="003D2877" w:rsidRPr="0064280D">
          <w:rPr>
            <w:rFonts w:ascii="HelveticaNeueLT Std" w:hAnsi="HelveticaNeueLT Std"/>
            <w:b/>
            <w:bCs/>
            <w:noProof/>
            <w:webHidden/>
            <w:sz w:val="24"/>
            <w:szCs w:val="24"/>
          </w:rPr>
          <w:fldChar w:fldCharType="begin"/>
        </w:r>
        <w:r w:rsidR="003D2877" w:rsidRPr="0064280D">
          <w:rPr>
            <w:rFonts w:ascii="HelveticaNeueLT Std" w:hAnsi="HelveticaNeueLT Std"/>
            <w:b/>
            <w:bCs/>
            <w:noProof/>
            <w:webHidden/>
            <w:sz w:val="24"/>
            <w:szCs w:val="24"/>
          </w:rPr>
          <w:instrText xml:space="preserve"> PAGEREF _Toc114057189 \h </w:instrText>
        </w:r>
        <w:r w:rsidR="003D2877" w:rsidRPr="0064280D">
          <w:rPr>
            <w:rFonts w:ascii="HelveticaNeueLT Std" w:hAnsi="HelveticaNeueLT Std"/>
            <w:b/>
            <w:bCs/>
            <w:noProof/>
            <w:webHidden/>
            <w:sz w:val="24"/>
            <w:szCs w:val="24"/>
          </w:rPr>
        </w:r>
        <w:r w:rsidR="003D2877" w:rsidRPr="0064280D">
          <w:rPr>
            <w:rFonts w:ascii="HelveticaNeueLT Std" w:hAnsi="HelveticaNeueLT Std"/>
            <w:b/>
            <w:bCs/>
            <w:noProof/>
            <w:webHidden/>
            <w:sz w:val="24"/>
            <w:szCs w:val="24"/>
          </w:rPr>
          <w:fldChar w:fldCharType="separate"/>
        </w:r>
        <w:r>
          <w:rPr>
            <w:rFonts w:ascii="HelveticaNeueLT Std" w:hAnsi="HelveticaNeueLT Std"/>
            <w:b/>
            <w:bCs/>
            <w:noProof/>
            <w:webHidden/>
            <w:sz w:val="24"/>
            <w:szCs w:val="24"/>
          </w:rPr>
          <w:t>5</w:t>
        </w:r>
        <w:r w:rsidR="003D2877" w:rsidRPr="0064280D">
          <w:rPr>
            <w:rFonts w:ascii="HelveticaNeueLT Std" w:hAnsi="HelveticaNeueLT Std"/>
            <w:b/>
            <w:bCs/>
            <w:noProof/>
            <w:webHidden/>
            <w:sz w:val="24"/>
            <w:szCs w:val="24"/>
          </w:rPr>
          <w:fldChar w:fldCharType="end"/>
        </w:r>
      </w:hyperlink>
    </w:p>
    <w:p w14:paraId="4D65C9A5" w14:textId="49550517" w:rsidR="003D2877" w:rsidRPr="0064280D" w:rsidRDefault="006C5E9F" w:rsidP="0064280D">
      <w:pPr>
        <w:pStyle w:val="TOC6"/>
        <w:rPr>
          <w:rFonts w:ascii="HelveticaNeueLT Std" w:eastAsiaTheme="minorEastAsia" w:hAnsi="HelveticaNeueLT Std" w:cstheme="minorBidi"/>
          <w:b/>
          <w:bCs/>
          <w:noProof/>
          <w:sz w:val="24"/>
          <w:szCs w:val="24"/>
          <w:lang w:val="en-AU" w:eastAsia="en-AU"/>
        </w:rPr>
      </w:pPr>
      <w:hyperlink w:anchor="_Toc114057190" w:history="1">
        <w:r w:rsidR="003D2877" w:rsidRPr="0064280D">
          <w:rPr>
            <w:rStyle w:val="Hyperlink"/>
            <w:rFonts w:ascii="HelveticaNeueLT Std" w:hAnsi="HelveticaNeueLT Std"/>
            <w:b/>
            <w:bCs/>
            <w:noProof/>
            <w:spacing w:val="-2"/>
            <w:sz w:val="24"/>
            <w:szCs w:val="24"/>
          </w:rPr>
          <w:t>Greening</w:t>
        </w:r>
        <w:r w:rsidR="003D2877" w:rsidRPr="0064280D">
          <w:rPr>
            <w:rStyle w:val="Hyperlink"/>
            <w:rFonts w:ascii="HelveticaNeueLT Std" w:hAnsi="HelveticaNeueLT Std"/>
            <w:b/>
            <w:bCs/>
            <w:noProof/>
            <w:spacing w:val="-69"/>
            <w:sz w:val="24"/>
            <w:szCs w:val="24"/>
          </w:rPr>
          <w:t xml:space="preserve"> </w:t>
        </w:r>
        <w:r w:rsidR="003D2877" w:rsidRPr="0064280D">
          <w:rPr>
            <w:rStyle w:val="Hyperlink"/>
            <w:rFonts w:ascii="HelveticaNeueLT Std" w:hAnsi="HelveticaNeueLT Std"/>
            <w:b/>
            <w:bCs/>
            <w:noProof/>
            <w:spacing w:val="-2"/>
            <w:sz w:val="24"/>
            <w:szCs w:val="24"/>
          </w:rPr>
          <w:t>the</w:t>
        </w:r>
        <w:r w:rsidR="003D2877" w:rsidRPr="0064280D">
          <w:rPr>
            <w:rStyle w:val="Hyperlink"/>
            <w:rFonts w:ascii="HelveticaNeueLT Std" w:hAnsi="HelveticaNeueLT Std"/>
            <w:b/>
            <w:bCs/>
            <w:noProof/>
            <w:spacing w:val="-67"/>
            <w:sz w:val="24"/>
            <w:szCs w:val="24"/>
          </w:rPr>
          <w:t xml:space="preserve"> </w:t>
        </w:r>
        <w:r w:rsidR="003D2877" w:rsidRPr="0064280D">
          <w:rPr>
            <w:rStyle w:val="Hyperlink"/>
            <w:rFonts w:ascii="HelveticaNeueLT Std" w:hAnsi="HelveticaNeueLT Std"/>
            <w:b/>
            <w:bCs/>
            <w:noProof/>
            <w:spacing w:val="-2"/>
            <w:sz w:val="24"/>
            <w:szCs w:val="24"/>
          </w:rPr>
          <w:t>Suburbs</w:t>
        </w:r>
        <w:r w:rsidR="003D2877" w:rsidRPr="0064280D">
          <w:rPr>
            <w:rFonts w:ascii="HelveticaNeueLT Std" w:hAnsi="HelveticaNeueLT Std"/>
            <w:b/>
            <w:bCs/>
            <w:noProof/>
            <w:webHidden/>
            <w:sz w:val="24"/>
            <w:szCs w:val="24"/>
          </w:rPr>
          <w:tab/>
        </w:r>
        <w:r w:rsidR="003D2877" w:rsidRPr="0064280D">
          <w:rPr>
            <w:rFonts w:ascii="HelveticaNeueLT Std" w:hAnsi="HelveticaNeueLT Std"/>
            <w:b/>
            <w:bCs/>
            <w:noProof/>
            <w:webHidden/>
            <w:sz w:val="24"/>
            <w:szCs w:val="24"/>
          </w:rPr>
          <w:fldChar w:fldCharType="begin"/>
        </w:r>
        <w:r w:rsidR="003D2877" w:rsidRPr="0064280D">
          <w:rPr>
            <w:rFonts w:ascii="HelveticaNeueLT Std" w:hAnsi="HelveticaNeueLT Std"/>
            <w:b/>
            <w:bCs/>
            <w:noProof/>
            <w:webHidden/>
            <w:sz w:val="24"/>
            <w:szCs w:val="24"/>
          </w:rPr>
          <w:instrText xml:space="preserve"> PAGEREF _Toc114057190 \h </w:instrText>
        </w:r>
        <w:r w:rsidR="003D2877" w:rsidRPr="0064280D">
          <w:rPr>
            <w:rFonts w:ascii="HelveticaNeueLT Std" w:hAnsi="HelveticaNeueLT Std"/>
            <w:b/>
            <w:bCs/>
            <w:noProof/>
            <w:webHidden/>
            <w:sz w:val="24"/>
            <w:szCs w:val="24"/>
          </w:rPr>
        </w:r>
        <w:r w:rsidR="003D2877" w:rsidRPr="0064280D">
          <w:rPr>
            <w:rFonts w:ascii="HelveticaNeueLT Std" w:hAnsi="HelveticaNeueLT Std"/>
            <w:b/>
            <w:bCs/>
            <w:noProof/>
            <w:webHidden/>
            <w:sz w:val="24"/>
            <w:szCs w:val="24"/>
          </w:rPr>
          <w:fldChar w:fldCharType="separate"/>
        </w:r>
        <w:r>
          <w:rPr>
            <w:rFonts w:ascii="HelveticaNeueLT Std" w:hAnsi="HelveticaNeueLT Std"/>
            <w:b/>
            <w:bCs/>
            <w:noProof/>
            <w:webHidden/>
            <w:sz w:val="24"/>
            <w:szCs w:val="24"/>
          </w:rPr>
          <w:t>6</w:t>
        </w:r>
        <w:r w:rsidR="003D2877" w:rsidRPr="0064280D">
          <w:rPr>
            <w:rFonts w:ascii="HelveticaNeueLT Std" w:hAnsi="HelveticaNeueLT Std"/>
            <w:b/>
            <w:bCs/>
            <w:noProof/>
            <w:webHidden/>
            <w:sz w:val="24"/>
            <w:szCs w:val="24"/>
          </w:rPr>
          <w:fldChar w:fldCharType="end"/>
        </w:r>
      </w:hyperlink>
    </w:p>
    <w:p w14:paraId="54F58A65" w14:textId="25A1D1A7" w:rsidR="003D2877" w:rsidRPr="0064280D" w:rsidRDefault="006C5E9F" w:rsidP="003D2877">
      <w:pPr>
        <w:pStyle w:val="TOC3"/>
        <w:rPr>
          <w:rFonts w:ascii="HelveticaNeueLT Std" w:hAnsi="HelveticaNeueLT Std"/>
          <w:noProof/>
          <w:sz w:val="24"/>
          <w:szCs w:val="24"/>
        </w:rPr>
      </w:pPr>
      <w:hyperlink w:anchor="_Toc114057191" w:history="1">
        <w:r w:rsidR="003D2877" w:rsidRPr="0064280D">
          <w:rPr>
            <w:rStyle w:val="Hyperlink"/>
            <w:rFonts w:ascii="HelveticaNeueLT Std" w:hAnsi="HelveticaNeueLT Std"/>
            <w:noProof/>
            <w:sz w:val="24"/>
            <w:szCs w:val="24"/>
          </w:rPr>
          <w:t>Firestick Cultural Burning Program</w:t>
        </w:r>
        <w:r w:rsidR="003D2877" w:rsidRPr="0064280D">
          <w:rPr>
            <w:rFonts w:ascii="HelveticaNeueLT Std" w:hAnsi="HelveticaNeueLT Std"/>
            <w:noProof/>
            <w:webHidden/>
            <w:sz w:val="24"/>
            <w:szCs w:val="24"/>
          </w:rPr>
          <w:tab/>
        </w:r>
        <w:r w:rsidR="003D2877" w:rsidRPr="0064280D">
          <w:rPr>
            <w:rFonts w:ascii="HelveticaNeueLT Std" w:hAnsi="HelveticaNeueLT Std"/>
            <w:noProof/>
            <w:webHidden/>
            <w:sz w:val="24"/>
            <w:szCs w:val="24"/>
          </w:rPr>
          <w:fldChar w:fldCharType="begin"/>
        </w:r>
        <w:r w:rsidR="003D2877" w:rsidRPr="0064280D">
          <w:rPr>
            <w:rFonts w:ascii="HelveticaNeueLT Std" w:hAnsi="HelveticaNeueLT Std"/>
            <w:noProof/>
            <w:webHidden/>
            <w:sz w:val="24"/>
            <w:szCs w:val="24"/>
          </w:rPr>
          <w:instrText xml:space="preserve"> PAGEREF _Toc114057191 \h </w:instrText>
        </w:r>
        <w:r w:rsidR="003D2877" w:rsidRPr="0064280D">
          <w:rPr>
            <w:rFonts w:ascii="HelveticaNeueLT Std" w:hAnsi="HelveticaNeueLT Std"/>
            <w:noProof/>
            <w:webHidden/>
            <w:sz w:val="24"/>
            <w:szCs w:val="24"/>
          </w:rPr>
        </w:r>
        <w:r w:rsidR="003D2877" w:rsidRPr="0064280D">
          <w:rPr>
            <w:rFonts w:ascii="HelveticaNeueLT Std" w:hAnsi="HelveticaNeueLT Std"/>
            <w:noProof/>
            <w:webHidden/>
            <w:sz w:val="24"/>
            <w:szCs w:val="24"/>
          </w:rPr>
          <w:fldChar w:fldCharType="separate"/>
        </w:r>
        <w:r>
          <w:rPr>
            <w:rFonts w:ascii="HelveticaNeueLT Std" w:hAnsi="HelveticaNeueLT Std"/>
            <w:noProof/>
            <w:webHidden/>
            <w:sz w:val="24"/>
            <w:szCs w:val="24"/>
          </w:rPr>
          <w:t>7</w:t>
        </w:r>
        <w:r w:rsidR="003D2877" w:rsidRPr="0064280D">
          <w:rPr>
            <w:rFonts w:ascii="HelveticaNeueLT Std" w:hAnsi="HelveticaNeueLT Std"/>
            <w:noProof/>
            <w:webHidden/>
            <w:sz w:val="24"/>
            <w:szCs w:val="24"/>
          </w:rPr>
          <w:fldChar w:fldCharType="end"/>
        </w:r>
      </w:hyperlink>
    </w:p>
    <w:p w14:paraId="6ACB1B28" w14:textId="443EF940" w:rsidR="003D2877" w:rsidRPr="0064280D" w:rsidRDefault="006C5E9F" w:rsidP="003D2877">
      <w:pPr>
        <w:pStyle w:val="TOC3"/>
        <w:rPr>
          <w:rFonts w:ascii="HelveticaNeueLT Std" w:hAnsi="HelveticaNeueLT Std"/>
          <w:noProof/>
          <w:sz w:val="24"/>
          <w:szCs w:val="24"/>
        </w:rPr>
      </w:pPr>
      <w:hyperlink w:anchor="_Toc114057192" w:history="1">
        <w:r w:rsidR="003D2877" w:rsidRPr="0064280D">
          <w:rPr>
            <w:rStyle w:val="Hyperlink"/>
            <w:rFonts w:ascii="HelveticaNeueLT Std" w:hAnsi="HelveticaNeueLT Std"/>
            <w:noProof/>
            <w:sz w:val="24"/>
            <w:szCs w:val="24"/>
          </w:rPr>
          <w:t>Biolinks and Regional Pest Animal Program</w:t>
        </w:r>
        <w:r w:rsidR="003D2877" w:rsidRPr="0064280D">
          <w:rPr>
            <w:rFonts w:ascii="HelveticaNeueLT Std" w:hAnsi="HelveticaNeueLT Std"/>
            <w:noProof/>
            <w:webHidden/>
            <w:sz w:val="24"/>
            <w:szCs w:val="24"/>
          </w:rPr>
          <w:tab/>
        </w:r>
        <w:r w:rsidR="003D2877" w:rsidRPr="0064280D">
          <w:rPr>
            <w:rFonts w:ascii="HelveticaNeueLT Std" w:hAnsi="HelveticaNeueLT Std"/>
            <w:noProof/>
            <w:webHidden/>
            <w:sz w:val="24"/>
            <w:szCs w:val="24"/>
          </w:rPr>
          <w:fldChar w:fldCharType="begin"/>
        </w:r>
        <w:r w:rsidR="003D2877" w:rsidRPr="0064280D">
          <w:rPr>
            <w:rFonts w:ascii="HelveticaNeueLT Std" w:hAnsi="HelveticaNeueLT Std"/>
            <w:noProof/>
            <w:webHidden/>
            <w:sz w:val="24"/>
            <w:szCs w:val="24"/>
          </w:rPr>
          <w:instrText xml:space="preserve"> PAGEREF _Toc114057192 \h </w:instrText>
        </w:r>
        <w:r w:rsidR="003D2877" w:rsidRPr="0064280D">
          <w:rPr>
            <w:rFonts w:ascii="HelveticaNeueLT Std" w:hAnsi="HelveticaNeueLT Std"/>
            <w:noProof/>
            <w:webHidden/>
            <w:sz w:val="24"/>
            <w:szCs w:val="24"/>
          </w:rPr>
        </w:r>
        <w:r w:rsidR="003D2877" w:rsidRPr="0064280D">
          <w:rPr>
            <w:rFonts w:ascii="HelveticaNeueLT Std" w:hAnsi="HelveticaNeueLT Std"/>
            <w:noProof/>
            <w:webHidden/>
            <w:sz w:val="24"/>
            <w:szCs w:val="24"/>
          </w:rPr>
          <w:fldChar w:fldCharType="separate"/>
        </w:r>
        <w:r>
          <w:rPr>
            <w:rFonts w:ascii="HelveticaNeueLT Std" w:hAnsi="HelveticaNeueLT Std"/>
            <w:noProof/>
            <w:webHidden/>
            <w:sz w:val="24"/>
            <w:szCs w:val="24"/>
          </w:rPr>
          <w:t>7</w:t>
        </w:r>
        <w:r w:rsidR="003D2877" w:rsidRPr="0064280D">
          <w:rPr>
            <w:rFonts w:ascii="HelveticaNeueLT Std" w:hAnsi="HelveticaNeueLT Std"/>
            <w:noProof/>
            <w:webHidden/>
            <w:sz w:val="24"/>
            <w:szCs w:val="24"/>
          </w:rPr>
          <w:fldChar w:fldCharType="end"/>
        </w:r>
      </w:hyperlink>
    </w:p>
    <w:p w14:paraId="0CDDBEE7" w14:textId="0E591775" w:rsidR="003D2877" w:rsidRPr="0064280D" w:rsidRDefault="006C5E9F" w:rsidP="003D2877">
      <w:pPr>
        <w:pStyle w:val="TOC3"/>
        <w:rPr>
          <w:rFonts w:ascii="HelveticaNeueLT Std" w:hAnsi="HelveticaNeueLT Std"/>
          <w:noProof/>
          <w:sz w:val="24"/>
          <w:szCs w:val="24"/>
        </w:rPr>
      </w:pPr>
      <w:hyperlink w:anchor="_Toc114057193" w:history="1">
        <w:r w:rsidR="003D2877" w:rsidRPr="0064280D">
          <w:rPr>
            <w:rStyle w:val="Hyperlink"/>
            <w:rFonts w:ascii="HelveticaNeueLT Std" w:hAnsi="HelveticaNeueLT Std"/>
            <w:noProof/>
            <w:sz w:val="24"/>
            <w:szCs w:val="24"/>
          </w:rPr>
          <w:t>Energy Transition</w:t>
        </w:r>
        <w:r w:rsidR="003D2877" w:rsidRPr="0064280D">
          <w:rPr>
            <w:rFonts w:ascii="HelveticaNeueLT Std" w:hAnsi="HelveticaNeueLT Std"/>
            <w:noProof/>
            <w:webHidden/>
            <w:sz w:val="24"/>
            <w:szCs w:val="24"/>
          </w:rPr>
          <w:tab/>
        </w:r>
        <w:r w:rsidR="003D2877" w:rsidRPr="0064280D">
          <w:rPr>
            <w:rFonts w:ascii="HelveticaNeueLT Std" w:hAnsi="HelveticaNeueLT Std"/>
            <w:noProof/>
            <w:webHidden/>
            <w:sz w:val="24"/>
            <w:szCs w:val="24"/>
          </w:rPr>
          <w:fldChar w:fldCharType="begin"/>
        </w:r>
        <w:r w:rsidR="003D2877" w:rsidRPr="0064280D">
          <w:rPr>
            <w:rFonts w:ascii="HelveticaNeueLT Std" w:hAnsi="HelveticaNeueLT Std"/>
            <w:noProof/>
            <w:webHidden/>
            <w:sz w:val="24"/>
            <w:szCs w:val="24"/>
          </w:rPr>
          <w:instrText xml:space="preserve"> PAGEREF _Toc114057193 \h </w:instrText>
        </w:r>
        <w:r w:rsidR="003D2877" w:rsidRPr="0064280D">
          <w:rPr>
            <w:rFonts w:ascii="HelveticaNeueLT Std" w:hAnsi="HelveticaNeueLT Std"/>
            <w:noProof/>
            <w:webHidden/>
            <w:sz w:val="24"/>
            <w:szCs w:val="24"/>
          </w:rPr>
        </w:r>
        <w:r w:rsidR="003D2877" w:rsidRPr="0064280D">
          <w:rPr>
            <w:rFonts w:ascii="HelveticaNeueLT Std" w:hAnsi="HelveticaNeueLT Std"/>
            <w:noProof/>
            <w:webHidden/>
            <w:sz w:val="24"/>
            <w:szCs w:val="24"/>
          </w:rPr>
          <w:fldChar w:fldCharType="separate"/>
        </w:r>
        <w:r>
          <w:rPr>
            <w:rFonts w:ascii="HelveticaNeueLT Std" w:hAnsi="HelveticaNeueLT Std"/>
            <w:noProof/>
            <w:webHidden/>
            <w:sz w:val="24"/>
            <w:szCs w:val="24"/>
          </w:rPr>
          <w:t>8</w:t>
        </w:r>
        <w:r w:rsidR="003D2877" w:rsidRPr="0064280D">
          <w:rPr>
            <w:rFonts w:ascii="HelveticaNeueLT Std" w:hAnsi="HelveticaNeueLT Std"/>
            <w:noProof/>
            <w:webHidden/>
            <w:sz w:val="24"/>
            <w:szCs w:val="24"/>
          </w:rPr>
          <w:fldChar w:fldCharType="end"/>
        </w:r>
      </w:hyperlink>
    </w:p>
    <w:p w14:paraId="31F150A7" w14:textId="1DCA077D" w:rsidR="003D2877" w:rsidRPr="0064280D" w:rsidRDefault="006C5E9F" w:rsidP="003D2877">
      <w:pPr>
        <w:pStyle w:val="TOC5"/>
        <w:rPr>
          <w:rFonts w:ascii="HelveticaNeueLT Std" w:eastAsiaTheme="minorEastAsia" w:hAnsi="HelveticaNeueLT Std" w:cstheme="minorBidi"/>
          <w:b/>
          <w:bCs/>
          <w:noProof/>
          <w:sz w:val="24"/>
          <w:szCs w:val="24"/>
          <w:lang w:val="en-AU" w:eastAsia="en-AU"/>
        </w:rPr>
      </w:pPr>
      <w:hyperlink w:anchor="_Toc114057194" w:history="1">
        <w:r w:rsidR="003D2877" w:rsidRPr="0064280D">
          <w:rPr>
            <w:rStyle w:val="Hyperlink"/>
            <w:rFonts w:ascii="HelveticaNeueLT Std" w:hAnsi="HelveticaNeueLT Std"/>
            <w:b/>
            <w:bCs/>
            <w:noProof/>
            <w:spacing w:val="-2"/>
            <w:sz w:val="24"/>
            <w:szCs w:val="24"/>
          </w:rPr>
          <w:t xml:space="preserve">CONNECTED </w:t>
        </w:r>
        <w:r w:rsidR="003D2877" w:rsidRPr="0064280D">
          <w:rPr>
            <w:rStyle w:val="Hyperlink"/>
            <w:rFonts w:ascii="HelveticaNeueLT Std" w:hAnsi="HelveticaNeueLT Std"/>
            <w:b/>
            <w:bCs/>
            <w:noProof/>
            <w:sz w:val="24"/>
            <w:szCs w:val="24"/>
          </w:rPr>
          <w:t xml:space="preserve">AND </w:t>
        </w:r>
        <w:r w:rsidR="003D2877" w:rsidRPr="0064280D">
          <w:rPr>
            <w:rStyle w:val="Hyperlink"/>
            <w:rFonts w:ascii="HelveticaNeueLT Std" w:hAnsi="HelveticaNeueLT Std"/>
            <w:b/>
            <w:bCs/>
            <w:noProof/>
            <w:spacing w:val="17"/>
            <w:sz w:val="24"/>
            <w:szCs w:val="24"/>
          </w:rPr>
          <w:t>HEA</w:t>
        </w:r>
        <w:r w:rsidR="003D2877" w:rsidRPr="0064280D">
          <w:rPr>
            <w:rStyle w:val="Hyperlink"/>
            <w:rFonts w:ascii="HelveticaNeueLT Std" w:hAnsi="HelveticaNeueLT Std"/>
            <w:b/>
            <w:bCs/>
            <w:noProof/>
            <w:spacing w:val="-102"/>
            <w:sz w:val="24"/>
            <w:szCs w:val="24"/>
          </w:rPr>
          <w:t>L</w:t>
        </w:r>
        <w:r w:rsidR="003D2877" w:rsidRPr="0064280D">
          <w:rPr>
            <w:rStyle w:val="Hyperlink"/>
            <w:rFonts w:ascii="HelveticaNeueLT Std" w:hAnsi="HelveticaNeueLT Std"/>
            <w:b/>
            <w:bCs/>
            <w:noProof/>
            <w:spacing w:val="17"/>
            <w:sz w:val="24"/>
            <w:szCs w:val="24"/>
          </w:rPr>
          <w:t>THY</w:t>
        </w:r>
        <w:r w:rsidR="003D2877" w:rsidRPr="0064280D">
          <w:rPr>
            <w:rStyle w:val="Hyperlink"/>
            <w:rFonts w:ascii="HelveticaNeueLT Std" w:hAnsi="HelveticaNeueLT Std"/>
            <w:b/>
            <w:bCs/>
            <w:noProof/>
            <w:sz w:val="24"/>
            <w:szCs w:val="24"/>
          </w:rPr>
          <w:t xml:space="preserve"> </w:t>
        </w:r>
        <w:r w:rsidR="003D2877" w:rsidRPr="0064280D">
          <w:rPr>
            <w:rStyle w:val="Hyperlink"/>
            <w:rFonts w:ascii="HelveticaNeueLT Std" w:hAnsi="HelveticaNeueLT Std"/>
            <w:b/>
            <w:bCs/>
            <w:noProof/>
            <w:spacing w:val="-2"/>
            <w:sz w:val="24"/>
            <w:szCs w:val="24"/>
          </w:rPr>
          <w:t>COMMUNITIES</w:t>
        </w:r>
        <w:r w:rsidR="003D2877" w:rsidRPr="0064280D">
          <w:rPr>
            <w:rFonts w:ascii="HelveticaNeueLT Std" w:hAnsi="HelveticaNeueLT Std"/>
            <w:b/>
            <w:bCs/>
            <w:noProof/>
            <w:webHidden/>
            <w:sz w:val="24"/>
            <w:szCs w:val="24"/>
          </w:rPr>
          <w:tab/>
        </w:r>
        <w:r w:rsidR="003D2877" w:rsidRPr="0064280D">
          <w:rPr>
            <w:rFonts w:ascii="HelveticaNeueLT Std" w:hAnsi="HelveticaNeueLT Std"/>
            <w:b/>
            <w:bCs/>
            <w:noProof/>
            <w:webHidden/>
            <w:sz w:val="24"/>
            <w:szCs w:val="24"/>
          </w:rPr>
          <w:fldChar w:fldCharType="begin"/>
        </w:r>
        <w:r w:rsidR="003D2877" w:rsidRPr="0064280D">
          <w:rPr>
            <w:rFonts w:ascii="HelveticaNeueLT Std" w:hAnsi="HelveticaNeueLT Std"/>
            <w:b/>
            <w:bCs/>
            <w:noProof/>
            <w:webHidden/>
            <w:sz w:val="24"/>
            <w:szCs w:val="24"/>
          </w:rPr>
          <w:instrText xml:space="preserve"> PAGEREF _Toc114057194 \h </w:instrText>
        </w:r>
        <w:r w:rsidR="003D2877" w:rsidRPr="0064280D">
          <w:rPr>
            <w:rFonts w:ascii="HelveticaNeueLT Std" w:hAnsi="HelveticaNeueLT Std"/>
            <w:b/>
            <w:bCs/>
            <w:noProof/>
            <w:webHidden/>
            <w:sz w:val="24"/>
            <w:szCs w:val="24"/>
          </w:rPr>
        </w:r>
        <w:r w:rsidR="003D2877" w:rsidRPr="0064280D">
          <w:rPr>
            <w:rFonts w:ascii="HelveticaNeueLT Std" w:hAnsi="HelveticaNeueLT Std"/>
            <w:b/>
            <w:bCs/>
            <w:noProof/>
            <w:webHidden/>
            <w:sz w:val="24"/>
            <w:szCs w:val="24"/>
          </w:rPr>
          <w:fldChar w:fldCharType="separate"/>
        </w:r>
        <w:r>
          <w:rPr>
            <w:rFonts w:ascii="HelveticaNeueLT Std" w:hAnsi="HelveticaNeueLT Std"/>
            <w:b/>
            <w:bCs/>
            <w:noProof/>
            <w:webHidden/>
            <w:sz w:val="24"/>
            <w:szCs w:val="24"/>
          </w:rPr>
          <w:t>9</w:t>
        </w:r>
        <w:r w:rsidR="003D2877" w:rsidRPr="0064280D">
          <w:rPr>
            <w:rFonts w:ascii="HelveticaNeueLT Std" w:hAnsi="HelveticaNeueLT Std"/>
            <w:b/>
            <w:bCs/>
            <w:noProof/>
            <w:webHidden/>
            <w:sz w:val="24"/>
            <w:szCs w:val="24"/>
          </w:rPr>
          <w:fldChar w:fldCharType="end"/>
        </w:r>
      </w:hyperlink>
    </w:p>
    <w:p w14:paraId="11AFDB01" w14:textId="3F7D94B9" w:rsidR="003D2877" w:rsidRPr="0064280D" w:rsidRDefault="006C5E9F" w:rsidP="0064280D">
      <w:pPr>
        <w:pStyle w:val="TOC6"/>
        <w:rPr>
          <w:rFonts w:ascii="HelveticaNeueLT Std" w:eastAsiaTheme="minorEastAsia" w:hAnsi="HelveticaNeueLT Std" w:cstheme="minorBidi"/>
          <w:b/>
          <w:bCs/>
          <w:noProof/>
          <w:sz w:val="24"/>
          <w:szCs w:val="24"/>
          <w:lang w:val="en-AU" w:eastAsia="en-AU"/>
        </w:rPr>
      </w:pPr>
      <w:hyperlink w:anchor="_Toc114057195" w:history="1">
        <w:r w:rsidR="003D2877" w:rsidRPr="0064280D">
          <w:rPr>
            <w:rStyle w:val="Hyperlink"/>
            <w:rFonts w:ascii="HelveticaNeueLT Std" w:hAnsi="HelveticaNeueLT Std"/>
            <w:b/>
            <w:bCs/>
            <w:noProof/>
            <w:sz w:val="24"/>
            <w:szCs w:val="24"/>
          </w:rPr>
          <w:t>Storm Recovery</w:t>
        </w:r>
        <w:r w:rsidR="003D2877" w:rsidRPr="0064280D">
          <w:rPr>
            <w:rFonts w:ascii="HelveticaNeueLT Std" w:hAnsi="HelveticaNeueLT Std"/>
            <w:b/>
            <w:bCs/>
            <w:noProof/>
            <w:webHidden/>
            <w:sz w:val="24"/>
            <w:szCs w:val="24"/>
          </w:rPr>
          <w:tab/>
        </w:r>
        <w:r w:rsidR="003D2877" w:rsidRPr="0064280D">
          <w:rPr>
            <w:rFonts w:ascii="HelveticaNeueLT Std" w:hAnsi="HelveticaNeueLT Std"/>
            <w:b/>
            <w:bCs/>
            <w:noProof/>
            <w:webHidden/>
            <w:sz w:val="24"/>
            <w:szCs w:val="24"/>
          </w:rPr>
          <w:fldChar w:fldCharType="begin"/>
        </w:r>
        <w:r w:rsidR="003D2877" w:rsidRPr="0064280D">
          <w:rPr>
            <w:rFonts w:ascii="HelveticaNeueLT Std" w:hAnsi="HelveticaNeueLT Std"/>
            <w:b/>
            <w:bCs/>
            <w:noProof/>
            <w:webHidden/>
            <w:sz w:val="24"/>
            <w:szCs w:val="24"/>
          </w:rPr>
          <w:instrText xml:space="preserve"> PAGEREF _Toc114057195 \h </w:instrText>
        </w:r>
        <w:r w:rsidR="003D2877" w:rsidRPr="0064280D">
          <w:rPr>
            <w:rFonts w:ascii="HelveticaNeueLT Std" w:hAnsi="HelveticaNeueLT Std"/>
            <w:b/>
            <w:bCs/>
            <w:noProof/>
            <w:webHidden/>
            <w:sz w:val="24"/>
            <w:szCs w:val="24"/>
          </w:rPr>
        </w:r>
        <w:r w:rsidR="003D2877" w:rsidRPr="0064280D">
          <w:rPr>
            <w:rFonts w:ascii="HelveticaNeueLT Std" w:hAnsi="HelveticaNeueLT Std"/>
            <w:b/>
            <w:bCs/>
            <w:noProof/>
            <w:webHidden/>
            <w:sz w:val="24"/>
            <w:szCs w:val="24"/>
          </w:rPr>
          <w:fldChar w:fldCharType="separate"/>
        </w:r>
        <w:r>
          <w:rPr>
            <w:rFonts w:ascii="HelveticaNeueLT Std" w:hAnsi="HelveticaNeueLT Std"/>
            <w:b/>
            <w:bCs/>
            <w:noProof/>
            <w:webHidden/>
            <w:sz w:val="24"/>
            <w:szCs w:val="24"/>
          </w:rPr>
          <w:t>10</w:t>
        </w:r>
        <w:r w:rsidR="003D2877" w:rsidRPr="0064280D">
          <w:rPr>
            <w:rFonts w:ascii="HelveticaNeueLT Std" w:hAnsi="HelveticaNeueLT Std"/>
            <w:b/>
            <w:bCs/>
            <w:noProof/>
            <w:webHidden/>
            <w:sz w:val="24"/>
            <w:szCs w:val="24"/>
          </w:rPr>
          <w:fldChar w:fldCharType="end"/>
        </w:r>
      </w:hyperlink>
    </w:p>
    <w:p w14:paraId="22718204" w14:textId="52AD484B" w:rsidR="003D2877" w:rsidRPr="0064280D" w:rsidRDefault="006C5E9F" w:rsidP="0064280D">
      <w:pPr>
        <w:pStyle w:val="TOC6"/>
        <w:rPr>
          <w:rFonts w:ascii="HelveticaNeueLT Std" w:eastAsiaTheme="minorEastAsia" w:hAnsi="HelveticaNeueLT Std" w:cstheme="minorBidi"/>
          <w:b/>
          <w:bCs/>
          <w:noProof/>
          <w:sz w:val="24"/>
          <w:szCs w:val="24"/>
          <w:lang w:val="en-AU" w:eastAsia="en-AU"/>
        </w:rPr>
      </w:pPr>
      <w:hyperlink w:anchor="_Toc114057196" w:history="1">
        <w:r w:rsidR="003D2877" w:rsidRPr="0064280D">
          <w:rPr>
            <w:rStyle w:val="Hyperlink"/>
            <w:rFonts w:ascii="HelveticaNeueLT Std" w:hAnsi="HelveticaNeueLT Std"/>
            <w:b/>
            <w:bCs/>
            <w:noProof/>
            <w:sz w:val="24"/>
            <w:szCs w:val="24"/>
          </w:rPr>
          <w:t>Lilydale</w:t>
        </w:r>
        <w:r w:rsidR="003D2877" w:rsidRPr="0064280D">
          <w:rPr>
            <w:rStyle w:val="Hyperlink"/>
            <w:rFonts w:ascii="HelveticaNeueLT Std" w:hAnsi="HelveticaNeueLT Std"/>
            <w:b/>
            <w:bCs/>
            <w:noProof/>
            <w:spacing w:val="-51"/>
            <w:sz w:val="24"/>
            <w:szCs w:val="24"/>
          </w:rPr>
          <w:t xml:space="preserve"> </w:t>
        </w:r>
        <w:r w:rsidR="003D2877" w:rsidRPr="0064280D">
          <w:rPr>
            <w:rStyle w:val="Hyperlink"/>
            <w:rFonts w:ascii="HelveticaNeueLT Std" w:hAnsi="HelveticaNeueLT Std"/>
            <w:b/>
            <w:bCs/>
            <w:noProof/>
            <w:sz w:val="24"/>
            <w:szCs w:val="24"/>
          </w:rPr>
          <w:t>Youth</w:t>
        </w:r>
        <w:r w:rsidR="003D2877" w:rsidRPr="0064280D">
          <w:rPr>
            <w:rStyle w:val="Hyperlink"/>
            <w:rFonts w:ascii="HelveticaNeueLT Std" w:hAnsi="HelveticaNeueLT Std"/>
            <w:b/>
            <w:bCs/>
            <w:noProof/>
            <w:spacing w:val="-48"/>
            <w:sz w:val="24"/>
            <w:szCs w:val="24"/>
          </w:rPr>
          <w:t xml:space="preserve"> </w:t>
        </w:r>
        <w:r w:rsidR="003D2877" w:rsidRPr="0064280D">
          <w:rPr>
            <w:rStyle w:val="Hyperlink"/>
            <w:rFonts w:ascii="HelveticaNeueLT Std" w:hAnsi="HelveticaNeueLT Std"/>
            <w:b/>
            <w:bCs/>
            <w:noProof/>
            <w:spacing w:val="-5"/>
            <w:sz w:val="24"/>
            <w:szCs w:val="24"/>
          </w:rPr>
          <w:t>Hub</w:t>
        </w:r>
        <w:r w:rsidR="003D2877" w:rsidRPr="0064280D">
          <w:rPr>
            <w:rFonts w:ascii="HelveticaNeueLT Std" w:hAnsi="HelveticaNeueLT Std"/>
            <w:b/>
            <w:bCs/>
            <w:noProof/>
            <w:webHidden/>
            <w:sz w:val="24"/>
            <w:szCs w:val="24"/>
          </w:rPr>
          <w:tab/>
        </w:r>
        <w:r w:rsidR="003D2877" w:rsidRPr="0064280D">
          <w:rPr>
            <w:rFonts w:ascii="HelveticaNeueLT Std" w:hAnsi="HelveticaNeueLT Std"/>
            <w:b/>
            <w:bCs/>
            <w:noProof/>
            <w:webHidden/>
            <w:sz w:val="24"/>
            <w:szCs w:val="24"/>
          </w:rPr>
          <w:fldChar w:fldCharType="begin"/>
        </w:r>
        <w:r w:rsidR="003D2877" w:rsidRPr="0064280D">
          <w:rPr>
            <w:rFonts w:ascii="HelveticaNeueLT Std" w:hAnsi="HelveticaNeueLT Std"/>
            <w:b/>
            <w:bCs/>
            <w:noProof/>
            <w:webHidden/>
            <w:sz w:val="24"/>
            <w:szCs w:val="24"/>
          </w:rPr>
          <w:instrText xml:space="preserve"> PAGEREF _Toc114057196 \h </w:instrText>
        </w:r>
        <w:r w:rsidR="003D2877" w:rsidRPr="0064280D">
          <w:rPr>
            <w:rFonts w:ascii="HelveticaNeueLT Std" w:hAnsi="HelveticaNeueLT Std"/>
            <w:b/>
            <w:bCs/>
            <w:noProof/>
            <w:webHidden/>
            <w:sz w:val="24"/>
            <w:szCs w:val="24"/>
          </w:rPr>
        </w:r>
        <w:r w:rsidR="003D2877" w:rsidRPr="0064280D">
          <w:rPr>
            <w:rFonts w:ascii="HelveticaNeueLT Std" w:hAnsi="HelveticaNeueLT Std"/>
            <w:b/>
            <w:bCs/>
            <w:noProof/>
            <w:webHidden/>
            <w:sz w:val="24"/>
            <w:szCs w:val="24"/>
          </w:rPr>
          <w:fldChar w:fldCharType="separate"/>
        </w:r>
        <w:r>
          <w:rPr>
            <w:rFonts w:ascii="HelveticaNeueLT Std" w:hAnsi="HelveticaNeueLT Std"/>
            <w:b/>
            <w:bCs/>
            <w:noProof/>
            <w:webHidden/>
            <w:sz w:val="24"/>
            <w:szCs w:val="24"/>
          </w:rPr>
          <w:t>11</w:t>
        </w:r>
        <w:r w:rsidR="003D2877" w:rsidRPr="0064280D">
          <w:rPr>
            <w:rFonts w:ascii="HelveticaNeueLT Std" w:hAnsi="HelveticaNeueLT Std"/>
            <w:b/>
            <w:bCs/>
            <w:noProof/>
            <w:webHidden/>
            <w:sz w:val="24"/>
            <w:szCs w:val="24"/>
          </w:rPr>
          <w:fldChar w:fldCharType="end"/>
        </w:r>
      </w:hyperlink>
    </w:p>
    <w:p w14:paraId="7795A652" w14:textId="404A0AFE" w:rsidR="003D2877" w:rsidRPr="0064280D" w:rsidRDefault="006C5E9F" w:rsidP="003D2877">
      <w:pPr>
        <w:pStyle w:val="TOC3"/>
        <w:rPr>
          <w:rFonts w:ascii="HelveticaNeueLT Std" w:hAnsi="HelveticaNeueLT Std"/>
          <w:noProof/>
          <w:sz w:val="24"/>
          <w:szCs w:val="24"/>
        </w:rPr>
      </w:pPr>
      <w:hyperlink w:anchor="_Toc114057197" w:history="1">
        <w:r w:rsidR="003D2877" w:rsidRPr="0064280D">
          <w:rPr>
            <w:rStyle w:val="Hyperlink"/>
            <w:rFonts w:ascii="HelveticaNeueLT Std" w:hAnsi="HelveticaNeueLT Std"/>
            <w:noProof/>
            <w:sz w:val="24"/>
            <w:szCs w:val="24"/>
          </w:rPr>
          <w:t>Telecommunications</w:t>
        </w:r>
        <w:r w:rsidR="003D2877" w:rsidRPr="0064280D">
          <w:rPr>
            <w:rFonts w:ascii="HelveticaNeueLT Std" w:hAnsi="HelveticaNeueLT Std"/>
            <w:noProof/>
            <w:webHidden/>
            <w:sz w:val="24"/>
            <w:szCs w:val="24"/>
          </w:rPr>
          <w:tab/>
        </w:r>
        <w:r w:rsidR="003D2877" w:rsidRPr="0064280D">
          <w:rPr>
            <w:rFonts w:ascii="HelveticaNeueLT Std" w:hAnsi="HelveticaNeueLT Std"/>
            <w:noProof/>
            <w:webHidden/>
            <w:sz w:val="24"/>
            <w:szCs w:val="24"/>
          </w:rPr>
          <w:fldChar w:fldCharType="begin"/>
        </w:r>
        <w:r w:rsidR="003D2877" w:rsidRPr="0064280D">
          <w:rPr>
            <w:rFonts w:ascii="HelveticaNeueLT Std" w:hAnsi="HelveticaNeueLT Std"/>
            <w:noProof/>
            <w:webHidden/>
            <w:sz w:val="24"/>
            <w:szCs w:val="24"/>
          </w:rPr>
          <w:instrText xml:space="preserve"> PAGEREF _Toc114057197 \h </w:instrText>
        </w:r>
        <w:r w:rsidR="003D2877" w:rsidRPr="0064280D">
          <w:rPr>
            <w:rFonts w:ascii="HelveticaNeueLT Std" w:hAnsi="HelveticaNeueLT Std"/>
            <w:noProof/>
            <w:webHidden/>
            <w:sz w:val="24"/>
            <w:szCs w:val="24"/>
          </w:rPr>
        </w:r>
        <w:r w:rsidR="003D2877" w:rsidRPr="0064280D">
          <w:rPr>
            <w:rFonts w:ascii="HelveticaNeueLT Std" w:hAnsi="HelveticaNeueLT Std"/>
            <w:noProof/>
            <w:webHidden/>
            <w:sz w:val="24"/>
            <w:szCs w:val="24"/>
          </w:rPr>
          <w:fldChar w:fldCharType="separate"/>
        </w:r>
        <w:r>
          <w:rPr>
            <w:rFonts w:ascii="HelveticaNeueLT Std" w:hAnsi="HelveticaNeueLT Std"/>
            <w:noProof/>
            <w:webHidden/>
            <w:sz w:val="24"/>
            <w:szCs w:val="24"/>
          </w:rPr>
          <w:t>12</w:t>
        </w:r>
        <w:r w:rsidR="003D2877" w:rsidRPr="0064280D">
          <w:rPr>
            <w:rFonts w:ascii="HelveticaNeueLT Std" w:hAnsi="HelveticaNeueLT Std"/>
            <w:noProof/>
            <w:webHidden/>
            <w:sz w:val="24"/>
            <w:szCs w:val="24"/>
          </w:rPr>
          <w:fldChar w:fldCharType="end"/>
        </w:r>
      </w:hyperlink>
    </w:p>
    <w:p w14:paraId="431A93F2" w14:textId="6F2B72E4" w:rsidR="003D2877" w:rsidRPr="0064280D" w:rsidRDefault="006C5E9F" w:rsidP="003D2877">
      <w:pPr>
        <w:pStyle w:val="TOC3"/>
        <w:rPr>
          <w:rFonts w:ascii="HelveticaNeueLT Std" w:hAnsi="HelveticaNeueLT Std"/>
          <w:noProof/>
          <w:sz w:val="24"/>
          <w:szCs w:val="24"/>
        </w:rPr>
      </w:pPr>
      <w:hyperlink w:anchor="_Toc114057198" w:history="1">
        <w:r w:rsidR="003D2877" w:rsidRPr="0064280D">
          <w:rPr>
            <w:rStyle w:val="Hyperlink"/>
            <w:rFonts w:ascii="HelveticaNeueLT Std" w:hAnsi="HelveticaNeueLT Std"/>
            <w:noProof/>
            <w:sz w:val="24"/>
            <w:szCs w:val="24"/>
          </w:rPr>
          <w:t>Mental Health Outreach</w:t>
        </w:r>
        <w:r w:rsidR="003D2877" w:rsidRPr="0064280D">
          <w:rPr>
            <w:rFonts w:ascii="HelveticaNeueLT Std" w:hAnsi="HelveticaNeueLT Std"/>
            <w:noProof/>
            <w:webHidden/>
            <w:sz w:val="24"/>
            <w:szCs w:val="24"/>
          </w:rPr>
          <w:tab/>
        </w:r>
        <w:r w:rsidR="003D2877" w:rsidRPr="0064280D">
          <w:rPr>
            <w:rFonts w:ascii="HelveticaNeueLT Std" w:hAnsi="HelveticaNeueLT Std"/>
            <w:noProof/>
            <w:webHidden/>
            <w:sz w:val="24"/>
            <w:szCs w:val="24"/>
          </w:rPr>
          <w:fldChar w:fldCharType="begin"/>
        </w:r>
        <w:r w:rsidR="003D2877" w:rsidRPr="0064280D">
          <w:rPr>
            <w:rFonts w:ascii="HelveticaNeueLT Std" w:hAnsi="HelveticaNeueLT Std"/>
            <w:noProof/>
            <w:webHidden/>
            <w:sz w:val="24"/>
            <w:szCs w:val="24"/>
          </w:rPr>
          <w:instrText xml:space="preserve"> PAGEREF _Toc114057198 \h </w:instrText>
        </w:r>
        <w:r w:rsidR="003D2877" w:rsidRPr="0064280D">
          <w:rPr>
            <w:rFonts w:ascii="HelveticaNeueLT Std" w:hAnsi="HelveticaNeueLT Std"/>
            <w:noProof/>
            <w:webHidden/>
            <w:sz w:val="24"/>
            <w:szCs w:val="24"/>
          </w:rPr>
        </w:r>
        <w:r w:rsidR="003D2877" w:rsidRPr="0064280D">
          <w:rPr>
            <w:rFonts w:ascii="HelveticaNeueLT Std" w:hAnsi="HelveticaNeueLT Std"/>
            <w:noProof/>
            <w:webHidden/>
            <w:sz w:val="24"/>
            <w:szCs w:val="24"/>
          </w:rPr>
          <w:fldChar w:fldCharType="separate"/>
        </w:r>
        <w:r>
          <w:rPr>
            <w:rFonts w:ascii="HelveticaNeueLT Std" w:hAnsi="HelveticaNeueLT Std"/>
            <w:noProof/>
            <w:webHidden/>
            <w:sz w:val="24"/>
            <w:szCs w:val="24"/>
          </w:rPr>
          <w:t>12</w:t>
        </w:r>
        <w:r w:rsidR="003D2877" w:rsidRPr="0064280D">
          <w:rPr>
            <w:rFonts w:ascii="HelveticaNeueLT Std" w:hAnsi="HelveticaNeueLT Std"/>
            <w:noProof/>
            <w:webHidden/>
            <w:sz w:val="24"/>
            <w:szCs w:val="24"/>
          </w:rPr>
          <w:fldChar w:fldCharType="end"/>
        </w:r>
      </w:hyperlink>
    </w:p>
    <w:p w14:paraId="6DAA8400" w14:textId="76C46DDA" w:rsidR="003D2877" w:rsidRPr="0064280D" w:rsidRDefault="006C5E9F" w:rsidP="003D2877">
      <w:pPr>
        <w:pStyle w:val="TOC3"/>
        <w:rPr>
          <w:rFonts w:ascii="HelveticaNeueLT Std" w:hAnsi="HelveticaNeueLT Std"/>
          <w:noProof/>
          <w:sz w:val="24"/>
          <w:szCs w:val="24"/>
        </w:rPr>
      </w:pPr>
      <w:hyperlink w:anchor="_Toc114057199" w:history="1">
        <w:r w:rsidR="003D2877" w:rsidRPr="0064280D">
          <w:rPr>
            <w:rStyle w:val="Hyperlink"/>
            <w:rFonts w:ascii="HelveticaNeueLT Std" w:hAnsi="HelveticaNeueLT Std"/>
            <w:noProof/>
            <w:sz w:val="24"/>
            <w:szCs w:val="24"/>
          </w:rPr>
          <w:t>Maternal Child Health Services</w:t>
        </w:r>
        <w:r w:rsidR="003D2877" w:rsidRPr="0064280D">
          <w:rPr>
            <w:rFonts w:ascii="HelveticaNeueLT Std" w:hAnsi="HelveticaNeueLT Std"/>
            <w:noProof/>
            <w:webHidden/>
            <w:sz w:val="24"/>
            <w:szCs w:val="24"/>
          </w:rPr>
          <w:tab/>
        </w:r>
        <w:r w:rsidR="003D2877" w:rsidRPr="0064280D">
          <w:rPr>
            <w:rFonts w:ascii="HelveticaNeueLT Std" w:hAnsi="HelveticaNeueLT Std"/>
            <w:noProof/>
            <w:webHidden/>
            <w:sz w:val="24"/>
            <w:szCs w:val="24"/>
          </w:rPr>
          <w:fldChar w:fldCharType="begin"/>
        </w:r>
        <w:r w:rsidR="003D2877" w:rsidRPr="0064280D">
          <w:rPr>
            <w:rFonts w:ascii="HelveticaNeueLT Std" w:hAnsi="HelveticaNeueLT Std"/>
            <w:noProof/>
            <w:webHidden/>
            <w:sz w:val="24"/>
            <w:szCs w:val="24"/>
          </w:rPr>
          <w:instrText xml:space="preserve"> PAGEREF _Toc114057199 \h </w:instrText>
        </w:r>
        <w:r w:rsidR="003D2877" w:rsidRPr="0064280D">
          <w:rPr>
            <w:rFonts w:ascii="HelveticaNeueLT Std" w:hAnsi="HelveticaNeueLT Std"/>
            <w:noProof/>
            <w:webHidden/>
            <w:sz w:val="24"/>
            <w:szCs w:val="24"/>
          </w:rPr>
        </w:r>
        <w:r w:rsidR="003D2877" w:rsidRPr="0064280D">
          <w:rPr>
            <w:rFonts w:ascii="HelveticaNeueLT Std" w:hAnsi="HelveticaNeueLT Std"/>
            <w:noProof/>
            <w:webHidden/>
            <w:sz w:val="24"/>
            <w:szCs w:val="24"/>
          </w:rPr>
          <w:fldChar w:fldCharType="separate"/>
        </w:r>
        <w:r>
          <w:rPr>
            <w:rFonts w:ascii="HelveticaNeueLT Std" w:hAnsi="HelveticaNeueLT Std"/>
            <w:noProof/>
            <w:webHidden/>
            <w:sz w:val="24"/>
            <w:szCs w:val="24"/>
          </w:rPr>
          <w:t>13</w:t>
        </w:r>
        <w:r w:rsidR="003D2877" w:rsidRPr="0064280D">
          <w:rPr>
            <w:rFonts w:ascii="HelveticaNeueLT Std" w:hAnsi="HelveticaNeueLT Std"/>
            <w:noProof/>
            <w:webHidden/>
            <w:sz w:val="24"/>
            <w:szCs w:val="24"/>
          </w:rPr>
          <w:fldChar w:fldCharType="end"/>
        </w:r>
      </w:hyperlink>
    </w:p>
    <w:p w14:paraId="4196F314" w14:textId="00DE95B0" w:rsidR="003D2877" w:rsidRPr="0064280D" w:rsidRDefault="006C5E9F" w:rsidP="003D2877">
      <w:pPr>
        <w:pStyle w:val="TOC3"/>
        <w:rPr>
          <w:rFonts w:ascii="HelveticaNeueLT Std" w:hAnsi="HelveticaNeueLT Std"/>
          <w:noProof/>
          <w:sz w:val="24"/>
          <w:szCs w:val="24"/>
        </w:rPr>
      </w:pPr>
      <w:hyperlink w:anchor="_Toc114057200" w:history="1">
        <w:r w:rsidR="003D2877" w:rsidRPr="0064280D">
          <w:rPr>
            <w:rStyle w:val="Hyperlink"/>
            <w:rFonts w:ascii="HelveticaNeueLT Std" w:hAnsi="HelveticaNeueLT Std"/>
            <w:noProof/>
            <w:sz w:val="24"/>
            <w:szCs w:val="24"/>
          </w:rPr>
          <w:t>Neighbourhood Houses</w:t>
        </w:r>
        <w:r w:rsidR="003D2877" w:rsidRPr="0064280D">
          <w:rPr>
            <w:rFonts w:ascii="HelveticaNeueLT Std" w:hAnsi="HelveticaNeueLT Std"/>
            <w:noProof/>
            <w:webHidden/>
            <w:sz w:val="24"/>
            <w:szCs w:val="24"/>
          </w:rPr>
          <w:tab/>
        </w:r>
        <w:r w:rsidR="003D2877" w:rsidRPr="0064280D">
          <w:rPr>
            <w:rFonts w:ascii="HelveticaNeueLT Std" w:hAnsi="HelveticaNeueLT Std"/>
            <w:noProof/>
            <w:webHidden/>
            <w:sz w:val="24"/>
            <w:szCs w:val="24"/>
          </w:rPr>
          <w:fldChar w:fldCharType="begin"/>
        </w:r>
        <w:r w:rsidR="003D2877" w:rsidRPr="0064280D">
          <w:rPr>
            <w:rFonts w:ascii="HelveticaNeueLT Std" w:hAnsi="HelveticaNeueLT Std"/>
            <w:noProof/>
            <w:webHidden/>
            <w:sz w:val="24"/>
            <w:szCs w:val="24"/>
          </w:rPr>
          <w:instrText xml:space="preserve"> PAGEREF _Toc114057200 \h </w:instrText>
        </w:r>
        <w:r w:rsidR="003D2877" w:rsidRPr="0064280D">
          <w:rPr>
            <w:rFonts w:ascii="HelveticaNeueLT Std" w:hAnsi="HelveticaNeueLT Std"/>
            <w:noProof/>
            <w:webHidden/>
            <w:sz w:val="24"/>
            <w:szCs w:val="24"/>
          </w:rPr>
        </w:r>
        <w:r w:rsidR="003D2877" w:rsidRPr="0064280D">
          <w:rPr>
            <w:rFonts w:ascii="HelveticaNeueLT Std" w:hAnsi="HelveticaNeueLT Std"/>
            <w:noProof/>
            <w:webHidden/>
            <w:sz w:val="24"/>
            <w:szCs w:val="24"/>
          </w:rPr>
          <w:fldChar w:fldCharType="separate"/>
        </w:r>
        <w:r>
          <w:rPr>
            <w:rFonts w:ascii="HelveticaNeueLT Std" w:hAnsi="HelveticaNeueLT Std"/>
            <w:noProof/>
            <w:webHidden/>
            <w:sz w:val="24"/>
            <w:szCs w:val="24"/>
          </w:rPr>
          <w:t>13</w:t>
        </w:r>
        <w:r w:rsidR="003D2877" w:rsidRPr="0064280D">
          <w:rPr>
            <w:rFonts w:ascii="HelveticaNeueLT Std" w:hAnsi="HelveticaNeueLT Std"/>
            <w:noProof/>
            <w:webHidden/>
            <w:sz w:val="24"/>
            <w:szCs w:val="24"/>
          </w:rPr>
          <w:fldChar w:fldCharType="end"/>
        </w:r>
      </w:hyperlink>
    </w:p>
    <w:p w14:paraId="56F82280" w14:textId="4A3E8F8E" w:rsidR="003D2877" w:rsidRPr="0064280D" w:rsidRDefault="006C5E9F" w:rsidP="003D2877">
      <w:pPr>
        <w:pStyle w:val="TOC3"/>
        <w:rPr>
          <w:rFonts w:ascii="HelveticaNeueLT Std" w:hAnsi="HelveticaNeueLT Std"/>
          <w:noProof/>
          <w:sz w:val="24"/>
          <w:szCs w:val="24"/>
        </w:rPr>
      </w:pPr>
      <w:hyperlink w:anchor="_Toc114057201" w:history="1">
        <w:r w:rsidR="003D2877" w:rsidRPr="0064280D">
          <w:rPr>
            <w:rStyle w:val="Hyperlink"/>
            <w:rFonts w:ascii="HelveticaNeueLT Std" w:hAnsi="HelveticaNeueLT Std"/>
            <w:noProof/>
            <w:sz w:val="24"/>
            <w:szCs w:val="24"/>
          </w:rPr>
          <w:t>Social and Affordable Housing</w:t>
        </w:r>
        <w:r w:rsidR="003D2877" w:rsidRPr="0064280D">
          <w:rPr>
            <w:rFonts w:ascii="HelveticaNeueLT Std" w:hAnsi="HelveticaNeueLT Std"/>
            <w:noProof/>
            <w:webHidden/>
            <w:sz w:val="24"/>
            <w:szCs w:val="24"/>
          </w:rPr>
          <w:tab/>
        </w:r>
        <w:r w:rsidR="003D2877" w:rsidRPr="0064280D">
          <w:rPr>
            <w:rFonts w:ascii="HelveticaNeueLT Std" w:hAnsi="HelveticaNeueLT Std"/>
            <w:noProof/>
            <w:webHidden/>
            <w:sz w:val="24"/>
            <w:szCs w:val="24"/>
          </w:rPr>
          <w:fldChar w:fldCharType="begin"/>
        </w:r>
        <w:r w:rsidR="003D2877" w:rsidRPr="0064280D">
          <w:rPr>
            <w:rFonts w:ascii="HelveticaNeueLT Std" w:hAnsi="HelveticaNeueLT Std"/>
            <w:noProof/>
            <w:webHidden/>
            <w:sz w:val="24"/>
            <w:szCs w:val="24"/>
          </w:rPr>
          <w:instrText xml:space="preserve"> PAGEREF _Toc114057201 \h </w:instrText>
        </w:r>
        <w:r w:rsidR="003D2877" w:rsidRPr="0064280D">
          <w:rPr>
            <w:rFonts w:ascii="HelveticaNeueLT Std" w:hAnsi="HelveticaNeueLT Std"/>
            <w:noProof/>
            <w:webHidden/>
            <w:sz w:val="24"/>
            <w:szCs w:val="24"/>
          </w:rPr>
        </w:r>
        <w:r w:rsidR="003D2877" w:rsidRPr="0064280D">
          <w:rPr>
            <w:rFonts w:ascii="HelveticaNeueLT Std" w:hAnsi="HelveticaNeueLT Std"/>
            <w:noProof/>
            <w:webHidden/>
            <w:sz w:val="24"/>
            <w:szCs w:val="24"/>
          </w:rPr>
          <w:fldChar w:fldCharType="separate"/>
        </w:r>
        <w:r>
          <w:rPr>
            <w:rFonts w:ascii="HelveticaNeueLT Std" w:hAnsi="HelveticaNeueLT Std"/>
            <w:noProof/>
            <w:webHidden/>
            <w:sz w:val="24"/>
            <w:szCs w:val="24"/>
          </w:rPr>
          <w:t>13</w:t>
        </w:r>
        <w:r w:rsidR="003D2877" w:rsidRPr="0064280D">
          <w:rPr>
            <w:rFonts w:ascii="HelveticaNeueLT Std" w:hAnsi="HelveticaNeueLT Std"/>
            <w:noProof/>
            <w:webHidden/>
            <w:sz w:val="24"/>
            <w:szCs w:val="24"/>
          </w:rPr>
          <w:fldChar w:fldCharType="end"/>
        </w:r>
      </w:hyperlink>
    </w:p>
    <w:p w14:paraId="08507959" w14:textId="3182C75B" w:rsidR="003D2877" w:rsidRPr="0064280D" w:rsidRDefault="006C5E9F" w:rsidP="003D2877">
      <w:pPr>
        <w:pStyle w:val="TOC3"/>
        <w:rPr>
          <w:rFonts w:ascii="HelveticaNeueLT Std" w:hAnsi="HelveticaNeueLT Std"/>
          <w:noProof/>
          <w:sz w:val="24"/>
          <w:szCs w:val="24"/>
        </w:rPr>
      </w:pPr>
      <w:hyperlink w:anchor="_Toc114057202" w:history="1">
        <w:r w:rsidR="003D2877" w:rsidRPr="0064280D">
          <w:rPr>
            <w:rStyle w:val="Hyperlink"/>
            <w:rFonts w:ascii="HelveticaNeueLT Std" w:hAnsi="HelveticaNeueLT Std"/>
            <w:noProof/>
            <w:sz w:val="24"/>
            <w:szCs w:val="24"/>
          </w:rPr>
          <w:t>School Crossing Supervisors</w:t>
        </w:r>
        <w:r w:rsidR="003D2877" w:rsidRPr="0064280D">
          <w:rPr>
            <w:rFonts w:ascii="HelveticaNeueLT Std" w:hAnsi="HelveticaNeueLT Std"/>
            <w:noProof/>
            <w:webHidden/>
            <w:sz w:val="24"/>
            <w:szCs w:val="24"/>
          </w:rPr>
          <w:tab/>
        </w:r>
        <w:r w:rsidR="003D2877" w:rsidRPr="0064280D">
          <w:rPr>
            <w:rFonts w:ascii="HelveticaNeueLT Std" w:hAnsi="HelveticaNeueLT Std"/>
            <w:noProof/>
            <w:webHidden/>
            <w:sz w:val="24"/>
            <w:szCs w:val="24"/>
          </w:rPr>
          <w:fldChar w:fldCharType="begin"/>
        </w:r>
        <w:r w:rsidR="003D2877" w:rsidRPr="0064280D">
          <w:rPr>
            <w:rFonts w:ascii="HelveticaNeueLT Std" w:hAnsi="HelveticaNeueLT Std"/>
            <w:noProof/>
            <w:webHidden/>
            <w:sz w:val="24"/>
            <w:szCs w:val="24"/>
          </w:rPr>
          <w:instrText xml:space="preserve"> PAGEREF _Toc114057202 \h </w:instrText>
        </w:r>
        <w:r w:rsidR="003D2877" w:rsidRPr="0064280D">
          <w:rPr>
            <w:rFonts w:ascii="HelveticaNeueLT Std" w:hAnsi="HelveticaNeueLT Std"/>
            <w:noProof/>
            <w:webHidden/>
            <w:sz w:val="24"/>
            <w:szCs w:val="24"/>
          </w:rPr>
        </w:r>
        <w:r w:rsidR="003D2877" w:rsidRPr="0064280D">
          <w:rPr>
            <w:rFonts w:ascii="HelveticaNeueLT Std" w:hAnsi="HelveticaNeueLT Std"/>
            <w:noProof/>
            <w:webHidden/>
            <w:sz w:val="24"/>
            <w:szCs w:val="24"/>
          </w:rPr>
          <w:fldChar w:fldCharType="separate"/>
        </w:r>
        <w:r>
          <w:rPr>
            <w:rFonts w:ascii="HelveticaNeueLT Std" w:hAnsi="HelveticaNeueLT Std"/>
            <w:noProof/>
            <w:webHidden/>
            <w:sz w:val="24"/>
            <w:szCs w:val="24"/>
          </w:rPr>
          <w:t>14</w:t>
        </w:r>
        <w:r w:rsidR="003D2877" w:rsidRPr="0064280D">
          <w:rPr>
            <w:rFonts w:ascii="HelveticaNeueLT Std" w:hAnsi="HelveticaNeueLT Std"/>
            <w:noProof/>
            <w:webHidden/>
            <w:sz w:val="24"/>
            <w:szCs w:val="24"/>
          </w:rPr>
          <w:fldChar w:fldCharType="end"/>
        </w:r>
      </w:hyperlink>
    </w:p>
    <w:p w14:paraId="124BED94" w14:textId="582F58F1" w:rsidR="003D2877" w:rsidRPr="0064280D" w:rsidRDefault="006C5E9F" w:rsidP="003D2877">
      <w:pPr>
        <w:pStyle w:val="TOC3"/>
        <w:rPr>
          <w:rFonts w:ascii="HelveticaNeueLT Std" w:hAnsi="HelveticaNeueLT Std"/>
          <w:noProof/>
          <w:sz w:val="24"/>
          <w:szCs w:val="24"/>
        </w:rPr>
      </w:pPr>
      <w:hyperlink w:anchor="_Toc114057203" w:history="1">
        <w:r w:rsidR="003D2877" w:rsidRPr="0064280D">
          <w:rPr>
            <w:rStyle w:val="Hyperlink"/>
            <w:rFonts w:ascii="HelveticaNeueLT Std" w:hAnsi="HelveticaNeueLT Std"/>
            <w:noProof/>
            <w:sz w:val="24"/>
            <w:szCs w:val="24"/>
          </w:rPr>
          <w:t>Community Safety: CCTV</w:t>
        </w:r>
        <w:r w:rsidR="003D2877" w:rsidRPr="0064280D">
          <w:rPr>
            <w:rFonts w:ascii="HelveticaNeueLT Std" w:hAnsi="HelveticaNeueLT Std"/>
            <w:noProof/>
            <w:webHidden/>
            <w:sz w:val="24"/>
            <w:szCs w:val="24"/>
          </w:rPr>
          <w:tab/>
        </w:r>
        <w:r w:rsidR="003D2877" w:rsidRPr="0064280D">
          <w:rPr>
            <w:rFonts w:ascii="HelveticaNeueLT Std" w:hAnsi="HelveticaNeueLT Std"/>
            <w:noProof/>
            <w:webHidden/>
            <w:sz w:val="24"/>
            <w:szCs w:val="24"/>
          </w:rPr>
          <w:fldChar w:fldCharType="begin"/>
        </w:r>
        <w:r w:rsidR="003D2877" w:rsidRPr="0064280D">
          <w:rPr>
            <w:rFonts w:ascii="HelveticaNeueLT Std" w:hAnsi="HelveticaNeueLT Std"/>
            <w:noProof/>
            <w:webHidden/>
            <w:sz w:val="24"/>
            <w:szCs w:val="24"/>
          </w:rPr>
          <w:instrText xml:space="preserve"> PAGEREF _Toc114057203 \h </w:instrText>
        </w:r>
        <w:r w:rsidR="003D2877" w:rsidRPr="0064280D">
          <w:rPr>
            <w:rFonts w:ascii="HelveticaNeueLT Std" w:hAnsi="HelveticaNeueLT Std"/>
            <w:noProof/>
            <w:webHidden/>
            <w:sz w:val="24"/>
            <w:szCs w:val="24"/>
          </w:rPr>
        </w:r>
        <w:r w:rsidR="003D2877" w:rsidRPr="0064280D">
          <w:rPr>
            <w:rFonts w:ascii="HelveticaNeueLT Std" w:hAnsi="HelveticaNeueLT Std"/>
            <w:noProof/>
            <w:webHidden/>
            <w:sz w:val="24"/>
            <w:szCs w:val="24"/>
          </w:rPr>
          <w:fldChar w:fldCharType="separate"/>
        </w:r>
        <w:r>
          <w:rPr>
            <w:rFonts w:ascii="HelveticaNeueLT Std" w:hAnsi="HelveticaNeueLT Std"/>
            <w:noProof/>
            <w:webHidden/>
            <w:sz w:val="24"/>
            <w:szCs w:val="24"/>
          </w:rPr>
          <w:t>14</w:t>
        </w:r>
        <w:r w:rsidR="003D2877" w:rsidRPr="0064280D">
          <w:rPr>
            <w:rFonts w:ascii="HelveticaNeueLT Std" w:hAnsi="HelveticaNeueLT Std"/>
            <w:noProof/>
            <w:webHidden/>
            <w:sz w:val="24"/>
            <w:szCs w:val="24"/>
          </w:rPr>
          <w:fldChar w:fldCharType="end"/>
        </w:r>
      </w:hyperlink>
    </w:p>
    <w:p w14:paraId="05E5FA9F" w14:textId="7D187F0A" w:rsidR="003D2877" w:rsidRPr="0064280D" w:rsidRDefault="006C5E9F" w:rsidP="003D2877">
      <w:pPr>
        <w:pStyle w:val="TOC5"/>
        <w:rPr>
          <w:rFonts w:ascii="HelveticaNeueLT Std" w:eastAsiaTheme="minorEastAsia" w:hAnsi="HelveticaNeueLT Std" w:cstheme="minorBidi"/>
          <w:b/>
          <w:bCs/>
          <w:noProof/>
          <w:sz w:val="24"/>
          <w:szCs w:val="24"/>
          <w:lang w:val="en-AU" w:eastAsia="en-AU"/>
        </w:rPr>
      </w:pPr>
      <w:hyperlink w:anchor="_Toc114057204" w:history="1">
        <w:r w:rsidR="003D2877" w:rsidRPr="0064280D">
          <w:rPr>
            <w:rStyle w:val="Hyperlink"/>
            <w:rFonts w:ascii="HelveticaNeueLT Std" w:hAnsi="HelveticaNeueLT Std"/>
            <w:b/>
            <w:bCs/>
            <w:noProof/>
            <w:spacing w:val="-2"/>
            <w:sz w:val="24"/>
            <w:szCs w:val="24"/>
          </w:rPr>
          <w:t xml:space="preserve">ECONOMIC DEVELOPMENT </w:t>
        </w:r>
        <w:r w:rsidR="003D2877" w:rsidRPr="0064280D">
          <w:rPr>
            <w:rStyle w:val="Hyperlink"/>
            <w:rFonts w:ascii="HelveticaNeueLT Std" w:hAnsi="HelveticaNeueLT Std"/>
            <w:b/>
            <w:bCs/>
            <w:noProof/>
            <w:sz w:val="24"/>
            <w:szCs w:val="24"/>
          </w:rPr>
          <w:t xml:space="preserve">&amp; </w:t>
        </w:r>
        <w:r w:rsidR="003D2877" w:rsidRPr="0064280D">
          <w:rPr>
            <w:rStyle w:val="Hyperlink"/>
            <w:rFonts w:ascii="HelveticaNeueLT Std" w:hAnsi="HelveticaNeueLT Std"/>
            <w:b/>
            <w:bCs/>
            <w:noProof/>
            <w:spacing w:val="-2"/>
            <w:sz w:val="24"/>
            <w:szCs w:val="24"/>
          </w:rPr>
          <w:t>INVESTMENT</w:t>
        </w:r>
        <w:r w:rsidR="003D2877" w:rsidRPr="0064280D">
          <w:rPr>
            <w:rFonts w:ascii="HelveticaNeueLT Std" w:hAnsi="HelveticaNeueLT Std"/>
            <w:b/>
            <w:bCs/>
            <w:noProof/>
            <w:webHidden/>
            <w:sz w:val="24"/>
            <w:szCs w:val="24"/>
          </w:rPr>
          <w:tab/>
        </w:r>
        <w:r w:rsidR="003D2877" w:rsidRPr="0064280D">
          <w:rPr>
            <w:rFonts w:ascii="HelveticaNeueLT Std" w:hAnsi="HelveticaNeueLT Std"/>
            <w:b/>
            <w:bCs/>
            <w:noProof/>
            <w:webHidden/>
            <w:sz w:val="24"/>
            <w:szCs w:val="24"/>
          </w:rPr>
          <w:fldChar w:fldCharType="begin"/>
        </w:r>
        <w:r w:rsidR="003D2877" w:rsidRPr="0064280D">
          <w:rPr>
            <w:rFonts w:ascii="HelveticaNeueLT Std" w:hAnsi="HelveticaNeueLT Std"/>
            <w:b/>
            <w:bCs/>
            <w:noProof/>
            <w:webHidden/>
            <w:sz w:val="24"/>
            <w:szCs w:val="24"/>
          </w:rPr>
          <w:instrText xml:space="preserve"> PAGEREF _Toc114057204 \h </w:instrText>
        </w:r>
        <w:r w:rsidR="003D2877" w:rsidRPr="0064280D">
          <w:rPr>
            <w:rFonts w:ascii="HelveticaNeueLT Std" w:hAnsi="HelveticaNeueLT Std"/>
            <w:b/>
            <w:bCs/>
            <w:noProof/>
            <w:webHidden/>
            <w:sz w:val="24"/>
            <w:szCs w:val="24"/>
          </w:rPr>
        </w:r>
        <w:r w:rsidR="003D2877" w:rsidRPr="0064280D">
          <w:rPr>
            <w:rFonts w:ascii="HelveticaNeueLT Std" w:hAnsi="HelveticaNeueLT Std"/>
            <w:b/>
            <w:bCs/>
            <w:noProof/>
            <w:webHidden/>
            <w:sz w:val="24"/>
            <w:szCs w:val="24"/>
          </w:rPr>
          <w:fldChar w:fldCharType="separate"/>
        </w:r>
        <w:r>
          <w:rPr>
            <w:rFonts w:ascii="HelveticaNeueLT Std" w:hAnsi="HelveticaNeueLT Std"/>
            <w:b/>
            <w:bCs/>
            <w:noProof/>
            <w:webHidden/>
            <w:sz w:val="24"/>
            <w:szCs w:val="24"/>
          </w:rPr>
          <w:t>15</w:t>
        </w:r>
        <w:r w:rsidR="003D2877" w:rsidRPr="0064280D">
          <w:rPr>
            <w:rFonts w:ascii="HelveticaNeueLT Std" w:hAnsi="HelveticaNeueLT Std"/>
            <w:b/>
            <w:bCs/>
            <w:noProof/>
            <w:webHidden/>
            <w:sz w:val="24"/>
            <w:szCs w:val="24"/>
          </w:rPr>
          <w:fldChar w:fldCharType="end"/>
        </w:r>
      </w:hyperlink>
    </w:p>
    <w:p w14:paraId="62CC4D8C" w14:textId="174E9AEC" w:rsidR="003D2877" w:rsidRPr="0064280D" w:rsidRDefault="006C5E9F" w:rsidP="0064280D">
      <w:pPr>
        <w:pStyle w:val="TOC6"/>
        <w:rPr>
          <w:rFonts w:ascii="HelveticaNeueLT Std" w:eastAsiaTheme="minorEastAsia" w:hAnsi="HelveticaNeueLT Std" w:cstheme="minorBidi"/>
          <w:b/>
          <w:bCs/>
          <w:noProof/>
          <w:sz w:val="24"/>
          <w:szCs w:val="24"/>
          <w:lang w:val="en-AU" w:eastAsia="en-AU"/>
        </w:rPr>
      </w:pPr>
      <w:hyperlink w:anchor="_Toc114057205" w:history="1">
        <w:r w:rsidR="003D2877" w:rsidRPr="0064280D">
          <w:rPr>
            <w:rStyle w:val="Hyperlink"/>
            <w:rFonts w:ascii="HelveticaNeueLT Std" w:hAnsi="HelveticaNeueLT Std"/>
            <w:b/>
            <w:bCs/>
            <w:noProof/>
            <w:sz w:val="24"/>
            <w:szCs w:val="24"/>
          </w:rPr>
          <w:t>Ridges and Rivers</w:t>
        </w:r>
        <w:r w:rsidR="003D2877" w:rsidRPr="0064280D">
          <w:rPr>
            <w:rFonts w:ascii="HelveticaNeueLT Std" w:hAnsi="HelveticaNeueLT Std"/>
            <w:b/>
            <w:bCs/>
            <w:noProof/>
            <w:webHidden/>
            <w:sz w:val="24"/>
            <w:szCs w:val="24"/>
          </w:rPr>
          <w:tab/>
        </w:r>
        <w:r w:rsidR="003D2877" w:rsidRPr="0064280D">
          <w:rPr>
            <w:rFonts w:ascii="HelveticaNeueLT Std" w:hAnsi="HelveticaNeueLT Std"/>
            <w:b/>
            <w:bCs/>
            <w:noProof/>
            <w:webHidden/>
            <w:sz w:val="24"/>
            <w:szCs w:val="24"/>
          </w:rPr>
          <w:fldChar w:fldCharType="begin"/>
        </w:r>
        <w:r w:rsidR="003D2877" w:rsidRPr="0064280D">
          <w:rPr>
            <w:rFonts w:ascii="HelveticaNeueLT Std" w:hAnsi="HelveticaNeueLT Std"/>
            <w:b/>
            <w:bCs/>
            <w:noProof/>
            <w:webHidden/>
            <w:sz w:val="24"/>
            <w:szCs w:val="24"/>
          </w:rPr>
          <w:instrText xml:space="preserve"> PAGEREF _Toc114057205 \h </w:instrText>
        </w:r>
        <w:r w:rsidR="003D2877" w:rsidRPr="0064280D">
          <w:rPr>
            <w:rFonts w:ascii="HelveticaNeueLT Std" w:hAnsi="HelveticaNeueLT Std"/>
            <w:b/>
            <w:bCs/>
            <w:noProof/>
            <w:webHidden/>
            <w:sz w:val="24"/>
            <w:szCs w:val="24"/>
          </w:rPr>
        </w:r>
        <w:r w:rsidR="003D2877" w:rsidRPr="0064280D">
          <w:rPr>
            <w:rFonts w:ascii="HelveticaNeueLT Std" w:hAnsi="HelveticaNeueLT Std"/>
            <w:b/>
            <w:bCs/>
            <w:noProof/>
            <w:webHidden/>
            <w:sz w:val="24"/>
            <w:szCs w:val="24"/>
          </w:rPr>
          <w:fldChar w:fldCharType="separate"/>
        </w:r>
        <w:r>
          <w:rPr>
            <w:rFonts w:ascii="HelveticaNeueLT Std" w:hAnsi="HelveticaNeueLT Std"/>
            <w:b/>
            <w:bCs/>
            <w:noProof/>
            <w:webHidden/>
            <w:sz w:val="24"/>
            <w:szCs w:val="24"/>
          </w:rPr>
          <w:t>16</w:t>
        </w:r>
        <w:r w:rsidR="003D2877" w:rsidRPr="0064280D">
          <w:rPr>
            <w:rFonts w:ascii="HelveticaNeueLT Std" w:hAnsi="HelveticaNeueLT Std"/>
            <w:b/>
            <w:bCs/>
            <w:noProof/>
            <w:webHidden/>
            <w:sz w:val="24"/>
            <w:szCs w:val="24"/>
          </w:rPr>
          <w:fldChar w:fldCharType="end"/>
        </w:r>
      </w:hyperlink>
    </w:p>
    <w:p w14:paraId="52C7DF02" w14:textId="77035205" w:rsidR="003D2877" w:rsidRPr="0064280D" w:rsidRDefault="006C5E9F" w:rsidP="0064280D">
      <w:pPr>
        <w:pStyle w:val="TOC6"/>
        <w:rPr>
          <w:rFonts w:ascii="HelveticaNeueLT Std" w:eastAsiaTheme="minorEastAsia" w:hAnsi="HelveticaNeueLT Std" w:cstheme="minorBidi"/>
          <w:noProof/>
          <w:sz w:val="24"/>
          <w:szCs w:val="24"/>
          <w:lang w:val="en-AU" w:eastAsia="en-AU"/>
        </w:rPr>
      </w:pPr>
      <w:hyperlink w:anchor="_Toc114057206" w:history="1">
        <w:r w:rsidR="003D2877" w:rsidRPr="0064280D">
          <w:rPr>
            <w:rStyle w:val="Hyperlink"/>
            <w:rFonts w:ascii="HelveticaNeueLT Std" w:hAnsi="HelveticaNeueLT Std"/>
            <w:b/>
            <w:bCs/>
            <w:noProof/>
            <w:sz w:val="24"/>
            <w:szCs w:val="24"/>
          </w:rPr>
          <w:t>Peri-Regional</w:t>
        </w:r>
        <w:r w:rsidR="003D2877" w:rsidRPr="0064280D">
          <w:rPr>
            <w:rStyle w:val="Hyperlink"/>
            <w:rFonts w:ascii="HelveticaNeueLT Std" w:hAnsi="HelveticaNeueLT Std"/>
            <w:b/>
            <w:bCs/>
            <w:noProof/>
            <w:spacing w:val="-31"/>
            <w:sz w:val="24"/>
            <w:szCs w:val="24"/>
          </w:rPr>
          <w:t xml:space="preserve"> </w:t>
        </w:r>
        <w:r w:rsidR="003D2877" w:rsidRPr="0064280D">
          <w:rPr>
            <w:rStyle w:val="Hyperlink"/>
            <w:rFonts w:ascii="HelveticaNeueLT Std" w:hAnsi="HelveticaNeueLT Std"/>
            <w:b/>
            <w:bCs/>
            <w:noProof/>
            <w:spacing w:val="-2"/>
            <w:sz w:val="24"/>
            <w:szCs w:val="24"/>
          </w:rPr>
          <w:t>Status</w:t>
        </w:r>
        <w:r w:rsidR="003D2877" w:rsidRPr="0064280D">
          <w:rPr>
            <w:rFonts w:ascii="HelveticaNeueLT Std" w:hAnsi="HelveticaNeueLT Std"/>
            <w:b/>
            <w:bCs/>
            <w:noProof/>
            <w:webHidden/>
            <w:sz w:val="24"/>
            <w:szCs w:val="24"/>
          </w:rPr>
          <w:tab/>
        </w:r>
        <w:r w:rsidR="003D2877" w:rsidRPr="0064280D">
          <w:rPr>
            <w:rFonts w:ascii="HelveticaNeueLT Std" w:hAnsi="HelveticaNeueLT Std"/>
            <w:b/>
            <w:bCs/>
            <w:noProof/>
            <w:webHidden/>
            <w:sz w:val="24"/>
            <w:szCs w:val="24"/>
          </w:rPr>
          <w:fldChar w:fldCharType="begin"/>
        </w:r>
        <w:r w:rsidR="003D2877" w:rsidRPr="0064280D">
          <w:rPr>
            <w:rFonts w:ascii="HelveticaNeueLT Std" w:hAnsi="HelveticaNeueLT Std"/>
            <w:b/>
            <w:bCs/>
            <w:noProof/>
            <w:webHidden/>
            <w:sz w:val="24"/>
            <w:szCs w:val="24"/>
          </w:rPr>
          <w:instrText xml:space="preserve"> PAGEREF _Toc114057206 \h </w:instrText>
        </w:r>
        <w:r w:rsidR="003D2877" w:rsidRPr="0064280D">
          <w:rPr>
            <w:rFonts w:ascii="HelveticaNeueLT Std" w:hAnsi="HelveticaNeueLT Std"/>
            <w:b/>
            <w:bCs/>
            <w:noProof/>
            <w:webHidden/>
            <w:sz w:val="24"/>
            <w:szCs w:val="24"/>
          </w:rPr>
        </w:r>
        <w:r w:rsidR="003D2877" w:rsidRPr="0064280D">
          <w:rPr>
            <w:rFonts w:ascii="HelveticaNeueLT Std" w:hAnsi="HelveticaNeueLT Std"/>
            <w:b/>
            <w:bCs/>
            <w:noProof/>
            <w:webHidden/>
            <w:sz w:val="24"/>
            <w:szCs w:val="24"/>
          </w:rPr>
          <w:fldChar w:fldCharType="separate"/>
        </w:r>
        <w:r>
          <w:rPr>
            <w:rFonts w:ascii="HelveticaNeueLT Std" w:hAnsi="HelveticaNeueLT Std"/>
            <w:b/>
            <w:bCs/>
            <w:noProof/>
            <w:webHidden/>
            <w:sz w:val="24"/>
            <w:szCs w:val="24"/>
          </w:rPr>
          <w:t>17</w:t>
        </w:r>
        <w:r w:rsidR="003D2877" w:rsidRPr="0064280D">
          <w:rPr>
            <w:rFonts w:ascii="HelveticaNeueLT Std" w:hAnsi="HelveticaNeueLT Std"/>
            <w:b/>
            <w:bCs/>
            <w:noProof/>
            <w:webHidden/>
            <w:sz w:val="24"/>
            <w:szCs w:val="24"/>
          </w:rPr>
          <w:fldChar w:fldCharType="end"/>
        </w:r>
      </w:hyperlink>
    </w:p>
    <w:p w14:paraId="58C31FD3" w14:textId="5D9C677E" w:rsidR="003D2877" w:rsidRPr="0064280D" w:rsidRDefault="006C5E9F" w:rsidP="003D2877">
      <w:pPr>
        <w:pStyle w:val="TOC3"/>
        <w:rPr>
          <w:rFonts w:ascii="HelveticaNeueLT Std" w:hAnsi="HelveticaNeueLT Std"/>
          <w:noProof/>
          <w:sz w:val="24"/>
          <w:szCs w:val="24"/>
        </w:rPr>
      </w:pPr>
      <w:hyperlink w:anchor="_Toc114057207" w:history="1">
        <w:r w:rsidR="003D2877" w:rsidRPr="0064280D">
          <w:rPr>
            <w:rStyle w:val="Hyperlink"/>
            <w:rFonts w:ascii="HelveticaNeueLT Std" w:hAnsi="HelveticaNeueLT Std"/>
            <w:noProof/>
            <w:sz w:val="24"/>
            <w:szCs w:val="24"/>
          </w:rPr>
          <w:t>Lilydale</w:t>
        </w:r>
        <w:r w:rsidR="003D2877" w:rsidRPr="0064280D">
          <w:rPr>
            <w:rStyle w:val="Hyperlink"/>
            <w:rFonts w:ascii="HelveticaNeueLT Std" w:hAnsi="HelveticaNeueLT Std"/>
            <w:noProof/>
            <w:spacing w:val="-17"/>
            <w:sz w:val="24"/>
            <w:szCs w:val="24"/>
          </w:rPr>
          <w:t xml:space="preserve"> </w:t>
        </w:r>
        <w:r w:rsidR="003D2877" w:rsidRPr="0064280D">
          <w:rPr>
            <w:rStyle w:val="Hyperlink"/>
            <w:rFonts w:ascii="HelveticaNeueLT Std" w:hAnsi="HelveticaNeueLT Std"/>
            <w:noProof/>
            <w:sz w:val="24"/>
            <w:szCs w:val="24"/>
          </w:rPr>
          <w:t>Investment</w:t>
        </w:r>
        <w:r w:rsidR="003D2877" w:rsidRPr="0064280D">
          <w:rPr>
            <w:rStyle w:val="Hyperlink"/>
            <w:rFonts w:ascii="HelveticaNeueLT Std" w:hAnsi="HelveticaNeueLT Std"/>
            <w:noProof/>
            <w:spacing w:val="-17"/>
            <w:sz w:val="24"/>
            <w:szCs w:val="24"/>
          </w:rPr>
          <w:t xml:space="preserve"> </w:t>
        </w:r>
        <w:r w:rsidR="003D2877" w:rsidRPr="0064280D">
          <w:rPr>
            <w:rStyle w:val="Hyperlink"/>
            <w:rFonts w:ascii="HelveticaNeueLT Std" w:hAnsi="HelveticaNeueLT Std"/>
            <w:noProof/>
            <w:sz w:val="24"/>
            <w:szCs w:val="24"/>
          </w:rPr>
          <w:t xml:space="preserve">Precinct </w:t>
        </w:r>
        <w:r w:rsidR="003D2877" w:rsidRPr="0064280D">
          <w:rPr>
            <w:rStyle w:val="Hyperlink"/>
            <w:rFonts w:ascii="HelveticaNeueLT Std" w:hAnsi="HelveticaNeueLT Std"/>
            <w:noProof/>
            <w:spacing w:val="-2"/>
            <w:sz w:val="24"/>
            <w:szCs w:val="24"/>
          </w:rPr>
          <w:t>Project</w:t>
        </w:r>
        <w:r w:rsidR="003D2877" w:rsidRPr="0064280D">
          <w:rPr>
            <w:rFonts w:ascii="HelveticaNeueLT Std" w:hAnsi="HelveticaNeueLT Std"/>
            <w:noProof/>
            <w:webHidden/>
            <w:sz w:val="24"/>
            <w:szCs w:val="24"/>
          </w:rPr>
          <w:tab/>
        </w:r>
        <w:r w:rsidR="003D2877" w:rsidRPr="0064280D">
          <w:rPr>
            <w:rFonts w:ascii="HelveticaNeueLT Std" w:hAnsi="HelveticaNeueLT Std"/>
            <w:noProof/>
            <w:webHidden/>
            <w:sz w:val="24"/>
            <w:szCs w:val="24"/>
          </w:rPr>
          <w:fldChar w:fldCharType="begin"/>
        </w:r>
        <w:r w:rsidR="003D2877" w:rsidRPr="0064280D">
          <w:rPr>
            <w:rFonts w:ascii="HelveticaNeueLT Std" w:hAnsi="HelveticaNeueLT Std"/>
            <w:noProof/>
            <w:webHidden/>
            <w:sz w:val="24"/>
            <w:szCs w:val="24"/>
          </w:rPr>
          <w:instrText xml:space="preserve"> PAGEREF _Toc114057207 \h </w:instrText>
        </w:r>
        <w:r w:rsidR="003D2877" w:rsidRPr="0064280D">
          <w:rPr>
            <w:rFonts w:ascii="HelveticaNeueLT Std" w:hAnsi="HelveticaNeueLT Std"/>
            <w:noProof/>
            <w:webHidden/>
            <w:sz w:val="24"/>
            <w:szCs w:val="24"/>
          </w:rPr>
        </w:r>
        <w:r w:rsidR="003D2877" w:rsidRPr="0064280D">
          <w:rPr>
            <w:rFonts w:ascii="HelveticaNeueLT Std" w:hAnsi="HelveticaNeueLT Std"/>
            <w:noProof/>
            <w:webHidden/>
            <w:sz w:val="24"/>
            <w:szCs w:val="24"/>
          </w:rPr>
          <w:fldChar w:fldCharType="separate"/>
        </w:r>
        <w:r>
          <w:rPr>
            <w:rFonts w:ascii="HelveticaNeueLT Std" w:hAnsi="HelveticaNeueLT Std"/>
            <w:noProof/>
            <w:webHidden/>
            <w:sz w:val="24"/>
            <w:szCs w:val="24"/>
          </w:rPr>
          <w:t>18</w:t>
        </w:r>
        <w:r w:rsidR="003D2877" w:rsidRPr="0064280D">
          <w:rPr>
            <w:rFonts w:ascii="HelveticaNeueLT Std" w:hAnsi="HelveticaNeueLT Std"/>
            <w:noProof/>
            <w:webHidden/>
            <w:sz w:val="24"/>
            <w:szCs w:val="24"/>
          </w:rPr>
          <w:fldChar w:fldCharType="end"/>
        </w:r>
      </w:hyperlink>
    </w:p>
    <w:p w14:paraId="50A8C229" w14:textId="4093FC9F" w:rsidR="003D2877" w:rsidRPr="0064280D" w:rsidRDefault="006C5E9F" w:rsidP="003D2877">
      <w:pPr>
        <w:pStyle w:val="TOC3"/>
        <w:rPr>
          <w:rFonts w:ascii="HelveticaNeueLT Std" w:hAnsi="HelveticaNeueLT Std"/>
          <w:noProof/>
          <w:sz w:val="24"/>
          <w:szCs w:val="24"/>
        </w:rPr>
      </w:pPr>
      <w:hyperlink w:anchor="_Toc114057208" w:history="1">
        <w:r w:rsidR="003D2877" w:rsidRPr="0064280D">
          <w:rPr>
            <w:rStyle w:val="Hyperlink"/>
            <w:rFonts w:ascii="HelveticaNeueLT Std" w:hAnsi="HelveticaNeueLT Std"/>
            <w:noProof/>
            <w:sz w:val="24"/>
            <w:szCs w:val="24"/>
          </w:rPr>
          <w:t>Wandin North Activity Centre</w:t>
        </w:r>
        <w:r w:rsidR="003D2877" w:rsidRPr="0064280D">
          <w:rPr>
            <w:rFonts w:ascii="HelveticaNeueLT Std" w:hAnsi="HelveticaNeueLT Std"/>
            <w:noProof/>
            <w:webHidden/>
            <w:sz w:val="24"/>
            <w:szCs w:val="24"/>
          </w:rPr>
          <w:tab/>
        </w:r>
        <w:r w:rsidR="003D2877" w:rsidRPr="0064280D">
          <w:rPr>
            <w:rFonts w:ascii="HelveticaNeueLT Std" w:hAnsi="HelveticaNeueLT Std"/>
            <w:noProof/>
            <w:webHidden/>
            <w:sz w:val="24"/>
            <w:szCs w:val="24"/>
          </w:rPr>
          <w:fldChar w:fldCharType="begin"/>
        </w:r>
        <w:r w:rsidR="003D2877" w:rsidRPr="0064280D">
          <w:rPr>
            <w:rFonts w:ascii="HelveticaNeueLT Std" w:hAnsi="HelveticaNeueLT Std"/>
            <w:noProof/>
            <w:webHidden/>
            <w:sz w:val="24"/>
            <w:szCs w:val="24"/>
          </w:rPr>
          <w:instrText xml:space="preserve"> PAGEREF _Toc114057208 \h </w:instrText>
        </w:r>
        <w:r w:rsidR="003D2877" w:rsidRPr="0064280D">
          <w:rPr>
            <w:rFonts w:ascii="HelveticaNeueLT Std" w:hAnsi="HelveticaNeueLT Std"/>
            <w:noProof/>
            <w:webHidden/>
            <w:sz w:val="24"/>
            <w:szCs w:val="24"/>
          </w:rPr>
        </w:r>
        <w:r w:rsidR="003D2877" w:rsidRPr="0064280D">
          <w:rPr>
            <w:rFonts w:ascii="HelveticaNeueLT Std" w:hAnsi="HelveticaNeueLT Std"/>
            <w:noProof/>
            <w:webHidden/>
            <w:sz w:val="24"/>
            <w:szCs w:val="24"/>
          </w:rPr>
          <w:fldChar w:fldCharType="separate"/>
        </w:r>
        <w:r>
          <w:rPr>
            <w:rFonts w:ascii="HelveticaNeueLT Std" w:hAnsi="HelveticaNeueLT Std"/>
            <w:noProof/>
            <w:webHidden/>
            <w:sz w:val="24"/>
            <w:szCs w:val="24"/>
          </w:rPr>
          <w:t>18</w:t>
        </w:r>
        <w:r w:rsidR="003D2877" w:rsidRPr="0064280D">
          <w:rPr>
            <w:rFonts w:ascii="HelveticaNeueLT Std" w:hAnsi="HelveticaNeueLT Std"/>
            <w:noProof/>
            <w:webHidden/>
            <w:sz w:val="24"/>
            <w:szCs w:val="24"/>
          </w:rPr>
          <w:fldChar w:fldCharType="end"/>
        </w:r>
      </w:hyperlink>
    </w:p>
    <w:p w14:paraId="752D76EF" w14:textId="14C040F9" w:rsidR="003D2877" w:rsidRPr="0064280D" w:rsidRDefault="006C5E9F" w:rsidP="003D2877">
      <w:pPr>
        <w:pStyle w:val="TOC3"/>
        <w:rPr>
          <w:rFonts w:ascii="HelveticaNeueLT Std" w:hAnsi="HelveticaNeueLT Std"/>
          <w:noProof/>
          <w:sz w:val="24"/>
          <w:szCs w:val="24"/>
        </w:rPr>
      </w:pPr>
      <w:hyperlink w:anchor="_Toc114057209" w:history="1">
        <w:r w:rsidR="003D2877" w:rsidRPr="0064280D">
          <w:rPr>
            <w:rStyle w:val="Hyperlink"/>
            <w:rFonts w:ascii="HelveticaNeueLT Std" w:hAnsi="HelveticaNeueLT Std"/>
            <w:noProof/>
            <w:sz w:val="24"/>
            <w:szCs w:val="24"/>
          </w:rPr>
          <w:t>Biosecurity: Phylloxera</w:t>
        </w:r>
        <w:r w:rsidR="003D2877" w:rsidRPr="0064280D">
          <w:rPr>
            <w:rFonts w:ascii="HelveticaNeueLT Std" w:hAnsi="HelveticaNeueLT Std"/>
            <w:noProof/>
            <w:webHidden/>
            <w:sz w:val="24"/>
            <w:szCs w:val="24"/>
          </w:rPr>
          <w:tab/>
        </w:r>
        <w:r w:rsidR="003D2877" w:rsidRPr="0064280D">
          <w:rPr>
            <w:rFonts w:ascii="HelveticaNeueLT Std" w:hAnsi="HelveticaNeueLT Std"/>
            <w:noProof/>
            <w:webHidden/>
            <w:sz w:val="24"/>
            <w:szCs w:val="24"/>
          </w:rPr>
          <w:fldChar w:fldCharType="begin"/>
        </w:r>
        <w:r w:rsidR="003D2877" w:rsidRPr="0064280D">
          <w:rPr>
            <w:rFonts w:ascii="HelveticaNeueLT Std" w:hAnsi="HelveticaNeueLT Std"/>
            <w:noProof/>
            <w:webHidden/>
            <w:sz w:val="24"/>
            <w:szCs w:val="24"/>
          </w:rPr>
          <w:instrText xml:space="preserve"> PAGEREF _Toc114057209 \h </w:instrText>
        </w:r>
        <w:r w:rsidR="003D2877" w:rsidRPr="0064280D">
          <w:rPr>
            <w:rFonts w:ascii="HelveticaNeueLT Std" w:hAnsi="HelveticaNeueLT Std"/>
            <w:noProof/>
            <w:webHidden/>
            <w:sz w:val="24"/>
            <w:szCs w:val="24"/>
          </w:rPr>
        </w:r>
        <w:r w:rsidR="003D2877" w:rsidRPr="0064280D">
          <w:rPr>
            <w:rFonts w:ascii="HelveticaNeueLT Std" w:hAnsi="HelveticaNeueLT Std"/>
            <w:noProof/>
            <w:webHidden/>
            <w:sz w:val="24"/>
            <w:szCs w:val="24"/>
          </w:rPr>
          <w:fldChar w:fldCharType="separate"/>
        </w:r>
        <w:r>
          <w:rPr>
            <w:rFonts w:ascii="HelveticaNeueLT Std" w:hAnsi="HelveticaNeueLT Std"/>
            <w:noProof/>
            <w:webHidden/>
            <w:sz w:val="24"/>
            <w:szCs w:val="24"/>
          </w:rPr>
          <w:t>19</w:t>
        </w:r>
        <w:r w:rsidR="003D2877" w:rsidRPr="0064280D">
          <w:rPr>
            <w:rFonts w:ascii="HelveticaNeueLT Std" w:hAnsi="HelveticaNeueLT Std"/>
            <w:noProof/>
            <w:webHidden/>
            <w:sz w:val="24"/>
            <w:szCs w:val="24"/>
          </w:rPr>
          <w:fldChar w:fldCharType="end"/>
        </w:r>
      </w:hyperlink>
    </w:p>
    <w:p w14:paraId="6C389912" w14:textId="228EB26D" w:rsidR="003D2877" w:rsidRPr="0064280D" w:rsidRDefault="006C5E9F" w:rsidP="003D2877">
      <w:pPr>
        <w:pStyle w:val="TOC3"/>
        <w:rPr>
          <w:rFonts w:ascii="HelveticaNeueLT Std" w:hAnsi="HelveticaNeueLT Std"/>
          <w:noProof/>
          <w:sz w:val="24"/>
          <w:szCs w:val="24"/>
        </w:rPr>
      </w:pPr>
      <w:hyperlink w:anchor="_Toc114057210" w:history="1">
        <w:r w:rsidR="003D2877" w:rsidRPr="0064280D">
          <w:rPr>
            <w:rStyle w:val="Hyperlink"/>
            <w:rFonts w:ascii="HelveticaNeueLT Std" w:hAnsi="HelveticaNeueLT Std"/>
            <w:noProof/>
            <w:sz w:val="24"/>
            <w:szCs w:val="24"/>
          </w:rPr>
          <w:t>Orphaned Building Permits</w:t>
        </w:r>
        <w:r w:rsidR="003D2877" w:rsidRPr="0064280D">
          <w:rPr>
            <w:rFonts w:ascii="HelveticaNeueLT Std" w:hAnsi="HelveticaNeueLT Std"/>
            <w:noProof/>
            <w:webHidden/>
            <w:sz w:val="24"/>
            <w:szCs w:val="24"/>
          </w:rPr>
          <w:tab/>
        </w:r>
        <w:r w:rsidR="003D2877" w:rsidRPr="0064280D">
          <w:rPr>
            <w:rFonts w:ascii="HelveticaNeueLT Std" w:hAnsi="HelveticaNeueLT Std"/>
            <w:noProof/>
            <w:webHidden/>
            <w:sz w:val="24"/>
            <w:szCs w:val="24"/>
          </w:rPr>
          <w:fldChar w:fldCharType="begin"/>
        </w:r>
        <w:r w:rsidR="003D2877" w:rsidRPr="0064280D">
          <w:rPr>
            <w:rFonts w:ascii="HelveticaNeueLT Std" w:hAnsi="HelveticaNeueLT Std"/>
            <w:noProof/>
            <w:webHidden/>
            <w:sz w:val="24"/>
            <w:szCs w:val="24"/>
          </w:rPr>
          <w:instrText xml:space="preserve"> PAGEREF _Toc114057210 \h </w:instrText>
        </w:r>
        <w:r w:rsidR="003D2877" w:rsidRPr="0064280D">
          <w:rPr>
            <w:rFonts w:ascii="HelveticaNeueLT Std" w:hAnsi="HelveticaNeueLT Std"/>
            <w:noProof/>
            <w:webHidden/>
            <w:sz w:val="24"/>
            <w:szCs w:val="24"/>
          </w:rPr>
        </w:r>
        <w:r w:rsidR="003D2877" w:rsidRPr="0064280D">
          <w:rPr>
            <w:rFonts w:ascii="HelveticaNeueLT Std" w:hAnsi="HelveticaNeueLT Std"/>
            <w:noProof/>
            <w:webHidden/>
            <w:sz w:val="24"/>
            <w:szCs w:val="24"/>
          </w:rPr>
          <w:fldChar w:fldCharType="separate"/>
        </w:r>
        <w:r>
          <w:rPr>
            <w:rFonts w:ascii="HelveticaNeueLT Std" w:hAnsi="HelveticaNeueLT Std"/>
            <w:noProof/>
            <w:webHidden/>
            <w:sz w:val="24"/>
            <w:szCs w:val="24"/>
          </w:rPr>
          <w:t>19</w:t>
        </w:r>
        <w:r w:rsidR="003D2877" w:rsidRPr="0064280D">
          <w:rPr>
            <w:rFonts w:ascii="HelveticaNeueLT Std" w:hAnsi="HelveticaNeueLT Std"/>
            <w:noProof/>
            <w:webHidden/>
            <w:sz w:val="24"/>
            <w:szCs w:val="24"/>
          </w:rPr>
          <w:fldChar w:fldCharType="end"/>
        </w:r>
      </w:hyperlink>
    </w:p>
    <w:p w14:paraId="52553742" w14:textId="174D1433" w:rsidR="003D2877" w:rsidRPr="0064280D" w:rsidRDefault="006C5E9F" w:rsidP="003D2877">
      <w:pPr>
        <w:pStyle w:val="TOC3"/>
        <w:rPr>
          <w:rFonts w:ascii="HelveticaNeueLT Std" w:hAnsi="HelveticaNeueLT Std"/>
          <w:noProof/>
          <w:sz w:val="24"/>
          <w:szCs w:val="24"/>
        </w:rPr>
      </w:pPr>
      <w:hyperlink w:anchor="_Toc114057211" w:history="1">
        <w:r w:rsidR="003D2877" w:rsidRPr="0064280D">
          <w:rPr>
            <w:rStyle w:val="Hyperlink"/>
            <w:rFonts w:ascii="HelveticaNeueLT Std" w:hAnsi="HelveticaNeueLT Std"/>
            <w:noProof/>
            <w:sz w:val="24"/>
            <w:szCs w:val="24"/>
          </w:rPr>
          <w:t>Seasonal Workers Accommodation</w:t>
        </w:r>
        <w:r w:rsidR="003D2877" w:rsidRPr="0064280D">
          <w:rPr>
            <w:rFonts w:ascii="HelveticaNeueLT Std" w:hAnsi="HelveticaNeueLT Std"/>
            <w:noProof/>
            <w:webHidden/>
            <w:sz w:val="24"/>
            <w:szCs w:val="24"/>
          </w:rPr>
          <w:tab/>
        </w:r>
        <w:r w:rsidR="003D2877" w:rsidRPr="0064280D">
          <w:rPr>
            <w:rFonts w:ascii="HelveticaNeueLT Std" w:hAnsi="HelveticaNeueLT Std"/>
            <w:noProof/>
            <w:webHidden/>
            <w:sz w:val="24"/>
            <w:szCs w:val="24"/>
          </w:rPr>
          <w:fldChar w:fldCharType="begin"/>
        </w:r>
        <w:r w:rsidR="003D2877" w:rsidRPr="0064280D">
          <w:rPr>
            <w:rFonts w:ascii="HelveticaNeueLT Std" w:hAnsi="HelveticaNeueLT Std"/>
            <w:noProof/>
            <w:webHidden/>
            <w:sz w:val="24"/>
            <w:szCs w:val="24"/>
          </w:rPr>
          <w:instrText xml:space="preserve"> PAGEREF _Toc114057211 \h </w:instrText>
        </w:r>
        <w:r w:rsidR="003D2877" w:rsidRPr="0064280D">
          <w:rPr>
            <w:rFonts w:ascii="HelveticaNeueLT Std" w:hAnsi="HelveticaNeueLT Std"/>
            <w:noProof/>
            <w:webHidden/>
            <w:sz w:val="24"/>
            <w:szCs w:val="24"/>
          </w:rPr>
        </w:r>
        <w:r w:rsidR="003D2877" w:rsidRPr="0064280D">
          <w:rPr>
            <w:rFonts w:ascii="HelveticaNeueLT Std" w:hAnsi="HelveticaNeueLT Std"/>
            <w:noProof/>
            <w:webHidden/>
            <w:sz w:val="24"/>
            <w:szCs w:val="24"/>
          </w:rPr>
          <w:fldChar w:fldCharType="separate"/>
        </w:r>
        <w:r>
          <w:rPr>
            <w:rFonts w:ascii="HelveticaNeueLT Std" w:hAnsi="HelveticaNeueLT Std"/>
            <w:noProof/>
            <w:webHidden/>
            <w:sz w:val="24"/>
            <w:szCs w:val="24"/>
          </w:rPr>
          <w:t>19</w:t>
        </w:r>
        <w:r w:rsidR="003D2877" w:rsidRPr="0064280D">
          <w:rPr>
            <w:rFonts w:ascii="HelveticaNeueLT Std" w:hAnsi="HelveticaNeueLT Std"/>
            <w:noProof/>
            <w:webHidden/>
            <w:sz w:val="24"/>
            <w:szCs w:val="24"/>
          </w:rPr>
          <w:fldChar w:fldCharType="end"/>
        </w:r>
      </w:hyperlink>
    </w:p>
    <w:p w14:paraId="2A35B239" w14:textId="5996F1A7" w:rsidR="003D2877" w:rsidRPr="0064280D" w:rsidRDefault="006C5E9F" w:rsidP="003D2877">
      <w:pPr>
        <w:pStyle w:val="TOC5"/>
        <w:rPr>
          <w:rFonts w:ascii="HelveticaNeueLT Std" w:eastAsiaTheme="minorEastAsia" w:hAnsi="HelveticaNeueLT Std" w:cstheme="minorBidi"/>
          <w:b/>
          <w:bCs/>
          <w:noProof/>
          <w:sz w:val="24"/>
          <w:szCs w:val="24"/>
          <w:lang w:val="en-AU" w:eastAsia="en-AU"/>
        </w:rPr>
      </w:pPr>
      <w:hyperlink w:anchor="_Toc114057212" w:history="1">
        <w:r w:rsidR="003D2877" w:rsidRPr="0064280D">
          <w:rPr>
            <w:rStyle w:val="Hyperlink"/>
            <w:rFonts w:ascii="HelveticaNeueLT Std" w:hAnsi="HelveticaNeueLT Std"/>
            <w:b/>
            <w:bCs/>
            <w:noProof/>
            <w:spacing w:val="-10"/>
            <w:sz w:val="24"/>
            <w:szCs w:val="24"/>
          </w:rPr>
          <w:t xml:space="preserve">INTEGRATED </w:t>
        </w:r>
        <w:r w:rsidR="003D2877" w:rsidRPr="0064280D">
          <w:rPr>
            <w:rStyle w:val="Hyperlink"/>
            <w:rFonts w:ascii="HelveticaNeueLT Std" w:hAnsi="HelveticaNeueLT Std"/>
            <w:b/>
            <w:bCs/>
            <w:noProof/>
            <w:spacing w:val="-2"/>
            <w:sz w:val="24"/>
            <w:szCs w:val="24"/>
          </w:rPr>
          <w:t>TRANSPORT</w:t>
        </w:r>
        <w:r w:rsidR="003D2877" w:rsidRPr="0064280D">
          <w:rPr>
            <w:rFonts w:ascii="HelveticaNeueLT Std" w:hAnsi="HelveticaNeueLT Std"/>
            <w:b/>
            <w:bCs/>
            <w:noProof/>
            <w:webHidden/>
            <w:sz w:val="24"/>
            <w:szCs w:val="24"/>
          </w:rPr>
          <w:tab/>
        </w:r>
        <w:r w:rsidR="003D2877" w:rsidRPr="0064280D">
          <w:rPr>
            <w:rFonts w:ascii="HelveticaNeueLT Std" w:hAnsi="HelveticaNeueLT Std"/>
            <w:b/>
            <w:bCs/>
            <w:noProof/>
            <w:webHidden/>
            <w:sz w:val="24"/>
            <w:szCs w:val="24"/>
          </w:rPr>
          <w:fldChar w:fldCharType="begin"/>
        </w:r>
        <w:r w:rsidR="003D2877" w:rsidRPr="0064280D">
          <w:rPr>
            <w:rFonts w:ascii="HelveticaNeueLT Std" w:hAnsi="HelveticaNeueLT Std"/>
            <w:b/>
            <w:bCs/>
            <w:noProof/>
            <w:webHidden/>
            <w:sz w:val="24"/>
            <w:szCs w:val="24"/>
          </w:rPr>
          <w:instrText xml:space="preserve"> PAGEREF _Toc114057212 \h </w:instrText>
        </w:r>
        <w:r w:rsidR="003D2877" w:rsidRPr="0064280D">
          <w:rPr>
            <w:rFonts w:ascii="HelveticaNeueLT Std" w:hAnsi="HelveticaNeueLT Std"/>
            <w:b/>
            <w:bCs/>
            <w:noProof/>
            <w:webHidden/>
            <w:sz w:val="24"/>
            <w:szCs w:val="24"/>
          </w:rPr>
        </w:r>
        <w:r w:rsidR="003D2877" w:rsidRPr="0064280D">
          <w:rPr>
            <w:rFonts w:ascii="HelveticaNeueLT Std" w:hAnsi="HelveticaNeueLT Std"/>
            <w:b/>
            <w:bCs/>
            <w:noProof/>
            <w:webHidden/>
            <w:sz w:val="24"/>
            <w:szCs w:val="24"/>
          </w:rPr>
          <w:fldChar w:fldCharType="separate"/>
        </w:r>
        <w:r>
          <w:rPr>
            <w:rFonts w:ascii="HelveticaNeueLT Std" w:hAnsi="HelveticaNeueLT Std"/>
            <w:b/>
            <w:bCs/>
            <w:noProof/>
            <w:webHidden/>
            <w:sz w:val="24"/>
            <w:szCs w:val="24"/>
          </w:rPr>
          <w:t>21</w:t>
        </w:r>
        <w:r w:rsidR="003D2877" w:rsidRPr="0064280D">
          <w:rPr>
            <w:rFonts w:ascii="HelveticaNeueLT Std" w:hAnsi="HelveticaNeueLT Std"/>
            <w:b/>
            <w:bCs/>
            <w:noProof/>
            <w:webHidden/>
            <w:sz w:val="24"/>
            <w:szCs w:val="24"/>
          </w:rPr>
          <w:fldChar w:fldCharType="end"/>
        </w:r>
      </w:hyperlink>
    </w:p>
    <w:p w14:paraId="690306FA" w14:textId="5562A841" w:rsidR="003D2877" w:rsidRPr="0064280D" w:rsidRDefault="006C5E9F" w:rsidP="0064280D">
      <w:pPr>
        <w:pStyle w:val="TOC6"/>
        <w:rPr>
          <w:rFonts w:ascii="HelveticaNeueLT Std" w:eastAsiaTheme="minorEastAsia" w:hAnsi="HelveticaNeueLT Std" w:cstheme="minorBidi"/>
          <w:b/>
          <w:bCs/>
          <w:noProof/>
          <w:sz w:val="24"/>
          <w:szCs w:val="24"/>
          <w:lang w:val="en-AU" w:eastAsia="en-AU"/>
        </w:rPr>
      </w:pPr>
      <w:hyperlink w:anchor="_Toc114057213" w:history="1">
        <w:r w:rsidR="003D2877" w:rsidRPr="0064280D">
          <w:rPr>
            <w:rStyle w:val="Hyperlink"/>
            <w:rFonts w:ascii="HelveticaNeueLT Std" w:hAnsi="HelveticaNeueLT Std"/>
            <w:b/>
            <w:bCs/>
            <w:noProof/>
            <w:sz w:val="24"/>
            <w:szCs w:val="24"/>
          </w:rPr>
          <w:t>Lilydale Bypass and Railway Works</w:t>
        </w:r>
        <w:r w:rsidR="003D2877" w:rsidRPr="0064280D">
          <w:rPr>
            <w:rFonts w:ascii="HelveticaNeueLT Std" w:hAnsi="HelveticaNeueLT Std"/>
            <w:b/>
            <w:bCs/>
            <w:noProof/>
            <w:webHidden/>
            <w:sz w:val="24"/>
            <w:szCs w:val="24"/>
          </w:rPr>
          <w:tab/>
        </w:r>
        <w:r w:rsidR="003D2877" w:rsidRPr="0064280D">
          <w:rPr>
            <w:rFonts w:ascii="HelveticaNeueLT Std" w:hAnsi="HelveticaNeueLT Std"/>
            <w:b/>
            <w:bCs/>
            <w:noProof/>
            <w:webHidden/>
            <w:sz w:val="24"/>
            <w:szCs w:val="24"/>
          </w:rPr>
          <w:fldChar w:fldCharType="begin"/>
        </w:r>
        <w:r w:rsidR="003D2877" w:rsidRPr="0064280D">
          <w:rPr>
            <w:rFonts w:ascii="HelveticaNeueLT Std" w:hAnsi="HelveticaNeueLT Std"/>
            <w:b/>
            <w:bCs/>
            <w:noProof/>
            <w:webHidden/>
            <w:sz w:val="24"/>
            <w:szCs w:val="24"/>
          </w:rPr>
          <w:instrText xml:space="preserve"> PAGEREF _Toc114057213 \h </w:instrText>
        </w:r>
        <w:r w:rsidR="003D2877" w:rsidRPr="0064280D">
          <w:rPr>
            <w:rFonts w:ascii="HelveticaNeueLT Std" w:hAnsi="HelveticaNeueLT Std"/>
            <w:b/>
            <w:bCs/>
            <w:noProof/>
            <w:webHidden/>
            <w:sz w:val="24"/>
            <w:szCs w:val="24"/>
          </w:rPr>
        </w:r>
        <w:r w:rsidR="003D2877" w:rsidRPr="0064280D">
          <w:rPr>
            <w:rFonts w:ascii="HelveticaNeueLT Std" w:hAnsi="HelveticaNeueLT Std"/>
            <w:b/>
            <w:bCs/>
            <w:noProof/>
            <w:webHidden/>
            <w:sz w:val="24"/>
            <w:szCs w:val="24"/>
          </w:rPr>
          <w:fldChar w:fldCharType="separate"/>
        </w:r>
        <w:r>
          <w:rPr>
            <w:rFonts w:ascii="HelveticaNeueLT Std" w:hAnsi="HelveticaNeueLT Std"/>
            <w:b/>
            <w:bCs/>
            <w:noProof/>
            <w:webHidden/>
            <w:sz w:val="24"/>
            <w:szCs w:val="24"/>
          </w:rPr>
          <w:t>22</w:t>
        </w:r>
        <w:r w:rsidR="003D2877" w:rsidRPr="0064280D">
          <w:rPr>
            <w:rFonts w:ascii="HelveticaNeueLT Std" w:hAnsi="HelveticaNeueLT Std"/>
            <w:b/>
            <w:bCs/>
            <w:noProof/>
            <w:webHidden/>
            <w:sz w:val="24"/>
            <w:szCs w:val="24"/>
          </w:rPr>
          <w:fldChar w:fldCharType="end"/>
        </w:r>
      </w:hyperlink>
    </w:p>
    <w:p w14:paraId="342F8F98" w14:textId="2C36AD65" w:rsidR="003D2877" w:rsidRPr="0064280D" w:rsidRDefault="006C5E9F" w:rsidP="003D2877">
      <w:pPr>
        <w:pStyle w:val="TOC3"/>
        <w:rPr>
          <w:rFonts w:ascii="HelveticaNeueLT Std" w:hAnsi="HelveticaNeueLT Std"/>
          <w:noProof/>
          <w:sz w:val="24"/>
          <w:szCs w:val="24"/>
        </w:rPr>
      </w:pPr>
      <w:hyperlink w:anchor="_Toc114057214" w:history="1">
        <w:r w:rsidR="003D2877" w:rsidRPr="0064280D">
          <w:rPr>
            <w:rStyle w:val="Hyperlink"/>
            <w:rFonts w:ascii="HelveticaNeueLT Std" w:hAnsi="HelveticaNeueLT Std"/>
            <w:noProof/>
            <w:sz w:val="24"/>
            <w:szCs w:val="24"/>
          </w:rPr>
          <w:t>Paths</w:t>
        </w:r>
        <w:r w:rsidR="003D2877" w:rsidRPr="0064280D">
          <w:rPr>
            <w:rStyle w:val="Hyperlink"/>
            <w:rFonts w:ascii="HelveticaNeueLT Std" w:hAnsi="HelveticaNeueLT Std"/>
            <w:noProof/>
            <w:spacing w:val="-27"/>
            <w:sz w:val="24"/>
            <w:szCs w:val="24"/>
          </w:rPr>
          <w:t xml:space="preserve"> </w:t>
        </w:r>
        <w:r w:rsidR="003D2877" w:rsidRPr="0064280D">
          <w:rPr>
            <w:rStyle w:val="Hyperlink"/>
            <w:rFonts w:ascii="HelveticaNeueLT Std" w:hAnsi="HelveticaNeueLT Std"/>
            <w:noProof/>
            <w:sz w:val="24"/>
            <w:szCs w:val="24"/>
          </w:rPr>
          <w:t>and</w:t>
        </w:r>
        <w:r w:rsidR="003D2877" w:rsidRPr="0064280D">
          <w:rPr>
            <w:rStyle w:val="Hyperlink"/>
            <w:rFonts w:ascii="HelveticaNeueLT Std" w:hAnsi="HelveticaNeueLT Std"/>
            <w:noProof/>
            <w:spacing w:val="-27"/>
            <w:sz w:val="24"/>
            <w:szCs w:val="24"/>
          </w:rPr>
          <w:t xml:space="preserve"> </w:t>
        </w:r>
        <w:r w:rsidR="003D2877" w:rsidRPr="0064280D">
          <w:rPr>
            <w:rStyle w:val="Hyperlink"/>
            <w:rFonts w:ascii="HelveticaNeueLT Std" w:hAnsi="HelveticaNeueLT Std"/>
            <w:noProof/>
            <w:sz w:val="24"/>
            <w:szCs w:val="24"/>
          </w:rPr>
          <w:t>Trails</w:t>
        </w:r>
        <w:r w:rsidR="003D2877" w:rsidRPr="0064280D">
          <w:rPr>
            <w:rStyle w:val="Hyperlink"/>
            <w:rFonts w:ascii="HelveticaNeueLT Std" w:hAnsi="HelveticaNeueLT Std"/>
            <w:noProof/>
            <w:spacing w:val="-26"/>
            <w:sz w:val="24"/>
            <w:szCs w:val="24"/>
          </w:rPr>
          <w:t xml:space="preserve"> </w:t>
        </w:r>
        <w:r w:rsidR="003D2877" w:rsidRPr="0064280D">
          <w:rPr>
            <w:rStyle w:val="Hyperlink"/>
            <w:rFonts w:ascii="HelveticaNeueLT Std" w:hAnsi="HelveticaNeueLT Std"/>
            <w:noProof/>
            <w:spacing w:val="-2"/>
            <w:sz w:val="24"/>
            <w:szCs w:val="24"/>
          </w:rPr>
          <w:t>Program</w:t>
        </w:r>
        <w:r w:rsidR="003D2877" w:rsidRPr="0064280D">
          <w:rPr>
            <w:rFonts w:ascii="HelveticaNeueLT Std" w:hAnsi="HelveticaNeueLT Std"/>
            <w:noProof/>
            <w:webHidden/>
            <w:sz w:val="24"/>
            <w:szCs w:val="24"/>
          </w:rPr>
          <w:tab/>
        </w:r>
        <w:r w:rsidR="003D2877" w:rsidRPr="0064280D">
          <w:rPr>
            <w:rFonts w:ascii="HelveticaNeueLT Std" w:hAnsi="HelveticaNeueLT Std"/>
            <w:noProof/>
            <w:webHidden/>
            <w:sz w:val="24"/>
            <w:szCs w:val="24"/>
          </w:rPr>
          <w:fldChar w:fldCharType="begin"/>
        </w:r>
        <w:r w:rsidR="003D2877" w:rsidRPr="0064280D">
          <w:rPr>
            <w:rFonts w:ascii="HelveticaNeueLT Std" w:hAnsi="HelveticaNeueLT Std"/>
            <w:noProof/>
            <w:webHidden/>
            <w:sz w:val="24"/>
            <w:szCs w:val="24"/>
          </w:rPr>
          <w:instrText xml:space="preserve"> PAGEREF _Toc114057214 \h </w:instrText>
        </w:r>
        <w:r w:rsidR="003D2877" w:rsidRPr="0064280D">
          <w:rPr>
            <w:rFonts w:ascii="HelveticaNeueLT Std" w:hAnsi="HelveticaNeueLT Std"/>
            <w:noProof/>
            <w:webHidden/>
            <w:sz w:val="24"/>
            <w:szCs w:val="24"/>
          </w:rPr>
        </w:r>
        <w:r w:rsidR="003D2877" w:rsidRPr="0064280D">
          <w:rPr>
            <w:rFonts w:ascii="HelveticaNeueLT Std" w:hAnsi="HelveticaNeueLT Std"/>
            <w:noProof/>
            <w:webHidden/>
            <w:sz w:val="24"/>
            <w:szCs w:val="24"/>
          </w:rPr>
          <w:fldChar w:fldCharType="separate"/>
        </w:r>
        <w:r>
          <w:rPr>
            <w:rFonts w:ascii="HelveticaNeueLT Std" w:hAnsi="HelveticaNeueLT Std"/>
            <w:noProof/>
            <w:webHidden/>
            <w:sz w:val="24"/>
            <w:szCs w:val="24"/>
          </w:rPr>
          <w:t>24</w:t>
        </w:r>
        <w:r w:rsidR="003D2877" w:rsidRPr="0064280D">
          <w:rPr>
            <w:rFonts w:ascii="HelveticaNeueLT Std" w:hAnsi="HelveticaNeueLT Std"/>
            <w:noProof/>
            <w:webHidden/>
            <w:sz w:val="24"/>
            <w:szCs w:val="24"/>
          </w:rPr>
          <w:fldChar w:fldCharType="end"/>
        </w:r>
      </w:hyperlink>
    </w:p>
    <w:p w14:paraId="1FA48DD7" w14:textId="46022BCB" w:rsidR="003D2877" w:rsidRPr="0064280D" w:rsidRDefault="006C5E9F" w:rsidP="003D2877">
      <w:pPr>
        <w:pStyle w:val="TOC3"/>
        <w:rPr>
          <w:rFonts w:ascii="HelveticaNeueLT Std" w:hAnsi="HelveticaNeueLT Std"/>
          <w:noProof/>
          <w:sz w:val="24"/>
          <w:szCs w:val="24"/>
        </w:rPr>
      </w:pPr>
      <w:hyperlink w:anchor="_Toc114057215" w:history="1">
        <w:r w:rsidR="003D2877" w:rsidRPr="0064280D">
          <w:rPr>
            <w:rStyle w:val="Hyperlink"/>
            <w:rFonts w:ascii="HelveticaNeueLT Std" w:hAnsi="HelveticaNeueLT Std"/>
            <w:noProof/>
            <w:sz w:val="24"/>
            <w:szCs w:val="24"/>
          </w:rPr>
          <w:t>Bus Services</w:t>
        </w:r>
        <w:r w:rsidR="003D2877" w:rsidRPr="0064280D">
          <w:rPr>
            <w:rFonts w:ascii="HelveticaNeueLT Std" w:hAnsi="HelveticaNeueLT Std"/>
            <w:noProof/>
            <w:webHidden/>
            <w:sz w:val="24"/>
            <w:szCs w:val="24"/>
          </w:rPr>
          <w:tab/>
        </w:r>
        <w:r w:rsidR="003D2877" w:rsidRPr="0064280D">
          <w:rPr>
            <w:rFonts w:ascii="HelveticaNeueLT Std" w:hAnsi="HelveticaNeueLT Std"/>
            <w:noProof/>
            <w:webHidden/>
            <w:sz w:val="24"/>
            <w:szCs w:val="24"/>
          </w:rPr>
          <w:fldChar w:fldCharType="begin"/>
        </w:r>
        <w:r w:rsidR="003D2877" w:rsidRPr="0064280D">
          <w:rPr>
            <w:rFonts w:ascii="HelveticaNeueLT Std" w:hAnsi="HelveticaNeueLT Std"/>
            <w:noProof/>
            <w:webHidden/>
            <w:sz w:val="24"/>
            <w:szCs w:val="24"/>
          </w:rPr>
          <w:instrText xml:space="preserve"> PAGEREF _Toc114057215 \h </w:instrText>
        </w:r>
        <w:r w:rsidR="003D2877" w:rsidRPr="0064280D">
          <w:rPr>
            <w:rFonts w:ascii="HelveticaNeueLT Std" w:hAnsi="HelveticaNeueLT Std"/>
            <w:noProof/>
            <w:webHidden/>
            <w:sz w:val="24"/>
            <w:szCs w:val="24"/>
          </w:rPr>
        </w:r>
        <w:r w:rsidR="003D2877" w:rsidRPr="0064280D">
          <w:rPr>
            <w:rFonts w:ascii="HelveticaNeueLT Std" w:hAnsi="HelveticaNeueLT Std"/>
            <w:noProof/>
            <w:webHidden/>
            <w:sz w:val="24"/>
            <w:szCs w:val="24"/>
          </w:rPr>
          <w:fldChar w:fldCharType="separate"/>
        </w:r>
        <w:r>
          <w:rPr>
            <w:rFonts w:ascii="HelveticaNeueLT Std" w:hAnsi="HelveticaNeueLT Std"/>
            <w:noProof/>
            <w:webHidden/>
            <w:sz w:val="24"/>
            <w:szCs w:val="24"/>
          </w:rPr>
          <w:t>25</w:t>
        </w:r>
        <w:r w:rsidR="003D2877" w:rsidRPr="0064280D">
          <w:rPr>
            <w:rFonts w:ascii="HelveticaNeueLT Std" w:hAnsi="HelveticaNeueLT Std"/>
            <w:noProof/>
            <w:webHidden/>
            <w:sz w:val="24"/>
            <w:szCs w:val="24"/>
          </w:rPr>
          <w:fldChar w:fldCharType="end"/>
        </w:r>
      </w:hyperlink>
    </w:p>
    <w:p w14:paraId="06E23FDC" w14:textId="04493B50" w:rsidR="003D2877" w:rsidRPr="0064280D" w:rsidRDefault="006C5E9F" w:rsidP="003D2877">
      <w:pPr>
        <w:pStyle w:val="TOC3"/>
        <w:rPr>
          <w:rFonts w:ascii="HelveticaNeueLT Std" w:hAnsi="HelveticaNeueLT Std"/>
          <w:noProof/>
          <w:sz w:val="24"/>
          <w:szCs w:val="24"/>
        </w:rPr>
      </w:pPr>
      <w:hyperlink w:anchor="_Toc114057216" w:history="1">
        <w:r w:rsidR="003D2877" w:rsidRPr="0064280D">
          <w:rPr>
            <w:rStyle w:val="Hyperlink"/>
            <w:rFonts w:ascii="HelveticaNeueLT Std" w:hAnsi="HelveticaNeueLT Std"/>
            <w:noProof/>
            <w:sz w:val="24"/>
            <w:szCs w:val="24"/>
          </w:rPr>
          <w:t>Belgrave Rail lin</w:t>
        </w:r>
        <w:r>
          <w:rPr>
            <w:rStyle w:val="Hyperlink"/>
            <w:rFonts w:ascii="HelveticaNeueLT Std" w:hAnsi="HelveticaNeueLT Std"/>
            <w:noProof/>
            <w:sz w:val="24"/>
            <w:szCs w:val="24"/>
          </w:rPr>
          <w:t>e</w:t>
        </w:r>
        <w:r w:rsidR="003D2877" w:rsidRPr="0064280D">
          <w:rPr>
            <w:rStyle w:val="Hyperlink"/>
            <w:rFonts w:ascii="HelveticaNeueLT Std" w:hAnsi="HelveticaNeueLT Std"/>
            <w:noProof/>
            <w:sz w:val="24"/>
            <w:szCs w:val="24"/>
          </w:rPr>
          <w:t xml:space="preserve"> infrastructure works</w:t>
        </w:r>
        <w:r w:rsidR="003D2877" w:rsidRPr="0064280D">
          <w:rPr>
            <w:rFonts w:ascii="HelveticaNeueLT Std" w:hAnsi="HelveticaNeueLT Std"/>
            <w:noProof/>
            <w:webHidden/>
            <w:sz w:val="24"/>
            <w:szCs w:val="24"/>
          </w:rPr>
          <w:tab/>
        </w:r>
        <w:r w:rsidR="003D2877" w:rsidRPr="0064280D">
          <w:rPr>
            <w:rFonts w:ascii="HelveticaNeueLT Std" w:hAnsi="HelveticaNeueLT Std"/>
            <w:noProof/>
            <w:webHidden/>
            <w:sz w:val="24"/>
            <w:szCs w:val="24"/>
          </w:rPr>
          <w:fldChar w:fldCharType="begin"/>
        </w:r>
        <w:r w:rsidR="003D2877" w:rsidRPr="0064280D">
          <w:rPr>
            <w:rFonts w:ascii="HelveticaNeueLT Std" w:hAnsi="HelveticaNeueLT Std"/>
            <w:noProof/>
            <w:webHidden/>
            <w:sz w:val="24"/>
            <w:szCs w:val="24"/>
          </w:rPr>
          <w:instrText xml:space="preserve"> PAGEREF _Toc114057216 \h </w:instrText>
        </w:r>
        <w:r w:rsidR="003D2877" w:rsidRPr="0064280D">
          <w:rPr>
            <w:rFonts w:ascii="HelveticaNeueLT Std" w:hAnsi="HelveticaNeueLT Std"/>
            <w:noProof/>
            <w:webHidden/>
            <w:sz w:val="24"/>
            <w:szCs w:val="24"/>
          </w:rPr>
        </w:r>
        <w:r w:rsidR="003D2877" w:rsidRPr="0064280D">
          <w:rPr>
            <w:rFonts w:ascii="HelveticaNeueLT Std" w:hAnsi="HelveticaNeueLT Std"/>
            <w:noProof/>
            <w:webHidden/>
            <w:sz w:val="24"/>
            <w:szCs w:val="24"/>
          </w:rPr>
          <w:fldChar w:fldCharType="separate"/>
        </w:r>
        <w:r>
          <w:rPr>
            <w:rFonts w:ascii="HelveticaNeueLT Std" w:hAnsi="HelveticaNeueLT Std"/>
            <w:noProof/>
            <w:webHidden/>
            <w:sz w:val="24"/>
            <w:szCs w:val="24"/>
          </w:rPr>
          <w:t>26</w:t>
        </w:r>
        <w:r w:rsidR="003D2877" w:rsidRPr="0064280D">
          <w:rPr>
            <w:rFonts w:ascii="HelveticaNeueLT Std" w:hAnsi="HelveticaNeueLT Std"/>
            <w:noProof/>
            <w:webHidden/>
            <w:sz w:val="24"/>
            <w:szCs w:val="24"/>
          </w:rPr>
          <w:fldChar w:fldCharType="end"/>
        </w:r>
      </w:hyperlink>
    </w:p>
    <w:p w14:paraId="30B88ABA" w14:textId="1E5B9E76" w:rsidR="003D2877" w:rsidRPr="0064280D" w:rsidRDefault="006C5E9F" w:rsidP="003D2877">
      <w:pPr>
        <w:pStyle w:val="TOC3"/>
        <w:rPr>
          <w:rFonts w:ascii="HelveticaNeueLT Std" w:hAnsi="HelveticaNeueLT Std"/>
          <w:noProof/>
          <w:sz w:val="24"/>
          <w:szCs w:val="24"/>
        </w:rPr>
      </w:pPr>
      <w:hyperlink w:anchor="_Toc114057217" w:history="1">
        <w:r w:rsidR="003D2877" w:rsidRPr="0064280D">
          <w:rPr>
            <w:rStyle w:val="Hyperlink"/>
            <w:rFonts w:ascii="HelveticaNeueLT Std" w:hAnsi="HelveticaNeueLT Std"/>
            <w:noProof/>
            <w:sz w:val="24"/>
            <w:szCs w:val="24"/>
          </w:rPr>
          <w:t>Canterbury Road Upgrade</w:t>
        </w:r>
        <w:r w:rsidR="003D2877" w:rsidRPr="0064280D">
          <w:rPr>
            <w:rFonts w:ascii="HelveticaNeueLT Std" w:hAnsi="HelveticaNeueLT Std"/>
            <w:noProof/>
            <w:webHidden/>
            <w:sz w:val="24"/>
            <w:szCs w:val="24"/>
          </w:rPr>
          <w:tab/>
        </w:r>
        <w:r w:rsidR="003D2877" w:rsidRPr="0064280D">
          <w:rPr>
            <w:rFonts w:ascii="HelveticaNeueLT Std" w:hAnsi="HelveticaNeueLT Std"/>
            <w:noProof/>
            <w:webHidden/>
            <w:sz w:val="24"/>
            <w:szCs w:val="24"/>
          </w:rPr>
          <w:fldChar w:fldCharType="begin"/>
        </w:r>
        <w:r w:rsidR="003D2877" w:rsidRPr="0064280D">
          <w:rPr>
            <w:rFonts w:ascii="HelveticaNeueLT Std" w:hAnsi="HelveticaNeueLT Std"/>
            <w:noProof/>
            <w:webHidden/>
            <w:sz w:val="24"/>
            <w:szCs w:val="24"/>
          </w:rPr>
          <w:instrText xml:space="preserve"> PAGEREF _Toc114057217 \h </w:instrText>
        </w:r>
        <w:r w:rsidR="003D2877" w:rsidRPr="0064280D">
          <w:rPr>
            <w:rFonts w:ascii="HelveticaNeueLT Std" w:hAnsi="HelveticaNeueLT Std"/>
            <w:noProof/>
            <w:webHidden/>
            <w:sz w:val="24"/>
            <w:szCs w:val="24"/>
          </w:rPr>
        </w:r>
        <w:r w:rsidR="003D2877" w:rsidRPr="0064280D">
          <w:rPr>
            <w:rFonts w:ascii="HelveticaNeueLT Std" w:hAnsi="HelveticaNeueLT Std"/>
            <w:noProof/>
            <w:webHidden/>
            <w:sz w:val="24"/>
            <w:szCs w:val="24"/>
          </w:rPr>
          <w:fldChar w:fldCharType="separate"/>
        </w:r>
        <w:r>
          <w:rPr>
            <w:rFonts w:ascii="HelveticaNeueLT Std" w:hAnsi="HelveticaNeueLT Std"/>
            <w:noProof/>
            <w:webHidden/>
            <w:sz w:val="24"/>
            <w:szCs w:val="24"/>
          </w:rPr>
          <w:t>26</w:t>
        </w:r>
        <w:r w:rsidR="003D2877" w:rsidRPr="0064280D">
          <w:rPr>
            <w:rFonts w:ascii="HelveticaNeueLT Std" w:hAnsi="HelveticaNeueLT Std"/>
            <w:noProof/>
            <w:webHidden/>
            <w:sz w:val="24"/>
            <w:szCs w:val="24"/>
          </w:rPr>
          <w:fldChar w:fldCharType="end"/>
        </w:r>
      </w:hyperlink>
    </w:p>
    <w:p w14:paraId="32AED711" w14:textId="0FFA9A19" w:rsidR="003D2877" w:rsidRPr="0064280D" w:rsidRDefault="006C5E9F" w:rsidP="003D2877">
      <w:pPr>
        <w:pStyle w:val="TOC3"/>
        <w:rPr>
          <w:rFonts w:ascii="HelveticaNeueLT Std" w:hAnsi="HelveticaNeueLT Std"/>
          <w:noProof/>
          <w:sz w:val="24"/>
          <w:szCs w:val="24"/>
        </w:rPr>
      </w:pPr>
      <w:hyperlink w:anchor="_Toc114057218" w:history="1">
        <w:r w:rsidR="003D2877" w:rsidRPr="0064280D">
          <w:rPr>
            <w:rStyle w:val="Hyperlink"/>
            <w:rFonts w:ascii="HelveticaNeueLT Std" w:hAnsi="HelveticaNeueLT Std"/>
            <w:noProof/>
            <w:sz w:val="24"/>
            <w:szCs w:val="24"/>
          </w:rPr>
          <w:t>Brushy Creek Trail</w:t>
        </w:r>
        <w:r w:rsidR="003D2877" w:rsidRPr="0064280D">
          <w:rPr>
            <w:rFonts w:ascii="HelveticaNeueLT Std" w:hAnsi="HelveticaNeueLT Std"/>
            <w:noProof/>
            <w:webHidden/>
            <w:sz w:val="24"/>
            <w:szCs w:val="24"/>
          </w:rPr>
          <w:tab/>
        </w:r>
        <w:r w:rsidR="003D2877" w:rsidRPr="0064280D">
          <w:rPr>
            <w:rFonts w:ascii="HelveticaNeueLT Std" w:hAnsi="HelveticaNeueLT Std"/>
            <w:noProof/>
            <w:webHidden/>
            <w:sz w:val="24"/>
            <w:szCs w:val="24"/>
          </w:rPr>
          <w:fldChar w:fldCharType="begin"/>
        </w:r>
        <w:r w:rsidR="003D2877" w:rsidRPr="0064280D">
          <w:rPr>
            <w:rFonts w:ascii="HelveticaNeueLT Std" w:hAnsi="HelveticaNeueLT Std"/>
            <w:noProof/>
            <w:webHidden/>
            <w:sz w:val="24"/>
            <w:szCs w:val="24"/>
          </w:rPr>
          <w:instrText xml:space="preserve"> PAGEREF _Toc114057218 \h </w:instrText>
        </w:r>
        <w:r w:rsidR="003D2877" w:rsidRPr="0064280D">
          <w:rPr>
            <w:rFonts w:ascii="HelveticaNeueLT Std" w:hAnsi="HelveticaNeueLT Std"/>
            <w:noProof/>
            <w:webHidden/>
            <w:sz w:val="24"/>
            <w:szCs w:val="24"/>
          </w:rPr>
        </w:r>
        <w:r w:rsidR="003D2877" w:rsidRPr="0064280D">
          <w:rPr>
            <w:rFonts w:ascii="HelveticaNeueLT Std" w:hAnsi="HelveticaNeueLT Std"/>
            <w:noProof/>
            <w:webHidden/>
            <w:sz w:val="24"/>
            <w:szCs w:val="24"/>
          </w:rPr>
          <w:fldChar w:fldCharType="separate"/>
        </w:r>
        <w:r>
          <w:rPr>
            <w:rFonts w:ascii="HelveticaNeueLT Std" w:hAnsi="HelveticaNeueLT Std"/>
            <w:noProof/>
            <w:webHidden/>
            <w:sz w:val="24"/>
            <w:szCs w:val="24"/>
          </w:rPr>
          <w:t>26</w:t>
        </w:r>
        <w:r w:rsidR="003D2877" w:rsidRPr="0064280D">
          <w:rPr>
            <w:rFonts w:ascii="HelveticaNeueLT Std" w:hAnsi="HelveticaNeueLT Std"/>
            <w:noProof/>
            <w:webHidden/>
            <w:sz w:val="24"/>
            <w:szCs w:val="24"/>
          </w:rPr>
          <w:fldChar w:fldCharType="end"/>
        </w:r>
      </w:hyperlink>
    </w:p>
    <w:p w14:paraId="787D6450" w14:textId="529ADFBC" w:rsidR="003D2877" w:rsidRPr="0064280D" w:rsidRDefault="006C5E9F" w:rsidP="003D2877">
      <w:pPr>
        <w:pStyle w:val="TOC3"/>
        <w:rPr>
          <w:rFonts w:ascii="HelveticaNeueLT Std" w:hAnsi="HelveticaNeueLT Std"/>
          <w:noProof/>
          <w:sz w:val="24"/>
          <w:szCs w:val="24"/>
        </w:rPr>
      </w:pPr>
      <w:hyperlink w:anchor="_Toc114057219" w:history="1">
        <w:r w:rsidR="003D2877" w:rsidRPr="0064280D">
          <w:rPr>
            <w:rStyle w:val="Hyperlink"/>
            <w:rFonts w:ascii="HelveticaNeueLT Std" w:hAnsi="HelveticaNeueLT Std"/>
            <w:noProof/>
            <w:sz w:val="24"/>
            <w:szCs w:val="24"/>
          </w:rPr>
          <w:t>Morrison Reserve Lighting Project</w:t>
        </w:r>
        <w:r w:rsidR="003D2877" w:rsidRPr="0064280D">
          <w:rPr>
            <w:rFonts w:ascii="HelveticaNeueLT Std" w:hAnsi="HelveticaNeueLT Std"/>
            <w:noProof/>
            <w:webHidden/>
            <w:sz w:val="24"/>
            <w:szCs w:val="24"/>
          </w:rPr>
          <w:tab/>
        </w:r>
        <w:r w:rsidR="003D2877" w:rsidRPr="0064280D">
          <w:rPr>
            <w:rFonts w:ascii="HelveticaNeueLT Std" w:hAnsi="HelveticaNeueLT Std"/>
            <w:noProof/>
            <w:webHidden/>
            <w:sz w:val="24"/>
            <w:szCs w:val="24"/>
          </w:rPr>
          <w:fldChar w:fldCharType="begin"/>
        </w:r>
        <w:r w:rsidR="003D2877" w:rsidRPr="0064280D">
          <w:rPr>
            <w:rFonts w:ascii="HelveticaNeueLT Std" w:hAnsi="HelveticaNeueLT Std"/>
            <w:noProof/>
            <w:webHidden/>
            <w:sz w:val="24"/>
            <w:szCs w:val="24"/>
          </w:rPr>
          <w:instrText xml:space="preserve"> PAGEREF _Toc114057219 \h </w:instrText>
        </w:r>
        <w:r w:rsidR="003D2877" w:rsidRPr="0064280D">
          <w:rPr>
            <w:rFonts w:ascii="HelveticaNeueLT Std" w:hAnsi="HelveticaNeueLT Std"/>
            <w:noProof/>
            <w:webHidden/>
            <w:sz w:val="24"/>
            <w:szCs w:val="24"/>
          </w:rPr>
        </w:r>
        <w:r w:rsidR="003D2877" w:rsidRPr="0064280D">
          <w:rPr>
            <w:rFonts w:ascii="HelveticaNeueLT Std" w:hAnsi="HelveticaNeueLT Std"/>
            <w:noProof/>
            <w:webHidden/>
            <w:sz w:val="24"/>
            <w:szCs w:val="24"/>
          </w:rPr>
          <w:fldChar w:fldCharType="separate"/>
        </w:r>
        <w:r>
          <w:rPr>
            <w:rFonts w:ascii="HelveticaNeueLT Std" w:hAnsi="HelveticaNeueLT Std"/>
            <w:noProof/>
            <w:webHidden/>
            <w:sz w:val="24"/>
            <w:szCs w:val="24"/>
          </w:rPr>
          <w:t>26</w:t>
        </w:r>
        <w:r w:rsidR="003D2877" w:rsidRPr="0064280D">
          <w:rPr>
            <w:rFonts w:ascii="HelveticaNeueLT Std" w:hAnsi="HelveticaNeueLT Std"/>
            <w:noProof/>
            <w:webHidden/>
            <w:sz w:val="24"/>
            <w:szCs w:val="24"/>
          </w:rPr>
          <w:fldChar w:fldCharType="end"/>
        </w:r>
      </w:hyperlink>
    </w:p>
    <w:p w14:paraId="7D7E59A7" w14:textId="5465A536" w:rsidR="003D2877" w:rsidRPr="0064280D" w:rsidRDefault="006C5E9F" w:rsidP="003D2877">
      <w:pPr>
        <w:pStyle w:val="TOC5"/>
        <w:rPr>
          <w:rFonts w:ascii="HelveticaNeueLT Std" w:eastAsiaTheme="minorEastAsia" w:hAnsi="HelveticaNeueLT Std" w:cstheme="minorBidi"/>
          <w:b/>
          <w:bCs/>
          <w:noProof/>
          <w:sz w:val="24"/>
          <w:szCs w:val="24"/>
          <w:lang w:val="en-AU" w:eastAsia="en-AU"/>
        </w:rPr>
      </w:pPr>
      <w:hyperlink w:anchor="_Toc114057220" w:history="1">
        <w:r w:rsidR="003D2877" w:rsidRPr="0064280D">
          <w:rPr>
            <w:rStyle w:val="Hyperlink"/>
            <w:rFonts w:ascii="HelveticaNeueLT Std" w:hAnsi="HelveticaNeueLT Std"/>
            <w:b/>
            <w:bCs/>
            <w:noProof/>
            <w:sz w:val="24"/>
            <w:szCs w:val="24"/>
          </w:rPr>
          <w:t xml:space="preserve">SPORT AND </w:t>
        </w:r>
        <w:r w:rsidR="003D2877" w:rsidRPr="0064280D">
          <w:rPr>
            <w:rStyle w:val="Hyperlink"/>
            <w:rFonts w:ascii="HelveticaNeueLT Std" w:hAnsi="HelveticaNeueLT Std"/>
            <w:b/>
            <w:bCs/>
            <w:noProof/>
            <w:spacing w:val="-10"/>
            <w:sz w:val="24"/>
            <w:szCs w:val="24"/>
          </w:rPr>
          <w:t>RECREATION</w:t>
        </w:r>
        <w:r w:rsidR="003D2877" w:rsidRPr="0064280D">
          <w:rPr>
            <w:rFonts w:ascii="HelveticaNeueLT Std" w:hAnsi="HelveticaNeueLT Std"/>
            <w:b/>
            <w:bCs/>
            <w:noProof/>
            <w:webHidden/>
            <w:sz w:val="24"/>
            <w:szCs w:val="24"/>
          </w:rPr>
          <w:tab/>
        </w:r>
        <w:r w:rsidR="003D2877" w:rsidRPr="0064280D">
          <w:rPr>
            <w:rFonts w:ascii="HelveticaNeueLT Std" w:hAnsi="HelveticaNeueLT Std"/>
            <w:b/>
            <w:bCs/>
            <w:noProof/>
            <w:webHidden/>
            <w:sz w:val="24"/>
            <w:szCs w:val="24"/>
          </w:rPr>
          <w:fldChar w:fldCharType="begin"/>
        </w:r>
        <w:r w:rsidR="003D2877" w:rsidRPr="0064280D">
          <w:rPr>
            <w:rFonts w:ascii="HelveticaNeueLT Std" w:hAnsi="HelveticaNeueLT Std"/>
            <w:b/>
            <w:bCs/>
            <w:noProof/>
            <w:webHidden/>
            <w:sz w:val="24"/>
            <w:szCs w:val="24"/>
          </w:rPr>
          <w:instrText xml:space="preserve"> PAGEREF _Toc114057220 \h </w:instrText>
        </w:r>
        <w:r w:rsidR="003D2877" w:rsidRPr="0064280D">
          <w:rPr>
            <w:rFonts w:ascii="HelveticaNeueLT Std" w:hAnsi="HelveticaNeueLT Std"/>
            <w:b/>
            <w:bCs/>
            <w:noProof/>
            <w:webHidden/>
            <w:sz w:val="24"/>
            <w:szCs w:val="24"/>
          </w:rPr>
        </w:r>
        <w:r w:rsidR="003D2877" w:rsidRPr="0064280D">
          <w:rPr>
            <w:rFonts w:ascii="HelveticaNeueLT Std" w:hAnsi="HelveticaNeueLT Std"/>
            <w:b/>
            <w:bCs/>
            <w:noProof/>
            <w:webHidden/>
            <w:sz w:val="24"/>
            <w:szCs w:val="24"/>
          </w:rPr>
          <w:fldChar w:fldCharType="separate"/>
        </w:r>
        <w:r>
          <w:rPr>
            <w:rFonts w:ascii="HelveticaNeueLT Std" w:hAnsi="HelveticaNeueLT Std"/>
            <w:b/>
            <w:bCs/>
            <w:noProof/>
            <w:webHidden/>
            <w:sz w:val="24"/>
            <w:szCs w:val="24"/>
          </w:rPr>
          <w:t>28</w:t>
        </w:r>
        <w:r w:rsidR="003D2877" w:rsidRPr="0064280D">
          <w:rPr>
            <w:rFonts w:ascii="HelveticaNeueLT Std" w:hAnsi="HelveticaNeueLT Std"/>
            <w:b/>
            <w:bCs/>
            <w:noProof/>
            <w:webHidden/>
            <w:sz w:val="24"/>
            <w:szCs w:val="24"/>
          </w:rPr>
          <w:fldChar w:fldCharType="end"/>
        </w:r>
      </w:hyperlink>
    </w:p>
    <w:p w14:paraId="1766FD35" w14:textId="406A6C79" w:rsidR="00964BCF" w:rsidRDefault="003D2877" w:rsidP="0064280D">
      <w:pPr>
        <w:pStyle w:val="BodyText"/>
        <w:rPr>
          <w:rFonts w:ascii="Helvetica Neue"/>
          <w:sz w:val="28"/>
        </w:rPr>
      </w:pPr>
      <w:r w:rsidRPr="0064280D">
        <w:rPr>
          <w:rFonts w:ascii="Helvetica 45 Light" w:hAnsi="Helvetica 45 Light" w:cs="Helvetica 45 Light"/>
          <w:color w:val="auto"/>
        </w:rPr>
        <w:fldChar w:fldCharType="end"/>
      </w:r>
    </w:p>
    <w:p w14:paraId="5B452801" w14:textId="77777777" w:rsidR="00E217A1" w:rsidRDefault="00E217A1">
      <w:pPr>
        <w:spacing w:line="302" w:lineRule="exact"/>
        <w:rPr>
          <w:rFonts w:ascii="Helvetica Neue"/>
          <w:sz w:val="28"/>
        </w:rPr>
      </w:pPr>
    </w:p>
    <w:p w14:paraId="34D4225F" w14:textId="77777777" w:rsidR="00E217A1" w:rsidRPr="0064280D" w:rsidRDefault="00E217A1" w:rsidP="0064280D">
      <w:pPr>
        <w:pStyle w:val="BodyText"/>
      </w:pPr>
      <w:r>
        <w:br w:type="page"/>
      </w:r>
    </w:p>
    <w:p w14:paraId="1766FD36" w14:textId="3CAF86D3" w:rsidR="005C24D4" w:rsidRPr="00A06F64" w:rsidRDefault="00F51BC3" w:rsidP="00A06F64">
      <w:pPr>
        <w:pStyle w:val="Heading3"/>
      </w:pPr>
      <w:bookmarkStart w:id="2" w:name="_Toc114057188"/>
      <w:r w:rsidRPr="00A06F64">
        <w:lastRenderedPageBreak/>
        <w:t>About Yarra Ranges</w:t>
      </w:r>
      <w:bookmarkEnd w:id="2"/>
    </w:p>
    <w:p w14:paraId="3AE4BC90" w14:textId="77777777" w:rsidR="00C41AC8" w:rsidRPr="00C41AC8" w:rsidRDefault="00C41AC8" w:rsidP="00C41AC8">
      <w:pPr>
        <w:pStyle w:val="Heading5"/>
      </w:pPr>
      <w:r w:rsidRPr="00C41AC8">
        <w:t xml:space="preserve">Yarra Ranges is a significant place in Victoria. Located on Melbourne’s eastern edge, it is a hinterland that endures as ‘Melbourne’s Playground’ with its vibrant local economy and premier tourist destinations. </w:t>
      </w:r>
    </w:p>
    <w:p w14:paraId="333D2E3D" w14:textId="77777777" w:rsidR="00161AB0" w:rsidRDefault="00161AB0" w:rsidP="00161AB0">
      <w:pPr>
        <w:pStyle w:val="BodyText"/>
      </w:pPr>
      <w:r>
        <w:t>Our region covers approximately 2,500km2, stretching from densely populated urban areas into the foothills, agricultural valleys and forested areas of the Great Dividing Ranges.</w:t>
      </w:r>
    </w:p>
    <w:p w14:paraId="4D23B08D" w14:textId="77777777" w:rsidR="00161AB0" w:rsidRDefault="00161AB0" w:rsidP="00161AB0">
      <w:pPr>
        <w:pStyle w:val="BodyText"/>
      </w:pPr>
      <w:r>
        <w:t>It is globally recognised for its natural environment and diverse habitats, with an array of national parks, state forests and private gardens, while being under an hour’s drive from Melbourne’s CBD.</w:t>
      </w:r>
    </w:p>
    <w:p w14:paraId="6D38FB9E" w14:textId="77777777" w:rsidR="00161AB0" w:rsidRDefault="00161AB0" w:rsidP="00161AB0">
      <w:pPr>
        <w:pStyle w:val="BodyText"/>
      </w:pPr>
      <w:r>
        <w:t xml:space="preserve">More than </w:t>
      </w:r>
      <w:r>
        <w:rPr>
          <w:b/>
          <w:bCs/>
        </w:rPr>
        <w:t xml:space="preserve">160,000 </w:t>
      </w:r>
      <w:r>
        <w:t xml:space="preserve">people call Yarra Ranges home and more than </w:t>
      </w:r>
      <w:r>
        <w:rPr>
          <w:b/>
          <w:bCs/>
        </w:rPr>
        <w:t xml:space="preserve">13,000 </w:t>
      </w:r>
      <w:r>
        <w:t xml:space="preserve">businesses operate locally, employing </w:t>
      </w:r>
      <w:r>
        <w:rPr>
          <w:b/>
          <w:bCs/>
        </w:rPr>
        <w:t xml:space="preserve">41,000 </w:t>
      </w:r>
      <w:r>
        <w:t xml:space="preserve">people. </w:t>
      </w:r>
    </w:p>
    <w:p w14:paraId="3E19D9E7" w14:textId="77777777" w:rsidR="00161AB0" w:rsidRDefault="00161AB0" w:rsidP="00161AB0">
      <w:pPr>
        <w:pStyle w:val="BodyText"/>
      </w:pPr>
      <w:r>
        <w:t xml:space="preserve">By 2032, Yarra Ranges aims to grow our economy to </w:t>
      </w:r>
      <w:r>
        <w:rPr>
          <w:b/>
          <w:bCs/>
        </w:rPr>
        <w:t>$9.1 billion</w:t>
      </w:r>
      <w:r>
        <w:t xml:space="preserve">, supporting more than </w:t>
      </w:r>
      <w:r>
        <w:rPr>
          <w:b/>
          <w:bCs/>
        </w:rPr>
        <w:t>57,000 local jobs</w:t>
      </w:r>
      <w:r>
        <w:t xml:space="preserve">. </w:t>
      </w:r>
    </w:p>
    <w:p w14:paraId="00C9565A" w14:textId="77777777" w:rsidR="00161AB0" w:rsidRDefault="00161AB0" w:rsidP="00161AB0">
      <w:pPr>
        <w:pStyle w:val="BodyText"/>
      </w:pPr>
      <w:r>
        <w:t xml:space="preserve">With this immense potential, we must ensure our communities have equitable access to services and infrastructure, our local business have the right supports to prosper, our townships evolve sustainably, and our natural environment is protected and enhanced. </w:t>
      </w:r>
    </w:p>
    <w:p w14:paraId="47026F98" w14:textId="77777777" w:rsidR="00161AB0" w:rsidRDefault="00161AB0" w:rsidP="00161AB0">
      <w:pPr>
        <w:pStyle w:val="BodyText"/>
      </w:pPr>
      <w:r>
        <w:t xml:space="preserve">That’s why our advocacy agenda focuses on strategic initiatives that strengthen our region’s liveability, sustainability and capacity to contribute to the broader state economy. </w:t>
      </w:r>
    </w:p>
    <w:p w14:paraId="1766FD57" w14:textId="437FFD33" w:rsidR="005C24D4" w:rsidRDefault="00161AB0" w:rsidP="00161AB0">
      <w:pPr>
        <w:pStyle w:val="BodyText"/>
        <w:sectPr w:rsidR="005C24D4" w:rsidSect="00177024">
          <w:type w:val="continuous"/>
          <w:pgSz w:w="11910" w:h="16840"/>
          <w:pgMar w:top="567" w:right="567" w:bottom="567" w:left="567" w:header="720" w:footer="720" w:gutter="0"/>
          <w:cols w:space="720"/>
        </w:sectPr>
      </w:pPr>
      <w:r>
        <w:t>Working together with the Victorian Government, and the partners identified in our advocacy agenda, we can make Yarra Ranges an even better place to live, work and visit.</w:t>
      </w:r>
    </w:p>
    <w:p w14:paraId="1766FD58" w14:textId="77777777" w:rsidR="005C24D4" w:rsidRDefault="006C5E9F" w:rsidP="009A427C">
      <w:pPr>
        <w:pStyle w:val="BodyText"/>
        <w:rPr>
          <w:sz w:val="20"/>
        </w:rPr>
      </w:pPr>
      <w:r>
        <w:lastRenderedPageBreak/>
        <w:pict w14:anchorId="17670424">
          <v:rect id="docshape23" o:spid="_x0000_s1768" style="position:absolute;left:0;text-align:left;margin-left:0;margin-top:0;width:595.3pt;height:841.9pt;z-index:-17719296;mso-position-horizontal-relative:page;mso-position-vertical-relative:page" fillcolor="#007078" stroked="f">
            <w10:wrap anchorx="page" anchory="page"/>
          </v:rect>
        </w:pict>
      </w:r>
    </w:p>
    <w:p w14:paraId="1766FD59" w14:textId="77777777" w:rsidR="005C24D4" w:rsidRDefault="005C24D4" w:rsidP="009A427C">
      <w:pPr>
        <w:pStyle w:val="BodyText"/>
      </w:pPr>
    </w:p>
    <w:p w14:paraId="1766FD5A" w14:textId="77777777" w:rsidR="005C24D4" w:rsidRDefault="005C24D4" w:rsidP="009A427C">
      <w:pPr>
        <w:pStyle w:val="BodyText"/>
      </w:pPr>
    </w:p>
    <w:p w14:paraId="1766FD5B" w14:textId="77777777" w:rsidR="005C24D4" w:rsidRDefault="005C24D4" w:rsidP="009A427C">
      <w:pPr>
        <w:pStyle w:val="BodyText"/>
      </w:pPr>
    </w:p>
    <w:p w14:paraId="1766FD5C" w14:textId="77777777" w:rsidR="005C24D4" w:rsidRDefault="005C24D4" w:rsidP="009A427C">
      <w:pPr>
        <w:pStyle w:val="BodyText"/>
      </w:pPr>
    </w:p>
    <w:p w14:paraId="1766FD5D" w14:textId="77777777" w:rsidR="005C24D4" w:rsidRDefault="005C24D4" w:rsidP="009A427C">
      <w:pPr>
        <w:pStyle w:val="BodyText"/>
      </w:pPr>
    </w:p>
    <w:p w14:paraId="1766FD5E" w14:textId="77777777" w:rsidR="005C24D4" w:rsidRDefault="005C24D4" w:rsidP="009A427C">
      <w:pPr>
        <w:pStyle w:val="BodyText"/>
      </w:pPr>
    </w:p>
    <w:p w14:paraId="1766FD5F" w14:textId="77777777" w:rsidR="005C24D4" w:rsidRDefault="005C24D4" w:rsidP="009A427C">
      <w:pPr>
        <w:pStyle w:val="BodyText"/>
      </w:pPr>
    </w:p>
    <w:p w14:paraId="1766FD60" w14:textId="77777777" w:rsidR="005C24D4" w:rsidRDefault="005C24D4" w:rsidP="009A427C">
      <w:pPr>
        <w:pStyle w:val="BodyText"/>
      </w:pPr>
    </w:p>
    <w:p w14:paraId="1766FD61" w14:textId="77777777" w:rsidR="005C24D4" w:rsidRDefault="005C24D4" w:rsidP="009A427C">
      <w:pPr>
        <w:pStyle w:val="BodyText"/>
      </w:pPr>
    </w:p>
    <w:p w14:paraId="1766FD62" w14:textId="77777777" w:rsidR="005C24D4" w:rsidRDefault="005C24D4" w:rsidP="009A427C">
      <w:pPr>
        <w:pStyle w:val="BodyText"/>
      </w:pPr>
    </w:p>
    <w:p w14:paraId="1766FD63" w14:textId="77777777" w:rsidR="005C24D4" w:rsidRDefault="006C5E9F" w:rsidP="009A427C">
      <w:pPr>
        <w:pStyle w:val="BodyText"/>
      </w:pPr>
      <w:r>
        <w:pict w14:anchorId="17670426">
          <v:group id="docshapegroup24" o:spid="_x0000_s1765" style="width:205.25pt;height:205.25pt;mso-position-horizontal-relative:char;mso-position-vertical-relative:line" coordsize="4105,4105">
            <v:shape id="docshape25" o:spid="_x0000_s1767" style="position:absolute;width:4105;height:4105" coordsize="4105,4105" path="m2052,r-75,1l1902,5r-73,7l1756,21r-73,12l1612,47r-70,17l1472,83r-68,22l1336,128r-66,26l1205,183r-64,30l1078,246r-62,34l956,317r-58,38l840,396r-56,42l730,483r-53,46l626,577r-49,49l529,677r-46,53l438,784r-42,56l355,898r-38,58l280,1016r-34,62l213,1141r-30,64l154,1270r-26,66l105,1404r-22,68l64,1542r-17,70l33,1683r-12,73l12,1829r-7,73l1,1977,,2052r1,76l5,2202r7,74l21,2349r12,72l47,2493r17,70l83,2632r22,69l128,2768r26,67l183,2900r30,64l246,3027r34,61l317,3148r38,59l396,3264r42,56l483,3375r46,52l577,3478r49,50l677,3576r53,46l784,3666r56,43l898,3749r58,39l1016,3824r62,35l1141,3891r64,31l1270,3950r66,26l1404,4000r68,21l1542,4041r70,16l1683,4071r73,12l1829,4093r73,6l1977,4103r75,2l2128,4103r74,-4l2276,4093r73,-10l2421,4071r72,-14l2563,4041r69,-20l2701,4000r67,-24l2835,3950r65,-28l2964,3891r63,-32l3088,3824r60,-36l3207,3749r57,-40l3320,3666r55,-44l3427,3576r51,-48l3528,3478r48,-51l3622,3375r44,-55l3709,3264r40,-57l3788,3148r36,-60l3859,3027r32,-63l3922,2900r28,-65l3976,2768r24,-67l4021,2632r20,-69l4057,2493r14,-72l4083,2349r10,-73l4099,2202r4,-74l4105,2052r-2,-75l4099,1902r-6,-73l4083,1756r-12,-73l4057,1612r-16,-70l4021,1472r-21,-68l3976,1336r-26,-66l3922,1205r-31,-64l3859,1078r-35,-62l3788,956r-39,-58l3709,840r-43,-56l3622,730r-46,-53l3528,626r-50,-49l3427,529r-52,-46l3320,438r-56,-42l3207,355r-59,-38l3088,280r-61,-34l2964,213r-64,-30l2835,154r-67,-26l2701,105,2632,83,2563,64,2493,47,2421,33,2349,21r-73,-9l2202,5,2128,1,2052,xe" stroked="f">
              <v:path arrowok="t"/>
            </v:shape>
            <v:shape id="docshape26" o:spid="_x0000_s1766" style="position:absolute;left:751;top:350;width:2601;height:2967" coordorigin="752,350" coordsize="2601,2967" o:spt="100" adj="0,,0" path="m1943,1447r-16,-53l1905,1333r-30,-65l1836,1201r-47,-64l1731,1078r-69,-51l1600,996r-67,-22l1461,961r-76,-5l1358,957r-28,2l1302,961r-28,4l1234,972r-40,8l1153,991r-42,12l1125,1060r22,66l1178,1199r42,74l1274,1344r24,26l1324,1395r29,22l1384,1438r,1l1385,1439r64,33l1518,1495r74,13l1671,1512r85,-7l1845,1490r96,-26l1942,1453r1,-5l1943,1447xm1946,2625r-2,-60l1939,2501r-7,-70l1920,2359r-16,-75l1883,2207r-27,-77l1822,2054r-41,-74l1733,1909r-57,-68l1628,1794r-52,-44l1520,1711r-59,-36l1397,1644r-67,-27l1259,1594r-74,-19l1106,1560r-82,-11l938,1543r-89,-3l756,1541r-3,50l752,1649r1,64l757,1784r8,75l778,1938r19,81l822,2100r32,82l894,2261r49,77l1002,2411r48,48l1101,2503r56,40l1217,2579r65,32l1350,2638r72,24l1498,2681r80,16l1662,2708r88,7l1842,2718,1651,2528r-389,-29l1235,2492r-21,-17l1201,2452r-3,-28l1206,2398r16,-21l1245,2364r27,-3l1498,2378,1314,2195,912,2165r-27,-7l864,2141r-13,-23l848,2091r8,-26l872,2044r23,-14l922,2027r239,18l816,1705r-15,-23l796,1656r5,-27l816,1606r23,-15l865,1586r26,5l913,1606r329,323l1206,1719r1,-28l1219,1667r19,-18l1263,1639r28,1l1315,1651r18,19l1343,1696r66,399l1593,2277r-37,-225l1557,2025r11,-24l1587,1983r26,-10l1641,1974r24,11l1683,2004r10,26l1762,2442r184,183xm2294,846r-2,-69l2280,707r-23,-69l2224,569r-13,-23l2196,522r-16,-23l2163,475r-24,-31l2112,413r-29,-31l2052,350r-42,40l1962,441r-49,62l1867,575r-37,81l1819,689r-9,35l1804,760r-5,38l1800,799r-1,l1801,871r13,71l1838,1013r34,72l1918,1157r57,71l2042,1299r,l2053,1295r4,-1l2059,1294r39,-40l2141,1205r43,-57l2224,1082r34,-72l2282,931r12,-85xm2990,1021r-54,-19l2868,982r-77,-15l2706,959r-89,5l2582,969r-35,8l2512,988r-35,13l2476,1001r,1l2475,1002r-63,34l2355,1080r-53,54l2254,1197r-42,74l2174,1353r-33,94l2150,1454r3,4l2154,1459r53,16l2270,1491r71,12l2417,1509r81,-3l2579,1491r81,-28l2721,1429r55,-42l2828,1335r46,-60l2889,1252r14,-24l2917,1203r13,-26l2946,1141r16,-38l2976,1063r14,-42xm3353,1619r-2,-94l3302,1523r-58,-2l3179,1522r-70,5l3033,1535r-78,13l2874,1566r-82,25l2711,1623r-80,41l2555,1713r-73,58l2434,1819r-44,52l2350,1927r-36,60l2282,2051r-28,68l2231,2191r-20,76l2196,2347r-11,84l2178,2519r-3,92l2364,2420r30,-389l2401,2005r17,-21l2441,1971r27,-3l2494,1975r21,17l2528,2015r4,27l2515,2268r182,-185l2727,1682r8,-27l2751,1634r23,-13l2801,1618r27,7l2849,1642r13,23l2866,1692r-19,239l3188,1586r23,-15l3237,1565r26,5l3287,1585r15,23l3307,1634r-5,26l3287,1683r-324,328l3174,1976r27,1l3226,1988r18,19l3254,2033r-1,27l3242,2085r-20,18l3197,2113r-399,66l2615,2362r226,-36l2868,2327r24,11l2910,2357r10,26l2919,2411r-11,24l2888,2453r-25,10l2450,2531r-182,184l2327,2714r65,-5l2461,2701r73,-11l2609,2674r76,-22l2762,2625r76,-33l2912,2551r72,-49l3052,2446r47,-48l3143,2346r39,-56l3217,2230r31,-63l3276,2100r23,-71l3318,1954r15,-78l3343,1794r7,-86l3353,1619xm3353,3146r-24,-14l3305,3113r-23,-23l3257,3062r-48,-50l3152,2965r-72,-37l2983,2911r-9,l2934,2914r-37,6l2864,2930r-30,12l2791,2968r-38,30l2720,3030r-29,32l2651,3104r-37,31l2573,3155r-49,6l2475,3155r-41,-20l2397,3104r-40,-42l2329,3031r-30,-30l2264,2972r-40,-25l2194,2934r-31,-11l2127,2916r-38,-4l2084,2911r-10,l1977,2926r-77,36l1841,3010r-89,94l1715,3135r-41,20l1625,3161r-50,-6l1535,3135r-38,-31l1409,3010r-60,-49l1273,2925r-98,-14l1077,2925r-76,36l941,3010r-49,52l857,3099r-32,29l791,3149r-39,10l752,3316r86,-18l907,3261r55,-46l1008,3166r39,-42l1085,3093r40,-19l1175,3068r49,6l1265,3093r37,31l1391,3218r60,49l1527,3303r98,14l1722,3303r77,-36l1859,3218r88,-94l1985,3093r40,-19l2074,3068r50,6l2164,3093r38,31l2290,3218r60,49l2426,3303r98,14l2622,3303r76,-36l2758,3218r89,-94l2884,3093r40,-19l2974,3068r49,6l3064,3093r37,31l3180,3209r47,42l3284,3286r69,24l3353,3146xe" fillcolor="#007078" stroked="f">
              <v:stroke joinstyle="round"/>
              <v:formulas/>
              <v:path arrowok="t" o:connecttype="segments"/>
            </v:shape>
            <w10:anchorlock/>
          </v:group>
        </w:pict>
      </w:r>
    </w:p>
    <w:p w14:paraId="1766FD64" w14:textId="77777777" w:rsidR="005C24D4" w:rsidRDefault="005C24D4" w:rsidP="009A427C">
      <w:pPr>
        <w:pStyle w:val="BodyText"/>
      </w:pPr>
    </w:p>
    <w:p w14:paraId="1766FD66" w14:textId="120AD03C" w:rsidR="005C24D4" w:rsidRPr="00A4252C" w:rsidRDefault="00F51BC3" w:rsidP="006E0F10">
      <w:pPr>
        <w:pStyle w:val="Heading1"/>
        <w:spacing w:line="216" w:lineRule="auto"/>
        <w:ind w:right="0"/>
        <w:rPr>
          <w:sz w:val="150"/>
          <w:szCs w:val="150"/>
        </w:rPr>
        <w:sectPr w:rsidR="005C24D4" w:rsidRPr="00A4252C" w:rsidSect="00177024">
          <w:pgSz w:w="11910" w:h="16840"/>
          <w:pgMar w:top="567" w:right="567" w:bottom="567" w:left="567" w:header="720" w:footer="720" w:gutter="0"/>
          <w:cols w:space="720"/>
        </w:sectPr>
      </w:pPr>
      <w:bookmarkStart w:id="3" w:name="_Toc114056978"/>
      <w:bookmarkStart w:id="4" w:name="_Toc114057078"/>
      <w:bookmarkStart w:id="5" w:name="_Toc114057189"/>
      <w:r w:rsidRPr="00A4252C">
        <w:rPr>
          <w:color w:val="FFFFFF"/>
          <w:spacing w:val="-2"/>
          <w:sz w:val="150"/>
          <w:szCs w:val="150"/>
        </w:rPr>
        <w:t>SUSTAINABLE ENVIRONMENT</w:t>
      </w:r>
      <w:bookmarkEnd w:id="3"/>
      <w:bookmarkEnd w:id="4"/>
      <w:bookmarkEnd w:id="5"/>
    </w:p>
    <w:p w14:paraId="1766FD6E" w14:textId="0E060874" w:rsidR="005C24D4" w:rsidRPr="00F51BC3" w:rsidRDefault="005C24D4" w:rsidP="00F51BC3">
      <w:pPr>
        <w:pStyle w:val="BodyText"/>
      </w:pPr>
    </w:p>
    <w:p w14:paraId="1766FD6F" w14:textId="41D91CA7" w:rsidR="005C24D4" w:rsidRPr="006E0F10" w:rsidRDefault="00F51BC3">
      <w:pPr>
        <w:pStyle w:val="Heading2"/>
      </w:pPr>
      <w:bookmarkStart w:id="6" w:name="_Toc114056979"/>
      <w:bookmarkStart w:id="7" w:name="_Toc114057079"/>
      <w:bookmarkStart w:id="8" w:name="_Toc114057190"/>
      <w:r w:rsidRPr="006E0F10">
        <w:rPr>
          <w:spacing w:val="-2"/>
        </w:rPr>
        <w:t>Greening</w:t>
      </w:r>
      <w:r w:rsidRPr="006E0F10">
        <w:rPr>
          <w:spacing w:val="-69"/>
        </w:rPr>
        <w:t xml:space="preserve"> </w:t>
      </w:r>
      <w:r w:rsidRPr="006E0F10">
        <w:rPr>
          <w:spacing w:val="-2"/>
        </w:rPr>
        <w:t>the</w:t>
      </w:r>
      <w:r w:rsidRPr="006E0F10">
        <w:rPr>
          <w:spacing w:val="-67"/>
        </w:rPr>
        <w:t xml:space="preserve"> </w:t>
      </w:r>
      <w:r w:rsidRPr="006E0F10">
        <w:rPr>
          <w:spacing w:val="-2"/>
        </w:rPr>
        <w:t>Suburbs</w:t>
      </w:r>
      <w:bookmarkEnd w:id="6"/>
      <w:bookmarkEnd w:id="7"/>
      <w:bookmarkEnd w:id="8"/>
    </w:p>
    <w:p w14:paraId="1766FD70" w14:textId="77777777" w:rsidR="005C24D4" w:rsidRPr="006E0F10" w:rsidRDefault="00F51BC3" w:rsidP="006E0F10">
      <w:pPr>
        <w:pStyle w:val="Heading5"/>
        <w:spacing w:before="316"/>
      </w:pPr>
      <w:r w:rsidRPr="006E0F10">
        <w:t>The</w:t>
      </w:r>
      <w:r w:rsidRPr="006E0F10">
        <w:rPr>
          <w:spacing w:val="-6"/>
        </w:rPr>
        <w:t xml:space="preserve"> </w:t>
      </w:r>
      <w:r w:rsidRPr="006E0F10">
        <w:rPr>
          <w:spacing w:val="-5"/>
        </w:rPr>
        <w:t>Ask</w:t>
      </w:r>
    </w:p>
    <w:p w14:paraId="6A7B9931" w14:textId="77777777" w:rsidR="00CE6460" w:rsidRDefault="00CE6460" w:rsidP="00CE6460">
      <w:pPr>
        <w:pStyle w:val="BodyText"/>
      </w:pPr>
      <w:r>
        <w:t xml:space="preserve">$9.5 million to plant over 130,000 trees, with a mix of street tree planting and bushland reserve planting across various townships in the urban, valley and hills areas. </w:t>
      </w:r>
    </w:p>
    <w:p w14:paraId="3CA16B99" w14:textId="615684E2" w:rsidR="00CE6460" w:rsidRDefault="00CE6460" w:rsidP="00CE6460">
      <w:pPr>
        <w:pStyle w:val="BodyText"/>
        <w:pBdr>
          <w:bottom w:val="single" w:sz="12" w:space="1" w:color="auto"/>
        </w:pBdr>
      </w:pPr>
      <w:r>
        <w:t xml:space="preserve">Project funding will resource planning, community engagement, plant selection and procurement, project management and delivery, and maintenance. </w:t>
      </w:r>
    </w:p>
    <w:p w14:paraId="16A5F2DA" w14:textId="77777777" w:rsidR="00CE6460" w:rsidRDefault="00CE6460" w:rsidP="00CE6460">
      <w:pPr>
        <w:pStyle w:val="BodyText"/>
      </w:pPr>
    </w:p>
    <w:p w14:paraId="1BE29280" w14:textId="77777777" w:rsidR="0093119C" w:rsidRDefault="0093119C" w:rsidP="0093119C">
      <w:pPr>
        <w:pStyle w:val="BodyText"/>
      </w:pPr>
      <w:r>
        <w:t>Trees are fundamental to the story of Yarra Ranges, shaping our cultures, values and communities. They are a prominent feature in our landscape, providing benefits to our health and wellbeing, community and culture, the environment, ecology and economy. But as the climate changes and our urban areas evolve, severe weather events will become more frequent and tree canopy will continue to decline.</w:t>
      </w:r>
    </w:p>
    <w:p w14:paraId="5E1AEAA0" w14:textId="77777777" w:rsidR="0093119C" w:rsidRDefault="0093119C" w:rsidP="0093119C">
      <w:pPr>
        <w:pStyle w:val="BodyText"/>
      </w:pPr>
      <w:r>
        <w:t xml:space="preserve">During the savage storms that swept through the region in June 2021, our region is estimated to have </w:t>
      </w:r>
      <w:r>
        <w:rPr>
          <w:b/>
          <w:bCs/>
        </w:rPr>
        <w:t>lost around 25,000 trees</w:t>
      </w:r>
      <w:r>
        <w:t xml:space="preserve">, forever changing the landscape. </w:t>
      </w:r>
    </w:p>
    <w:p w14:paraId="123A7921" w14:textId="0DB4A6B9" w:rsidR="003C139A" w:rsidRDefault="0093119C" w:rsidP="003C139A">
      <w:pPr>
        <w:pStyle w:val="BodyText"/>
      </w:pPr>
      <w:r>
        <w:t xml:space="preserve">We need more trees, with the right tree in the right location, through a targeted tree-planting initiative that will ‘Green the Suburbs’. It will: </w:t>
      </w:r>
    </w:p>
    <w:p w14:paraId="6845985D" w14:textId="77777777" w:rsidR="003C139A" w:rsidRDefault="003C139A" w:rsidP="003C139A">
      <w:pPr>
        <w:pStyle w:val="BodyText"/>
        <w:numPr>
          <w:ilvl w:val="0"/>
          <w:numId w:val="25"/>
        </w:numPr>
      </w:pPr>
      <w:r>
        <w:t>improve amenity and liveability for families across the region</w:t>
      </w:r>
    </w:p>
    <w:p w14:paraId="50F31C86" w14:textId="77777777" w:rsidR="003C139A" w:rsidRDefault="003C139A" w:rsidP="003C139A">
      <w:pPr>
        <w:pStyle w:val="BodyText"/>
        <w:numPr>
          <w:ilvl w:val="0"/>
          <w:numId w:val="25"/>
        </w:numPr>
      </w:pPr>
      <w:r>
        <w:t>provide sun protection for pedestrians</w:t>
      </w:r>
    </w:p>
    <w:p w14:paraId="199A1A5F" w14:textId="77777777" w:rsidR="003C139A" w:rsidRDefault="003C139A" w:rsidP="003C139A">
      <w:pPr>
        <w:pStyle w:val="BodyText"/>
        <w:numPr>
          <w:ilvl w:val="0"/>
          <w:numId w:val="25"/>
        </w:numPr>
      </w:pPr>
      <w:r>
        <w:t>future-proof our environment against climate change</w:t>
      </w:r>
    </w:p>
    <w:p w14:paraId="47F2723F" w14:textId="77777777" w:rsidR="003C139A" w:rsidRDefault="003C139A" w:rsidP="003C139A">
      <w:pPr>
        <w:pStyle w:val="BodyText"/>
        <w:numPr>
          <w:ilvl w:val="0"/>
          <w:numId w:val="25"/>
        </w:numPr>
      </w:pPr>
      <w:r>
        <w:t xml:space="preserve">enhance the ‘green’ character that makes Yarra Ranges villages a destination for people to recharge and engage with nature. </w:t>
      </w:r>
    </w:p>
    <w:p w14:paraId="61E33A3F" w14:textId="4FC4D30A" w:rsidR="00471ABC" w:rsidRDefault="003C139A" w:rsidP="003C139A">
      <w:pPr>
        <w:pStyle w:val="BodyText"/>
      </w:pPr>
      <w:r>
        <w:t xml:space="preserve">The initiative has potential to incorporate school-based programs and other participation opportunities for volunteers and community groups. Council expects to deliver the program over four years, with first trees planted within 12 months. </w:t>
      </w:r>
    </w:p>
    <w:p w14:paraId="4CE1009F" w14:textId="77777777" w:rsidR="00471ABC" w:rsidRDefault="00471ABC" w:rsidP="003C139A">
      <w:pPr>
        <w:pStyle w:val="BodyText"/>
      </w:pPr>
    </w:p>
    <w:tbl>
      <w:tblPr>
        <w:tblStyle w:val="TableGrid"/>
        <w:tblW w:w="0" w:type="auto"/>
        <w:tblInd w:w="2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62"/>
      </w:tblGrid>
      <w:tr w:rsidR="00471ABC" w14:paraId="7795AF32" w14:textId="77777777" w:rsidTr="00FF00F3">
        <w:tc>
          <w:tcPr>
            <w:tcW w:w="10992" w:type="dxa"/>
            <w:shd w:val="clear" w:color="auto" w:fill="F2F2F2" w:themeFill="background1" w:themeFillShade="F2"/>
          </w:tcPr>
          <w:p w14:paraId="4921EE40" w14:textId="77777777" w:rsidR="00ED528D" w:rsidRDefault="00ED528D" w:rsidP="00ED528D">
            <w:pPr>
              <w:pStyle w:val="BodyText"/>
              <w:numPr>
                <w:ilvl w:val="0"/>
                <w:numId w:val="30"/>
              </w:numPr>
            </w:pPr>
            <w:r>
              <w:t xml:space="preserve">Between 2014 and 2018, our built-up areas lost 186 hectares of tree canopy cover, equivalent in size to 104 MCGs. </w:t>
            </w:r>
          </w:p>
          <w:p w14:paraId="35BDF7A6" w14:textId="77777777" w:rsidR="00ED528D" w:rsidRDefault="00ED528D" w:rsidP="00ED528D">
            <w:pPr>
              <w:pStyle w:val="BodyText"/>
              <w:numPr>
                <w:ilvl w:val="0"/>
                <w:numId w:val="27"/>
              </w:numPr>
            </w:pPr>
            <w:r>
              <w:t xml:space="preserve">Street tree planting provides direct benefits to residents e.g. 50 households engaged per street. </w:t>
            </w:r>
          </w:p>
          <w:p w14:paraId="2649C84B" w14:textId="0E25D00F" w:rsidR="00471ABC" w:rsidRPr="00ED528D" w:rsidRDefault="00ED528D" w:rsidP="00ED528D">
            <w:pPr>
              <w:pStyle w:val="BodyText"/>
              <w:numPr>
                <w:ilvl w:val="0"/>
                <w:numId w:val="27"/>
              </w:numPr>
            </w:pPr>
            <w:r>
              <w:t>Bushland planting provides opportunities for revegetation on a larger scale, with approximately 500-1,000 trees per site.</w:t>
            </w:r>
          </w:p>
        </w:tc>
      </w:tr>
      <w:tr w:rsidR="00471ABC" w14:paraId="1434FC6E" w14:textId="77777777" w:rsidTr="00FF00F3">
        <w:tc>
          <w:tcPr>
            <w:tcW w:w="10992" w:type="dxa"/>
            <w:shd w:val="clear" w:color="auto" w:fill="F2F2F2" w:themeFill="background1" w:themeFillShade="F2"/>
          </w:tcPr>
          <w:p w14:paraId="536801F8" w14:textId="0569A5C1" w:rsidR="00ED528D" w:rsidRDefault="00471ABC" w:rsidP="00ED528D">
            <w:pPr>
              <w:pStyle w:val="Heading5"/>
            </w:pPr>
            <w:r>
              <w:t>Strategic Links</w:t>
            </w:r>
          </w:p>
          <w:p w14:paraId="58205A43" w14:textId="77777777" w:rsidR="00ED528D" w:rsidRDefault="00ED528D" w:rsidP="00ED528D">
            <w:pPr>
              <w:pStyle w:val="BodyText"/>
              <w:numPr>
                <w:ilvl w:val="0"/>
                <w:numId w:val="29"/>
              </w:numPr>
            </w:pPr>
            <w:r>
              <w:t xml:space="preserve">Tree Canopy Strategy </w:t>
            </w:r>
          </w:p>
          <w:p w14:paraId="6C33AE01" w14:textId="77777777" w:rsidR="00ED528D" w:rsidRDefault="00ED528D" w:rsidP="00ED528D">
            <w:pPr>
              <w:pStyle w:val="BodyText"/>
              <w:numPr>
                <w:ilvl w:val="0"/>
                <w:numId w:val="29"/>
              </w:numPr>
            </w:pPr>
            <w:r>
              <w:t>Municipal Recovery Plan</w:t>
            </w:r>
          </w:p>
          <w:p w14:paraId="5E91A35C" w14:textId="6267DDD9" w:rsidR="00471ABC" w:rsidRPr="00ED528D" w:rsidRDefault="00ED528D" w:rsidP="00ED528D">
            <w:pPr>
              <w:pStyle w:val="BodyText"/>
              <w:numPr>
                <w:ilvl w:val="0"/>
                <w:numId w:val="29"/>
              </w:numPr>
            </w:pPr>
            <w:r>
              <w:t>Nature Plan</w:t>
            </w:r>
          </w:p>
        </w:tc>
      </w:tr>
    </w:tbl>
    <w:p w14:paraId="201F548A" w14:textId="77777777" w:rsidR="00964BCF" w:rsidRDefault="00964BCF" w:rsidP="00ED528D">
      <w:pPr>
        <w:pStyle w:val="BodyText"/>
        <w:ind w:left="0"/>
        <w:rPr>
          <w:rFonts w:cs="Helvetica Neue"/>
          <w:color w:val="211D1E"/>
          <w:sz w:val="23"/>
          <w:szCs w:val="23"/>
        </w:rPr>
      </w:pPr>
    </w:p>
    <w:p w14:paraId="1766FDCF" w14:textId="633CFD24" w:rsidR="005C24D4" w:rsidRPr="00B5588E" w:rsidRDefault="00F51BC3" w:rsidP="00B5588E">
      <w:pPr>
        <w:pStyle w:val="Heading3"/>
      </w:pPr>
      <w:bookmarkStart w:id="9" w:name="_Toc114057191"/>
      <w:r w:rsidRPr="00B5588E">
        <w:t>Firestick Cultural Burning Program</w:t>
      </w:r>
      <w:bookmarkEnd w:id="9"/>
    </w:p>
    <w:p w14:paraId="1766FDD0" w14:textId="77777777" w:rsidR="005C24D4" w:rsidRPr="00B5588E" w:rsidRDefault="00F51BC3" w:rsidP="00B5588E">
      <w:pPr>
        <w:pStyle w:val="Heading5"/>
      </w:pPr>
      <w:r w:rsidRPr="00B5588E">
        <w:t>The Ask</w:t>
      </w:r>
    </w:p>
    <w:p w14:paraId="0ECB08A3" w14:textId="77777777" w:rsidR="00B5588E" w:rsidRDefault="00B5588E" w:rsidP="00B5588E">
      <w:pPr>
        <w:pStyle w:val="BodyText"/>
      </w:pPr>
      <w:r>
        <w:t xml:space="preserve">Funding to build Firestick practice capability to enhance local fuel management programs, through two project components: </w:t>
      </w:r>
    </w:p>
    <w:p w14:paraId="1E170DCA" w14:textId="77777777" w:rsidR="00B5588E" w:rsidRDefault="00B5588E" w:rsidP="00B5588E">
      <w:pPr>
        <w:pStyle w:val="BodyText"/>
        <w:numPr>
          <w:ilvl w:val="0"/>
          <w:numId w:val="32"/>
        </w:numPr>
      </w:pPr>
      <w:r>
        <w:t xml:space="preserve">$200,000 to build </w:t>
      </w:r>
      <w:r>
        <w:rPr>
          <w:b/>
          <w:bCs/>
        </w:rPr>
        <w:t xml:space="preserve">Cultural burning capability </w:t>
      </w:r>
      <w:r>
        <w:t xml:space="preserve">and understanding of the efficacy of Firestick practices for fuel management and asset protection on private, Council or public land. Deliver Cultural burning activities around Monbulk, Healesville &amp; Yarra Junction. Facilitated by a funded Project Officer - Cultural Burning. </w:t>
      </w:r>
    </w:p>
    <w:p w14:paraId="7578B72D" w14:textId="65EB12FE" w:rsidR="00B5588E" w:rsidRDefault="00B5588E" w:rsidP="00B5588E">
      <w:pPr>
        <w:pStyle w:val="BodyText"/>
        <w:numPr>
          <w:ilvl w:val="0"/>
          <w:numId w:val="32"/>
        </w:numPr>
        <w:pBdr>
          <w:bottom w:val="single" w:sz="12" w:space="1" w:color="auto"/>
        </w:pBdr>
      </w:pPr>
      <w:r>
        <w:t xml:space="preserve">$100,000 to deliver a </w:t>
      </w:r>
      <w:r>
        <w:rPr>
          <w:b/>
          <w:bCs/>
        </w:rPr>
        <w:t xml:space="preserve">research project </w:t>
      </w:r>
      <w:r>
        <w:t>to understand and develop Culturally appropriate tools and measures for future Cultural burning activities, that can be shared with fire management and land managers at local, regional and state level.</w:t>
      </w:r>
    </w:p>
    <w:p w14:paraId="0F89B36B" w14:textId="77777777" w:rsidR="00B5588E" w:rsidRDefault="00B5588E" w:rsidP="00B5588E">
      <w:pPr>
        <w:pStyle w:val="BodyText"/>
        <w:ind w:left="590"/>
      </w:pPr>
    </w:p>
    <w:p w14:paraId="588F13CA" w14:textId="77777777" w:rsidR="00B5588E" w:rsidRDefault="00B5588E" w:rsidP="00B5588E">
      <w:pPr>
        <w:pStyle w:val="BodyText"/>
      </w:pPr>
      <w:r>
        <w:t xml:space="preserve">In 2020, Council established a three-year partnership with the Firesticks Alliance Indigenous Corporation (FAIC) to deliver a Firestick cultural burning program. Firestick uses the ancient practice of Firesticks or cultural burning on private and public land, to manage fuel loads, increase biodiversity and provide a positive impact on wellbeing. </w:t>
      </w:r>
    </w:p>
    <w:p w14:paraId="03F70E05" w14:textId="77777777" w:rsidR="00B5588E" w:rsidRDefault="00B5588E" w:rsidP="00B5588E">
      <w:pPr>
        <w:pStyle w:val="BodyText"/>
      </w:pPr>
      <w:r>
        <w:t>The application of Indigenous land management practices supports the healing of Country, advances climate change adaptation, and provides space for Indigenous and non-Indigenous people to share Aboriginal culture and heritage, creating a platform for Reconciliation to thrive.</w:t>
      </w:r>
    </w:p>
    <w:p w14:paraId="0915AD3D" w14:textId="6DC02079" w:rsidR="00A06F64" w:rsidRDefault="00B5588E" w:rsidP="00B5588E">
      <w:pPr>
        <w:pStyle w:val="BodyText"/>
        <w:rPr>
          <w:rFonts w:ascii="Helvetica 45 Light" w:hAnsi="Helvetica 45 Light" w:cs="Helvetica 45 Light"/>
          <w:i/>
          <w:iCs/>
        </w:rPr>
      </w:pPr>
      <w:r>
        <w:t xml:space="preserve">The Firestick program aligns with the </w:t>
      </w:r>
      <w:r w:rsidRPr="00B5588E">
        <w:rPr>
          <w:i/>
          <w:iCs/>
        </w:rPr>
        <w:t>United Nation’s Nature-based Solutions approach to Disaster Risk Reduction</w:t>
      </w:r>
      <w:r>
        <w:rPr>
          <w:rFonts w:ascii="Helvetica 45 Light" w:hAnsi="Helvetica 45 Light" w:cs="Helvetica 45 Light"/>
          <w:i/>
          <w:iCs/>
        </w:rPr>
        <w:t>.</w:t>
      </w:r>
    </w:p>
    <w:p w14:paraId="7EAAC3CE" w14:textId="77777777" w:rsidR="00B5588E" w:rsidRDefault="00B5588E" w:rsidP="00B5588E">
      <w:pPr>
        <w:pStyle w:val="BodyText"/>
      </w:pPr>
    </w:p>
    <w:p w14:paraId="1766FDEE" w14:textId="76F245B2" w:rsidR="005C24D4" w:rsidRPr="00B5588E" w:rsidRDefault="00F51BC3" w:rsidP="00B5588E">
      <w:pPr>
        <w:pStyle w:val="Heading3"/>
      </w:pPr>
      <w:bookmarkStart w:id="10" w:name="_Toc114057192"/>
      <w:r w:rsidRPr="00B5588E">
        <w:t>Biolinks and Regional Pest Animal Program</w:t>
      </w:r>
      <w:bookmarkEnd w:id="10"/>
    </w:p>
    <w:p w14:paraId="1766FDEF" w14:textId="77777777" w:rsidR="005C24D4" w:rsidRPr="00B5588E" w:rsidRDefault="00F51BC3" w:rsidP="00B5588E">
      <w:pPr>
        <w:pStyle w:val="Heading5"/>
      </w:pPr>
      <w:r w:rsidRPr="00B5588E">
        <w:t>The Ask</w:t>
      </w:r>
    </w:p>
    <w:p w14:paraId="6A946C97" w14:textId="393F52B9" w:rsidR="00F11A83" w:rsidRDefault="00F11A83" w:rsidP="00F11A83">
      <w:pPr>
        <w:pStyle w:val="BodyText"/>
        <w:pBdr>
          <w:bottom w:val="single" w:sz="12" w:space="1" w:color="auto"/>
        </w:pBdr>
        <w:rPr>
          <w:rFonts w:cs="Helvetica Neue"/>
          <w:color w:val="211D1E"/>
          <w:sz w:val="23"/>
          <w:szCs w:val="23"/>
        </w:rPr>
      </w:pPr>
      <w:r>
        <w:rPr>
          <w:rFonts w:cs="Helvetica Neue"/>
          <w:color w:val="211D1E"/>
          <w:sz w:val="23"/>
          <w:szCs w:val="23"/>
        </w:rPr>
        <w:t xml:space="preserve">Funding contribution of $450,000 to kick-start a Biolinks and Regional Pest Animal program, and an additional $350,000 per annum for 10 years. </w:t>
      </w:r>
    </w:p>
    <w:p w14:paraId="79C71BE4" w14:textId="77777777" w:rsidR="00444225" w:rsidRPr="00F11A83" w:rsidRDefault="00444225" w:rsidP="00F11A83">
      <w:pPr>
        <w:pStyle w:val="BodyText"/>
      </w:pPr>
    </w:p>
    <w:p w14:paraId="3C3119A5" w14:textId="77777777" w:rsidR="00444225" w:rsidRDefault="00444225" w:rsidP="00444225">
      <w:pPr>
        <w:pStyle w:val="BodyText"/>
      </w:pPr>
      <w:r>
        <w:t xml:space="preserve">This comprehensive program would contribute to the resilience and control of pest animals by: </w:t>
      </w:r>
    </w:p>
    <w:p w14:paraId="42B1972C" w14:textId="77777777" w:rsidR="00444225" w:rsidRDefault="00444225" w:rsidP="00444225">
      <w:pPr>
        <w:pStyle w:val="BodyText"/>
        <w:numPr>
          <w:ilvl w:val="0"/>
          <w:numId w:val="34"/>
        </w:numPr>
      </w:pPr>
      <w:r>
        <w:t xml:space="preserve">developing a Biolinks Plan to establish important habitat corridors for biodiversity protection and enhancement. </w:t>
      </w:r>
    </w:p>
    <w:p w14:paraId="320150B9" w14:textId="77777777" w:rsidR="00444225" w:rsidRDefault="00444225" w:rsidP="00444225">
      <w:pPr>
        <w:pStyle w:val="BodyText"/>
        <w:numPr>
          <w:ilvl w:val="0"/>
          <w:numId w:val="34"/>
        </w:numPr>
      </w:pPr>
      <w:r>
        <w:lastRenderedPageBreak/>
        <w:t xml:space="preserve">facilitating a strategic cross-tenure program to address pest animals such as deer, foxes, rabbits, feral cats and Indian myna birds. </w:t>
      </w:r>
    </w:p>
    <w:p w14:paraId="77828599" w14:textId="77777777" w:rsidR="00444225" w:rsidRDefault="00444225" w:rsidP="00444225">
      <w:pPr>
        <w:pStyle w:val="BodyText"/>
        <w:numPr>
          <w:ilvl w:val="0"/>
          <w:numId w:val="34"/>
        </w:numPr>
      </w:pPr>
      <w:r>
        <w:t>Providing community education and incentive programs</w:t>
      </w:r>
    </w:p>
    <w:p w14:paraId="7137F1CA" w14:textId="77777777" w:rsidR="00177024" w:rsidRDefault="00177024" w:rsidP="00177024">
      <w:pPr>
        <w:pStyle w:val="BodyText"/>
      </w:pPr>
    </w:p>
    <w:p w14:paraId="1766FE1D" w14:textId="77777777" w:rsidR="005C24D4" w:rsidRPr="00177024" w:rsidRDefault="00F51BC3" w:rsidP="00177024">
      <w:pPr>
        <w:pStyle w:val="Heading3"/>
      </w:pPr>
      <w:bookmarkStart w:id="11" w:name="_Toc114057193"/>
      <w:r w:rsidRPr="00177024">
        <w:t>Energy Transition</w:t>
      </w:r>
      <w:bookmarkEnd w:id="11"/>
    </w:p>
    <w:p w14:paraId="1766FE1E" w14:textId="77777777" w:rsidR="005C24D4" w:rsidRPr="00A06F64" w:rsidRDefault="00F51BC3" w:rsidP="00A06F64">
      <w:pPr>
        <w:pStyle w:val="Heading5"/>
      </w:pPr>
      <w:r w:rsidRPr="00A06F64">
        <w:t>Community Solar Program</w:t>
      </w:r>
    </w:p>
    <w:p w14:paraId="1766FE1F" w14:textId="77777777" w:rsidR="005C24D4" w:rsidRPr="00A06F64" w:rsidRDefault="00F51BC3" w:rsidP="00A06F64">
      <w:pPr>
        <w:pStyle w:val="Heading6"/>
      </w:pPr>
      <w:r w:rsidRPr="00A06F64">
        <w:t>Funding contribution $8 million ($2 million per annum for 4 years).</w:t>
      </w:r>
    </w:p>
    <w:p w14:paraId="1766FE21" w14:textId="0E7A8AA4" w:rsidR="005C24D4" w:rsidRPr="00A06F64" w:rsidRDefault="00F51BC3" w:rsidP="00A06F64">
      <w:pPr>
        <w:pStyle w:val="BodyText"/>
      </w:pPr>
      <w:r>
        <w:t>Continuation</w:t>
      </w:r>
      <w:r>
        <w:rPr>
          <w:spacing w:val="-8"/>
        </w:rPr>
        <w:t xml:space="preserve"> </w:t>
      </w:r>
      <w:r>
        <w:t>and</w:t>
      </w:r>
      <w:r>
        <w:rPr>
          <w:spacing w:val="-8"/>
        </w:rPr>
        <w:t xml:space="preserve"> </w:t>
      </w:r>
      <w:r>
        <w:t>expansion</w:t>
      </w:r>
      <w:r>
        <w:rPr>
          <w:spacing w:val="-8"/>
        </w:rPr>
        <w:t xml:space="preserve"> </w:t>
      </w:r>
      <w:r>
        <w:t>of</w:t>
      </w:r>
      <w:r>
        <w:rPr>
          <w:spacing w:val="-8"/>
        </w:rPr>
        <w:t xml:space="preserve"> </w:t>
      </w:r>
      <w:r>
        <w:t>Council’s</w:t>
      </w:r>
      <w:r>
        <w:rPr>
          <w:spacing w:val="-8"/>
        </w:rPr>
        <w:t xml:space="preserve"> </w:t>
      </w:r>
      <w:r>
        <w:t>program</w:t>
      </w:r>
      <w:r>
        <w:rPr>
          <w:spacing w:val="-8"/>
        </w:rPr>
        <w:t xml:space="preserve"> </w:t>
      </w:r>
      <w:r>
        <w:t>to</w:t>
      </w:r>
      <w:r>
        <w:rPr>
          <w:spacing w:val="-8"/>
        </w:rPr>
        <w:t xml:space="preserve"> </w:t>
      </w:r>
      <w:r>
        <w:t>retrofit</w:t>
      </w:r>
      <w:r>
        <w:rPr>
          <w:spacing w:val="-8"/>
        </w:rPr>
        <w:t xml:space="preserve"> </w:t>
      </w:r>
      <w:r>
        <w:t>solar,</w:t>
      </w:r>
      <w:r>
        <w:rPr>
          <w:spacing w:val="-8"/>
        </w:rPr>
        <w:t xml:space="preserve"> </w:t>
      </w:r>
      <w:r>
        <w:t>batteries</w:t>
      </w:r>
      <w:r>
        <w:rPr>
          <w:spacing w:val="-8"/>
        </w:rPr>
        <w:t xml:space="preserve"> </w:t>
      </w:r>
      <w:r>
        <w:t>and</w:t>
      </w:r>
      <w:r>
        <w:rPr>
          <w:spacing w:val="-8"/>
        </w:rPr>
        <w:t xml:space="preserve"> </w:t>
      </w:r>
      <w:r>
        <w:t>LED</w:t>
      </w:r>
      <w:r>
        <w:rPr>
          <w:spacing w:val="-8"/>
        </w:rPr>
        <w:t xml:space="preserve"> </w:t>
      </w:r>
      <w:r>
        <w:t>lighting</w:t>
      </w:r>
      <w:r>
        <w:rPr>
          <w:spacing w:val="-8"/>
        </w:rPr>
        <w:t xml:space="preserve"> </w:t>
      </w:r>
      <w:r>
        <w:t>at community facilities. Reducing operating costs for our community groups to enable program expansion and continued community outreach.</w:t>
      </w:r>
    </w:p>
    <w:p w14:paraId="1766FE22" w14:textId="77777777" w:rsidR="005C24D4" w:rsidRDefault="005C24D4" w:rsidP="009A427C">
      <w:pPr>
        <w:pStyle w:val="BodyText"/>
      </w:pPr>
    </w:p>
    <w:p w14:paraId="1766FE23" w14:textId="77777777" w:rsidR="005C24D4" w:rsidRPr="00A06F64" w:rsidRDefault="00F51BC3" w:rsidP="00A06F64">
      <w:pPr>
        <w:pStyle w:val="Heading5"/>
      </w:pPr>
      <w:r w:rsidRPr="00A06F64">
        <w:t>Zero Emissions Vehicles Transition</w:t>
      </w:r>
    </w:p>
    <w:p w14:paraId="1766FE24" w14:textId="77777777" w:rsidR="005C24D4" w:rsidRDefault="00F51BC3" w:rsidP="00A06F64">
      <w:pPr>
        <w:pStyle w:val="Heading6"/>
      </w:pPr>
      <w:r>
        <w:t>Funding</w:t>
      </w:r>
      <w:r>
        <w:rPr>
          <w:spacing w:val="-4"/>
        </w:rPr>
        <w:t xml:space="preserve"> </w:t>
      </w:r>
      <w:r>
        <w:t>contribution</w:t>
      </w:r>
      <w:r>
        <w:rPr>
          <w:spacing w:val="-4"/>
        </w:rPr>
        <w:t xml:space="preserve"> </w:t>
      </w:r>
      <w:r>
        <w:t>$2</w:t>
      </w:r>
      <w:r>
        <w:rPr>
          <w:spacing w:val="-4"/>
        </w:rPr>
        <w:t xml:space="preserve"> </w:t>
      </w:r>
      <w:r>
        <w:t>million</w:t>
      </w:r>
      <w:r>
        <w:rPr>
          <w:spacing w:val="-4"/>
        </w:rPr>
        <w:t xml:space="preserve"> </w:t>
      </w:r>
      <w:r>
        <w:t>for</w:t>
      </w:r>
      <w:r>
        <w:rPr>
          <w:spacing w:val="-4"/>
        </w:rPr>
        <w:t xml:space="preserve"> </w:t>
      </w:r>
      <w:r>
        <w:t>charging</w:t>
      </w:r>
      <w:r>
        <w:rPr>
          <w:spacing w:val="-4"/>
        </w:rPr>
        <w:t xml:space="preserve"> </w:t>
      </w:r>
      <w:r>
        <w:t>infrastructure,</w:t>
      </w:r>
      <w:r>
        <w:rPr>
          <w:spacing w:val="-4"/>
        </w:rPr>
        <w:t xml:space="preserve"> </w:t>
      </w:r>
      <w:r>
        <w:t>for</w:t>
      </w:r>
      <w:r>
        <w:rPr>
          <w:spacing w:val="-4"/>
        </w:rPr>
        <w:t xml:space="preserve"> </w:t>
      </w:r>
      <w:r>
        <w:t>all</w:t>
      </w:r>
      <w:r>
        <w:rPr>
          <w:spacing w:val="-4"/>
        </w:rPr>
        <w:t xml:space="preserve"> </w:t>
      </w:r>
      <w:r>
        <w:t>light</w:t>
      </w:r>
      <w:r>
        <w:rPr>
          <w:spacing w:val="-4"/>
        </w:rPr>
        <w:t xml:space="preserve"> </w:t>
      </w:r>
      <w:r>
        <w:t>and</w:t>
      </w:r>
      <w:r>
        <w:rPr>
          <w:spacing w:val="-4"/>
        </w:rPr>
        <w:t xml:space="preserve"> </w:t>
      </w:r>
      <w:r>
        <w:t>heavy</w:t>
      </w:r>
      <w:r>
        <w:rPr>
          <w:spacing w:val="-4"/>
        </w:rPr>
        <w:t xml:space="preserve"> </w:t>
      </w:r>
      <w:r>
        <w:t>vehicles and plant assets.</w:t>
      </w:r>
    </w:p>
    <w:p w14:paraId="1766FE26" w14:textId="5785F864" w:rsidR="005C24D4" w:rsidRPr="00A06F64" w:rsidRDefault="00F51BC3" w:rsidP="00A06F64">
      <w:pPr>
        <w:pStyle w:val="BodyText"/>
      </w:pPr>
      <w:r>
        <w:t>Infrastructure</w:t>
      </w:r>
      <w:r>
        <w:rPr>
          <w:spacing w:val="-5"/>
        </w:rPr>
        <w:t xml:space="preserve"> </w:t>
      </w:r>
      <w:r>
        <w:t>would</w:t>
      </w:r>
      <w:r>
        <w:rPr>
          <w:spacing w:val="-5"/>
        </w:rPr>
        <w:t xml:space="preserve"> </w:t>
      </w:r>
      <w:r>
        <w:t>be</w:t>
      </w:r>
      <w:r>
        <w:rPr>
          <w:spacing w:val="-5"/>
        </w:rPr>
        <w:t xml:space="preserve"> </w:t>
      </w:r>
      <w:r>
        <w:t>used</w:t>
      </w:r>
      <w:r>
        <w:rPr>
          <w:spacing w:val="-5"/>
        </w:rPr>
        <w:t xml:space="preserve"> </w:t>
      </w:r>
      <w:r>
        <w:t>by</w:t>
      </w:r>
      <w:r>
        <w:rPr>
          <w:spacing w:val="-5"/>
        </w:rPr>
        <w:t xml:space="preserve"> </w:t>
      </w:r>
      <w:r>
        <w:t>Council</w:t>
      </w:r>
      <w:r>
        <w:rPr>
          <w:spacing w:val="-5"/>
        </w:rPr>
        <w:t xml:space="preserve"> </w:t>
      </w:r>
      <w:r>
        <w:t>and</w:t>
      </w:r>
      <w:r>
        <w:rPr>
          <w:spacing w:val="-5"/>
        </w:rPr>
        <w:t xml:space="preserve"> </w:t>
      </w:r>
      <w:r>
        <w:t>the</w:t>
      </w:r>
      <w:r>
        <w:rPr>
          <w:spacing w:val="-5"/>
        </w:rPr>
        <w:t xml:space="preserve"> </w:t>
      </w:r>
      <w:r>
        <w:t>public,</w:t>
      </w:r>
      <w:r>
        <w:rPr>
          <w:spacing w:val="-5"/>
        </w:rPr>
        <w:t xml:space="preserve"> </w:t>
      </w:r>
      <w:r>
        <w:t>supporting</w:t>
      </w:r>
      <w:r>
        <w:rPr>
          <w:spacing w:val="-5"/>
        </w:rPr>
        <w:t xml:space="preserve"> </w:t>
      </w:r>
      <w:r>
        <w:t>Council’s</w:t>
      </w:r>
      <w:r>
        <w:rPr>
          <w:spacing w:val="-5"/>
        </w:rPr>
        <w:t xml:space="preserve"> </w:t>
      </w:r>
      <w:r>
        <w:t>fleet</w:t>
      </w:r>
      <w:r>
        <w:rPr>
          <w:spacing w:val="-5"/>
        </w:rPr>
        <w:t xml:space="preserve"> </w:t>
      </w:r>
      <w:r>
        <w:t>transition</w:t>
      </w:r>
      <w:r>
        <w:rPr>
          <w:spacing w:val="-6"/>
        </w:rPr>
        <w:t xml:space="preserve"> </w:t>
      </w:r>
      <w:r>
        <w:t>and community uptake of electric vehicles. Key townships identified for the provision of charging stations include: Monbulk, Yarra Junction, Lilydale and Sassafras or Upwey.</w:t>
      </w:r>
    </w:p>
    <w:p w14:paraId="1766FE27" w14:textId="77777777" w:rsidR="005C24D4" w:rsidRDefault="005C24D4" w:rsidP="009A427C">
      <w:pPr>
        <w:pStyle w:val="BodyText"/>
      </w:pPr>
    </w:p>
    <w:p w14:paraId="1766FE28" w14:textId="77777777" w:rsidR="005C24D4" w:rsidRPr="00A06F64" w:rsidRDefault="00F51BC3" w:rsidP="00A06F64">
      <w:pPr>
        <w:pStyle w:val="Heading5"/>
      </w:pPr>
      <w:r w:rsidRPr="00A06F64">
        <w:t>Climate Resilient Program</w:t>
      </w:r>
    </w:p>
    <w:p w14:paraId="1766FE29" w14:textId="77777777" w:rsidR="005C24D4" w:rsidRDefault="00F51BC3" w:rsidP="00A06F64">
      <w:pPr>
        <w:pStyle w:val="Heading6"/>
      </w:pPr>
      <w:r>
        <w:t>Expansion</w:t>
      </w:r>
      <w:r>
        <w:rPr>
          <w:spacing w:val="-5"/>
        </w:rPr>
        <w:t xml:space="preserve"> </w:t>
      </w:r>
      <w:r>
        <w:t>of</w:t>
      </w:r>
      <w:r>
        <w:rPr>
          <w:spacing w:val="-5"/>
        </w:rPr>
        <w:t xml:space="preserve"> </w:t>
      </w:r>
      <w:r>
        <w:t>Council</w:t>
      </w:r>
      <w:r>
        <w:rPr>
          <w:rFonts w:ascii="Times New Roman" w:hAnsi="Times New Roman" w:cs="Times New Roman"/>
        </w:rPr>
        <w:t>’</w:t>
      </w:r>
      <w:r>
        <w:t>s</w:t>
      </w:r>
      <w:r>
        <w:rPr>
          <w:spacing w:val="-5"/>
        </w:rPr>
        <w:t xml:space="preserve"> </w:t>
      </w:r>
      <w:r>
        <w:t>existing</w:t>
      </w:r>
      <w:r>
        <w:rPr>
          <w:spacing w:val="-5"/>
        </w:rPr>
        <w:t xml:space="preserve"> </w:t>
      </w:r>
      <w:r>
        <w:t>program,</w:t>
      </w:r>
      <w:r>
        <w:rPr>
          <w:spacing w:val="-5"/>
        </w:rPr>
        <w:t xml:space="preserve"> </w:t>
      </w:r>
      <w:r>
        <w:t>at</w:t>
      </w:r>
      <w:r>
        <w:rPr>
          <w:spacing w:val="-5"/>
        </w:rPr>
        <w:t xml:space="preserve"> </w:t>
      </w:r>
      <w:r>
        <w:t>an</w:t>
      </w:r>
      <w:r>
        <w:rPr>
          <w:spacing w:val="-5"/>
        </w:rPr>
        <w:t xml:space="preserve"> </w:t>
      </w:r>
      <w:r>
        <w:t>estimated</w:t>
      </w:r>
      <w:r>
        <w:rPr>
          <w:spacing w:val="-5"/>
        </w:rPr>
        <w:t xml:space="preserve"> </w:t>
      </w:r>
      <w:r>
        <w:t>cost</w:t>
      </w:r>
      <w:r>
        <w:rPr>
          <w:spacing w:val="-5"/>
        </w:rPr>
        <w:t xml:space="preserve"> </w:t>
      </w:r>
      <w:r>
        <w:t>of</w:t>
      </w:r>
      <w:r>
        <w:rPr>
          <w:spacing w:val="-5"/>
        </w:rPr>
        <w:t xml:space="preserve"> </w:t>
      </w:r>
      <w:r>
        <w:t>$300,000</w:t>
      </w:r>
      <w:r>
        <w:rPr>
          <w:spacing w:val="-5"/>
        </w:rPr>
        <w:t xml:space="preserve"> </w:t>
      </w:r>
      <w:r>
        <w:t>per</w:t>
      </w:r>
      <w:r>
        <w:rPr>
          <w:spacing w:val="-5"/>
        </w:rPr>
        <w:t xml:space="preserve"> </w:t>
      </w:r>
      <w:r>
        <w:t>site, depending on the extent of works required.</w:t>
      </w:r>
    </w:p>
    <w:p w14:paraId="1766FE2A" w14:textId="77777777" w:rsidR="005C24D4" w:rsidRDefault="00F51BC3" w:rsidP="009A427C">
      <w:pPr>
        <w:pStyle w:val="BodyText"/>
      </w:pPr>
      <w:r>
        <w:t>Upgrades to community facilities that service isolated communities that would likely be cut-off in a storm,</w:t>
      </w:r>
      <w:r>
        <w:rPr>
          <w:spacing w:val="-4"/>
        </w:rPr>
        <w:t xml:space="preserve"> </w:t>
      </w:r>
      <w:r>
        <w:t>bushfire</w:t>
      </w:r>
      <w:r>
        <w:rPr>
          <w:spacing w:val="-5"/>
        </w:rPr>
        <w:t xml:space="preserve"> </w:t>
      </w:r>
      <w:r>
        <w:t>or</w:t>
      </w:r>
      <w:r>
        <w:rPr>
          <w:spacing w:val="-5"/>
        </w:rPr>
        <w:t xml:space="preserve"> </w:t>
      </w:r>
      <w:r>
        <w:t>other</w:t>
      </w:r>
      <w:r>
        <w:rPr>
          <w:spacing w:val="-5"/>
        </w:rPr>
        <w:t xml:space="preserve"> </w:t>
      </w:r>
      <w:r>
        <w:t>emergency.</w:t>
      </w:r>
      <w:r>
        <w:rPr>
          <w:spacing w:val="-4"/>
        </w:rPr>
        <w:t xml:space="preserve"> </w:t>
      </w:r>
      <w:r>
        <w:t>Scope</w:t>
      </w:r>
      <w:r>
        <w:rPr>
          <w:spacing w:val="-4"/>
        </w:rPr>
        <w:t xml:space="preserve"> </w:t>
      </w:r>
      <w:r>
        <w:t>of</w:t>
      </w:r>
      <w:r>
        <w:rPr>
          <w:spacing w:val="-4"/>
        </w:rPr>
        <w:t xml:space="preserve"> </w:t>
      </w:r>
      <w:r>
        <w:t>works</w:t>
      </w:r>
      <w:r>
        <w:rPr>
          <w:spacing w:val="-4"/>
        </w:rPr>
        <w:t xml:space="preserve"> </w:t>
      </w:r>
      <w:r>
        <w:t>will</w:t>
      </w:r>
      <w:r>
        <w:rPr>
          <w:spacing w:val="-4"/>
        </w:rPr>
        <w:t xml:space="preserve"> </w:t>
      </w:r>
      <w:r>
        <w:t>include</w:t>
      </w:r>
      <w:r>
        <w:rPr>
          <w:spacing w:val="-4"/>
        </w:rPr>
        <w:t xml:space="preserve"> </w:t>
      </w:r>
      <w:r>
        <w:t>a</w:t>
      </w:r>
      <w:r>
        <w:rPr>
          <w:spacing w:val="-4"/>
        </w:rPr>
        <w:t xml:space="preserve"> </w:t>
      </w:r>
      <w:r>
        <w:t>combination</w:t>
      </w:r>
      <w:r>
        <w:rPr>
          <w:spacing w:val="-4"/>
        </w:rPr>
        <w:t xml:space="preserve"> </w:t>
      </w:r>
      <w:r>
        <w:t>of</w:t>
      </w:r>
      <w:r>
        <w:rPr>
          <w:spacing w:val="-4"/>
        </w:rPr>
        <w:t xml:space="preserve"> </w:t>
      </w:r>
      <w:r>
        <w:t>energy</w:t>
      </w:r>
      <w:r>
        <w:rPr>
          <w:spacing w:val="-4"/>
        </w:rPr>
        <w:t xml:space="preserve"> </w:t>
      </w:r>
      <w:r>
        <w:t>and</w:t>
      </w:r>
      <w:r>
        <w:rPr>
          <w:spacing w:val="-4"/>
        </w:rPr>
        <w:t xml:space="preserve"> </w:t>
      </w:r>
      <w:r>
        <w:t>water efficiency measures, solar, battery, and generator plug-in points and potential for a microgrid / community battery. A Building Climate Vulnerability Assessment will be undertaken to further detail and prioritise works.</w:t>
      </w:r>
    </w:p>
    <w:p w14:paraId="1766FE3D" w14:textId="77777777" w:rsidR="005C24D4" w:rsidRDefault="005C24D4">
      <w:pPr>
        <w:sectPr w:rsidR="005C24D4" w:rsidSect="00177024">
          <w:pgSz w:w="11910" w:h="16840"/>
          <w:pgMar w:top="567" w:right="567" w:bottom="567" w:left="567" w:header="720" w:footer="720" w:gutter="0"/>
          <w:cols w:space="720"/>
        </w:sectPr>
      </w:pPr>
    </w:p>
    <w:p w14:paraId="1766FE3E" w14:textId="77777777" w:rsidR="005C24D4" w:rsidRDefault="006C5E9F" w:rsidP="009A427C">
      <w:pPr>
        <w:pStyle w:val="BodyText"/>
        <w:rPr>
          <w:sz w:val="20"/>
        </w:rPr>
      </w:pPr>
      <w:r>
        <w:lastRenderedPageBreak/>
        <w:pict w14:anchorId="17670438">
          <v:rect id="docshape73" o:spid="_x0000_s1712" style="position:absolute;left:0;text-align:left;margin-left:0;margin-top:0;width:595.3pt;height:841.9pt;z-index:-17711104;mso-position-horizontal-relative:page;mso-position-vertical-relative:page" fillcolor="#fe8200" stroked="f">
            <w10:wrap anchorx="page" anchory="page"/>
          </v:rect>
        </w:pict>
      </w:r>
    </w:p>
    <w:p w14:paraId="1766FE3F" w14:textId="77777777" w:rsidR="005C24D4" w:rsidRDefault="005C24D4" w:rsidP="009A427C">
      <w:pPr>
        <w:pStyle w:val="BodyText"/>
      </w:pPr>
    </w:p>
    <w:p w14:paraId="1766FE40" w14:textId="77777777" w:rsidR="005C24D4" w:rsidRDefault="005C24D4" w:rsidP="009A427C">
      <w:pPr>
        <w:pStyle w:val="BodyText"/>
      </w:pPr>
    </w:p>
    <w:p w14:paraId="1766FE41" w14:textId="77777777" w:rsidR="005C24D4" w:rsidRDefault="005C24D4" w:rsidP="009A427C">
      <w:pPr>
        <w:pStyle w:val="BodyText"/>
      </w:pPr>
    </w:p>
    <w:p w14:paraId="1766FE42" w14:textId="77777777" w:rsidR="005C24D4" w:rsidRDefault="005C24D4" w:rsidP="009A427C">
      <w:pPr>
        <w:pStyle w:val="BodyText"/>
      </w:pPr>
    </w:p>
    <w:p w14:paraId="1766FE43" w14:textId="77777777" w:rsidR="005C24D4" w:rsidRDefault="005C24D4" w:rsidP="009A427C">
      <w:pPr>
        <w:pStyle w:val="BodyText"/>
      </w:pPr>
    </w:p>
    <w:p w14:paraId="1766FE44" w14:textId="77777777" w:rsidR="005C24D4" w:rsidRDefault="005C24D4" w:rsidP="009A427C">
      <w:pPr>
        <w:pStyle w:val="BodyText"/>
      </w:pPr>
    </w:p>
    <w:p w14:paraId="1766FE45" w14:textId="77777777" w:rsidR="005C24D4" w:rsidRDefault="005C24D4" w:rsidP="009A427C">
      <w:pPr>
        <w:pStyle w:val="BodyText"/>
      </w:pPr>
    </w:p>
    <w:p w14:paraId="1766FE46" w14:textId="77777777" w:rsidR="005C24D4" w:rsidRDefault="005C24D4" w:rsidP="009A427C">
      <w:pPr>
        <w:pStyle w:val="BodyText"/>
      </w:pPr>
    </w:p>
    <w:p w14:paraId="1766FE47" w14:textId="77777777" w:rsidR="005C24D4" w:rsidRDefault="005C24D4" w:rsidP="009A427C">
      <w:pPr>
        <w:pStyle w:val="BodyText"/>
      </w:pPr>
    </w:p>
    <w:p w14:paraId="1766FE48" w14:textId="77777777" w:rsidR="005C24D4" w:rsidRDefault="005C24D4" w:rsidP="009A427C">
      <w:pPr>
        <w:pStyle w:val="BodyText"/>
      </w:pPr>
    </w:p>
    <w:p w14:paraId="1766FE49" w14:textId="77777777" w:rsidR="005C24D4" w:rsidRDefault="006C5E9F" w:rsidP="009A427C">
      <w:pPr>
        <w:pStyle w:val="BodyText"/>
      </w:pPr>
      <w:r>
        <w:pict w14:anchorId="1767043A">
          <v:group id="docshapegroup74" o:spid="_x0000_s1709" style="width:204.55pt;height:204.55pt;mso-position-horizontal-relative:char;mso-position-vertical-relative:line" coordsize="4091,4091">
            <v:shape id="docshape75" o:spid="_x0000_s1711" style="position:absolute;width:4091;height:4091" coordsize="4091,4091" path="m2045,r-77,1l1892,6r-75,7l1743,22r-74,12l1597,49r-72,18l1454,87r-69,22l1316,134r-67,27l1183,190r-65,32l1054,255r-62,36l931,329r-59,41l814,412r-56,44l703,502r-53,47l599,599r-50,51l502,703r-46,55l412,814r-42,58l329,931r-38,61l255,1054r-33,64l190,1183r-29,66l134,1316r-25,69l87,1454r-20,71l49,1597r-15,72l22,1743r-9,74l6,1892r-5,76l,2045r1,77l6,2198r7,75l22,2347r12,74l49,2493r18,72l87,2636r22,69l134,2774r27,67l190,2907r32,65l255,3036r36,62l329,3159r41,59l412,3276r44,56l502,3387r47,53l599,3491r51,50l703,3588r55,46l814,3678r58,42l931,3761r61,38l1054,3835r64,33l1183,3900r66,29l1316,3956r69,25l1454,4003r71,20l1597,4041r72,15l1743,4068r74,9l1892,4084r76,5l2045,4090r77,-1l2198,4084r75,-7l2347,4068r74,-12l2493,4041r72,-18l2636,4003r69,-22l2774,3956r67,-27l2907,3900r65,-32l3036,3835r62,-36l3159,3761r59,-41l3276,3678r56,-44l3387,3588r53,-47l3491,3491r50,-51l3588,3387r46,-55l3678,3276r42,-58l3761,3159r38,-61l3835,3036r33,-64l3900,2907r29,-66l3956,2774r25,-69l4003,2636r20,-71l4041,2493r15,-72l4068,2347r9,-74l4084,2198r5,-76l4090,2045r-1,-77l4084,1892r-7,-75l4068,1743r-12,-74l4041,1597r-18,-72l4003,1454r-22,-69l3956,1316r-27,-67l3900,1183r-32,-65l3835,1054r-36,-62l3761,931r-41,-59l3678,814r-44,-56l3588,703r-47,-53l3491,599r-51,-50l3387,502r-55,-46l3276,412r-58,-42l3159,329r-61,-38l3036,255r-64,-33l2907,190r-66,-29l2774,134r-69,-25l2636,87,2565,67,2493,49,2421,34,2347,22r-74,-9l2198,6,2122,1,2045,xe" stroked="f">
              <v:path arrowok="t"/>
            </v:shape>
            <v:shape id="docshape76" o:spid="_x0000_s1710" style="position:absolute;left:869;top:523;width:2396;height:3045" coordorigin="869,523" coordsize="2396,3045" o:spt="100" adj="0,,0" path="m1571,2468r-6,-40l1543,2393r-35,-24l1469,2360r-40,6l1393,2388r-228,215l1141,2637r-9,40l1139,2717r22,36l1196,2777r39,9l1276,2780r36,-23l1539,2543r24,-35l1571,2468xm1818,2728r-7,-40l1789,2653r-35,-25l1715,2619r-41,7l1638,2648r-227,215l1387,2896r-9,39l1383,2974r20,36l1406,3013r35,25l1481,3047r40,-7l1557,3018r228,-215l1809,2768r9,-40xm2060,2990r-7,-39l2031,2916r-33,-24l1959,2882r-40,6l1884,2909r-227,214l1633,3156r-9,39l1629,3234r20,36l1652,3274r35,24l1727,3307r40,-7l1803,3278r228,-215l2053,3029r7,-39xm2094,1198r-3,-59l2084,1071r-13,-72l2050,925r-30,-75l1979,778r-53,-68l1876,663r-56,-40l1757,590r-68,-27l1614,543r-81,-13l1446,523r-93,1l1350,572r1,59l1356,698r11,73l1385,846r29,76l1453,996r53,69l1559,1115r60,42l1686,1192r75,28l1843,1239r90,13l2029,1256,1910,1138r-242,-18l1651,1115r-13,-10l1630,1091r-2,-17l1633,1057r10,-13l1657,1036r17,-2l1815,1044,1700,931,1450,912r-17,-5l1420,897r-8,-14l1410,866r5,-17l1425,836r15,-8l1456,826r149,11l1390,625r-9,-14l1378,595r3,-17l1390,564r14,-9l1421,551r16,3l1451,563r204,202l1633,634r1,-17l1641,602r12,-12l1669,584r17,1l1701,592r11,12l1718,620r42,248l1874,982,1851,842r1,-17l1859,810r12,-12l1887,792r17,1l1919,800r11,12l1936,828r43,257l2094,1198xm2308,3250r-6,-40l2280,3174r-17,-14l2244,3149r-21,-6l2202,3141r-19,2l2164,3148r-18,9l2130,3169r-228,215l1885,3405r-12,26l1869,3458r3,27l1882,3512r16,22l1919,3552r26,11l1972,3567r28,-2l2026,3555r22,-17l2276,3324r24,-35l2308,3250xm2735,807r-52,-6l2619,801r-71,8l2474,829r-23,10l2429,850r-22,13l2385,878r,l2335,927r-40,60l2265,1058r-21,82l2234,1233r7,4l2244,1239r56,3l2367,1239r73,-12l2515,1201r71,-43l2621,1126r30,-38l2677,1045r22,-49l2705,979r5,-19l2716,941r4,-20l2725,894r4,-28l2733,837r2,-30xm3117,2671r-1,-21l3110,2630r-9,-19l3088,2595,2381,1845r-3,-3l2374,1840r-4,l2366,1839r-4,3l2032,2153r-56,42l1912,2222r-67,11l1775,2228r-68,-21l1644,2169r-48,-51l1567,2058r-10,-65l1563,1952r13,-38l1596,1879r26,-30l1960,1530r-55,-48l1846,1442r-61,-33l1720,1383r-66,-19l1586,1353r-69,-4l1449,1352r-68,10l1314,1380r-65,25l1186,1437r-60,40l1070,1524r-51,54l975,1637r-36,63l910,1765r-21,68l875,1902r-6,71l871,2043r9,71l897,2182r25,68l955,2314r40,62l1044,2433r42,45l1293,2281r62,-42l1424,2217r73,-1l1569,2236r63,40l1679,2331r30,67l1718,2474r50,6l1815,2495r42,25l1895,2552r30,40l1947,2635r13,48l1963,2734r2,l2014,2740r47,16l2103,2780r37,33l2171,2852r22,44l2206,2943r3,51l2263,3001r49,18l2357,3046r38,37l2422,3122r19,43l2451,3211r2,47l2486,3265r33,-4l2549,3248r25,-23l2592,3191r4,-37l2588,3118r-20,-32l1984,2468r-11,-16l1967,2435r-2,-19l1967,2397r8,-17l1987,2366r16,-12l2021,2347r18,-1l2058,2349r17,7l2090,2368r584,619l2695,3004r25,11l2748,3020r28,-3l2802,3007r22,-16l2841,2969r12,-25l2857,2916r-3,-27l2844,2863r-16,-23l2245,2222r-16,-24l2225,2171r6,-28l2247,2120r25,-15l2300,2100r27,6l2350,2122r584,619l2949,2755r18,10l2987,2772r21,2l3028,2773r21,-6l3067,2758r17,-13l3098,2730r10,-19l3115,2692r2,-21xm3264,2001r-2,-73l3250,1857r-19,-70l3204,1719r-35,-65l3125,1592r-51,-58l3018,1485r-59,-41l2897,1409r-65,-27l2765,1363r-69,-12l2628,1346r-69,3l2490,1360r-67,18l2357,1403r-63,33l2234,1476r-56,48l1722,1954r-8,9l1708,1973r-4,12l1703,1997r1,12l1707,2020r5,11l1719,2041r23,19l1767,2075r28,10l1825,2088r29,-2l1883,2079r26,-14l1933,2047r327,-308l2284,1720r27,-14l2339,1698r31,-3l2374,1695r32,4l2435,1709r27,15l2486,1745r625,662l3157,2346r38,-65l3224,2214r22,-70l3259,2073r5,-72xe" fillcolor="#fe8200" stroked="f">
              <v:stroke joinstyle="round"/>
              <v:formulas/>
              <v:path arrowok="t" o:connecttype="segments"/>
            </v:shape>
            <w10:anchorlock/>
          </v:group>
        </w:pict>
      </w:r>
    </w:p>
    <w:p w14:paraId="1766FE4A" w14:textId="77777777" w:rsidR="005C24D4" w:rsidRDefault="005C24D4" w:rsidP="009A427C">
      <w:pPr>
        <w:pStyle w:val="BodyText"/>
      </w:pPr>
    </w:p>
    <w:p w14:paraId="1766FE4B" w14:textId="77777777" w:rsidR="005C24D4" w:rsidRPr="00A4252C" w:rsidRDefault="00F51BC3">
      <w:pPr>
        <w:pStyle w:val="Heading1"/>
        <w:spacing w:line="216" w:lineRule="auto"/>
        <w:rPr>
          <w:sz w:val="150"/>
          <w:szCs w:val="150"/>
        </w:rPr>
      </w:pPr>
      <w:bookmarkStart w:id="12" w:name="_Toc114056980"/>
      <w:bookmarkStart w:id="13" w:name="_Toc114057080"/>
      <w:bookmarkStart w:id="14" w:name="_Toc114057194"/>
      <w:r w:rsidRPr="00A4252C">
        <w:rPr>
          <w:color w:val="FFFFFF"/>
          <w:spacing w:val="-2"/>
          <w:sz w:val="150"/>
          <w:szCs w:val="150"/>
        </w:rPr>
        <w:t xml:space="preserve">CONNECTED </w:t>
      </w:r>
      <w:r w:rsidRPr="00A4252C">
        <w:rPr>
          <w:color w:val="FFFFFF"/>
          <w:sz w:val="150"/>
          <w:szCs w:val="150"/>
        </w:rPr>
        <w:t xml:space="preserve">AND </w:t>
      </w:r>
      <w:r w:rsidRPr="00A4252C">
        <w:rPr>
          <w:color w:val="FFFFFF"/>
          <w:spacing w:val="17"/>
          <w:sz w:val="150"/>
          <w:szCs w:val="150"/>
        </w:rPr>
        <w:t>HEA</w:t>
      </w:r>
      <w:r w:rsidRPr="00A4252C">
        <w:rPr>
          <w:color w:val="FFFFFF"/>
          <w:spacing w:val="-102"/>
          <w:sz w:val="150"/>
          <w:szCs w:val="150"/>
        </w:rPr>
        <w:t>L</w:t>
      </w:r>
      <w:r w:rsidRPr="00A4252C">
        <w:rPr>
          <w:color w:val="FFFFFF"/>
          <w:spacing w:val="17"/>
          <w:sz w:val="150"/>
          <w:szCs w:val="150"/>
        </w:rPr>
        <w:t>THY</w:t>
      </w:r>
      <w:r w:rsidRPr="00A4252C">
        <w:rPr>
          <w:color w:val="FFFFFF"/>
          <w:sz w:val="150"/>
          <w:szCs w:val="150"/>
        </w:rPr>
        <w:t xml:space="preserve"> </w:t>
      </w:r>
      <w:r w:rsidRPr="00A4252C">
        <w:rPr>
          <w:color w:val="FFFFFF"/>
          <w:spacing w:val="-2"/>
          <w:sz w:val="150"/>
          <w:szCs w:val="150"/>
        </w:rPr>
        <w:t>COMMUNITIES</w:t>
      </w:r>
      <w:bookmarkEnd w:id="12"/>
      <w:bookmarkEnd w:id="13"/>
      <w:bookmarkEnd w:id="14"/>
    </w:p>
    <w:p w14:paraId="1766FE4C" w14:textId="77777777" w:rsidR="005C24D4" w:rsidRDefault="005C24D4">
      <w:pPr>
        <w:spacing w:line="216" w:lineRule="auto"/>
        <w:sectPr w:rsidR="005C24D4" w:rsidSect="00177024">
          <w:pgSz w:w="11910" w:h="16840"/>
          <w:pgMar w:top="567" w:right="567" w:bottom="567" w:left="567" w:header="720" w:footer="720" w:gutter="0"/>
          <w:cols w:space="720"/>
        </w:sectPr>
      </w:pPr>
    </w:p>
    <w:p w14:paraId="5B8D6A56" w14:textId="4FD3DE5A" w:rsidR="00F51BC3" w:rsidRDefault="00F51BC3" w:rsidP="00F51BC3">
      <w:pPr>
        <w:pStyle w:val="BodyText"/>
      </w:pPr>
      <w:bookmarkStart w:id="15" w:name="_Toc114056981"/>
      <w:bookmarkStart w:id="16" w:name="_Toc114057081"/>
      <w:bookmarkStart w:id="17" w:name="_Toc114057195"/>
    </w:p>
    <w:p w14:paraId="1766FE55" w14:textId="72239EBB" w:rsidR="005C24D4" w:rsidRPr="00A06F64" w:rsidRDefault="00F51BC3" w:rsidP="00A06F64">
      <w:pPr>
        <w:pStyle w:val="Heading2"/>
      </w:pPr>
      <w:r w:rsidRPr="00A06F64">
        <w:t>Storm Recovery</w:t>
      </w:r>
      <w:bookmarkEnd w:id="15"/>
      <w:bookmarkEnd w:id="16"/>
      <w:bookmarkEnd w:id="17"/>
    </w:p>
    <w:p w14:paraId="1766FE56" w14:textId="77777777" w:rsidR="005C24D4" w:rsidRPr="00A06F64" w:rsidRDefault="00F51BC3" w:rsidP="00A06F64">
      <w:pPr>
        <w:pStyle w:val="Heading5"/>
      </w:pPr>
      <w:r w:rsidRPr="00A06F64">
        <w:t>The Ask</w:t>
      </w:r>
    </w:p>
    <w:p w14:paraId="699C6845" w14:textId="77777777" w:rsidR="00475F75" w:rsidRDefault="00475F75" w:rsidP="00475F75">
      <w:pPr>
        <w:pStyle w:val="BodyText"/>
      </w:pPr>
      <w:r>
        <w:t xml:space="preserve">$19 million for key recovery initiatives that yet to be fully funded. </w:t>
      </w:r>
    </w:p>
    <w:p w14:paraId="0825A9C3" w14:textId="0727232C" w:rsidR="00475F75" w:rsidRDefault="00475F75" w:rsidP="00475F75">
      <w:pPr>
        <w:pStyle w:val="BodyText"/>
        <w:pBdr>
          <w:bottom w:val="single" w:sz="12" w:space="1" w:color="auto"/>
        </w:pBdr>
      </w:pPr>
      <w:r>
        <w:t xml:space="preserve">That the Victorian Government commit to supporting Councils through a staged 5-year framework for recovery from major disasters to account for extended mental health impacts and support short and long term recovery, resilience and community connectedness. This is consistent with the </w:t>
      </w:r>
      <w:r w:rsidRPr="00475F75">
        <w:rPr>
          <w:i/>
          <w:iCs/>
        </w:rPr>
        <w:t>10 Years Beyond Bushfires</w:t>
      </w:r>
      <w:r>
        <w:rPr>
          <w:rFonts w:ascii="Helvetica 45 Light" w:hAnsi="Helvetica 45 Light" w:cs="Helvetica 45 Light"/>
          <w:i/>
          <w:iCs/>
        </w:rPr>
        <w:t xml:space="preserve"> </w:t>
      </w:r>
      <w:r>
        <w:t>report, developed by the University of Melbourne in partnership with the Victorian Government, Emergency Management Victoria, Australian Red Cross, Phoenix Australia and the Social Research Centre.</w:t>
      </w:r>
    </w:p>
    <w:p w14:paraId="0E05DD49" w14:textId="77777777" w:rsidR="00475F75" w:rsidRDefault="00475F75" w:rsidP="00475F75">
      <w:pPr>
        <w:pStyle w:val="BodyText"/>
      </w:pPr>
    </w:p>
    <w:p w14:paraId="24765335" w14:textId="7DE653B1" w:rsidR="00A06F64" w:rsidRDefault="00A06F64" w:rsidP="00475F75">
      <w:pPr>
        <w:pStyle w:val="BodyText"/>
      </w:pPr>
      <w:r>
        <w:t xml:space="preserve">Yarra Ranges was the epicentre of a violent storm that swept across Victoria in 2021. Locally, this resulted in: </w:t>
      </w:r>
    </w:p>
    <w:p w14:paraId="6A62D28C" w14:textId="77777777" w:rsidR="00A06F64" w:rsidRDefault="00A06F64" w:rsidP="00F51BC3">
      <w:pPr>
        <w:pStyle w:val="BodyText"/>
        <w:numPr>
          <w:ilvl w:val="0"/>
          <w:numId w:val="4"/>
        </w:numPr>
      </w:pPr>
      <w:r>
        <w:t xml:space="preserve">more than 1,000 homes and business extensively impacted by storm debris </w:t>
      </w:r>
    </w:p>
    <w:p w14:paraId="6C342AD6" w14:textId="77777777" w:rsidR="00A06F64" w:rsidRDefault="00A06F64" w:rsidP="00F51BC3">
      <w:pPr>
        <w:pStyle w:val="BodyText"/>
        <w:numPr>
          <w:ilvl w:val="0"/>
          <w:numId w:val="4"/>
        </w:numPr>
      </w:pPr>
      <w:r>
        <w:t xml:space="preserve">almost 5,000 properties impacted by flood </w:t>
      </w:r>
    </w:p>
    <w:p w14:paraId="285C35C0" w14:textId="77777777" w:rsidR="00A06F64" w:rsidRDefault="00A06F64" w:rsidP="00F51BC3">
      <w:pPr>
        <w:pStyle w:val="BodyText"/>
        <w:numPr>
          <w:ilvl w:val="0"/>
          <w:numId w:val="4"/>
        </w:numPr>
      </w:pPr>
      <w:r>
        <w:t>more than 3,000 homes without power and internet for more than a month</w:t>
      </w:r>
    </w:p>
    <w:p w14:paraId="73016DF1" w14:textId="3AAB4DAD" w:rsidR="00A06F64" w:rsidRDefault="00A06F64" w:rsidP="00F51BC3">
      <w:pPr>
        <w:pStyle w:val="BodyText"/>
        <w:numPr>
          <w:ilvl w:val="0"/>
          <w:numId w:val="4"/>
        </w:numPr>
      </w:pPr>
      <w:r>
        <w:t>34 communities lost NBN/internet service and were unable to call 000 for assistance.</w:t>
      </w:r>
    </w:p>
    <w:p w14:paraId="01A6D5A2" w14:textId="58CFC7B4" w:rsidR="00A06F64" w:rsidRDefault="00A06F64" w:rsidP="00A06F64">
      <w:pPr>
        <w:pStyle w:val="BodyText"/>
      </w:pPr>
      <w:r>
        <w:t>Council is now more than one year into a community-led recovery process, with support provided by both Victorian and Commonwealth Governments.</w:t>
      </w:r>
    </w:p>
    <w:p w14:paraId="3D33EAED" w14:textId="77777777" w:rsidR="00A06F64" w:rsidRDefault="00A06F64" w:rsidP="00A06F64">
      <w:pPr>
        <w:pStyle w:val="BodyText"/>
      </w:pPr>
      <w:r>
        <w:t xml:space="preserve">However, several outstanding challenges remain for our impacted residences, that require further funding and support from the Victorian Government, including programs for: </w:t>
      </w:r>
    </w:p>
    <w:p w14:paraId="0BC84F15" w14:textId="77777777" w:rsidR="00A06F64" w:rsidRDefault="00A06F64" w:rsidP="00F51BC3">
      <w:pPr>
        <w:pStyle w:val="BodyText"/>
        <w:numPr>
          <w:ilvl w:val="0"/>
          <w:numId w:val="5"/>
        </w:numPr>
      </w:pPr>
      <w:r>
        <w:t>People, Culture and Wellbeing</w:t>
      </w:r>
    </w:p>
    <w:p w14:paraId="1E8E88F6" w14:textId="77777777" w:rsidR="00A06F64" w:rsidRDefault="00A06F64" w:rsidP="00F51BC3">
      <w:pPr>
        <w:pStyle w:val="BodyText"/>
        <w:numPr>
          <w:ilvl w:val="0"/>
          <w:numId w:val="5"/>
        </w:numPr>
      </w:pPr>
      <w:r>
        <w:t>Business, Tourism and Economy</w:t>
      </w:r>
    </w:p>
    <w:p w14:paraId="5D28FEE9" w14:textId="77777777" w:rsidR="00A06F64" w:rsidRDefault="00A06F64" w:rsidP="00F51BC3">
      <w:pPr>
        <w:pStyle w:val="BodyText"/>
        <w:numPr>
          <w:ilvl w:val="0"/>
          <w:numId w:val="5"/>
        </w:numPr>
      </w:pPr>
      <w:r>
        <w:t>Public Infrastructure</w:t>
      </w:r>
    </w:p>
    <w:p w14:paraId="08C81DAB" w14:textId="77777777" w:rsidR="00A06F64" w:rsidRDefault="00A06F64" w:rsidP="00F51BC3">
      <w:pPr>
        <w:pStyle w:val="BodyText"/>
        <w:numPr>
          <w:ilvl w:val="0"/>
          <w:numId w:val="5"/>
        </w:numPr>
      </w:pPr>
      <w:r>
        <w:t>Environment and Biodiversity</w:t>
      </w:r>
    </w:p>
    <w:p w14:paraId="0026E79E" w14:textId="77777777" w:rsidR="00A06F64" w:rsidRDefault="00A06F64" w:rsidP="00F51BC3">
      <w:pPr>
        <w:pStyle w:val="BodyText"/>
        <w:numPr>
          <w:ilvl w:val="0"/>
          <w:numId w:val="5"/>
        </w:numPr>
      </w:pPr>
      <w:r>
        <w:t>Planning and Rebuilding</w:t>
      </w:r>
    </w:p>
    <w:p w14:paraId="6F90383E" w14:textId="77777777" w:rsidR="00A06F64" w:rsidRDefault="00A06F64" w:rsidP="00F51BC3">
      <w:pPr>
        <w:pStyle w:val="BodyText"/>
        <w:numPr>
          <w:ilvl w:val="0"/>
          <w:numId w:val="5"/>
        </w:numPr>
      </w:pPr>
      <w:r>
        <w:t>Recovery Directorate</w:t>
      </w:r>
    </w:p>
    <w:p w14:paraId="0ACA83EF" w14:textId="50BE4351" w:rsidR="00A06F64" w:rsidRDefault="00A06F64" w:rsidP="00F51BC3">
      <w:pPr>
        <w:pStyle w:val="BodyText"/>
        <w:numPr>
          <w:ilvl w:val="0"/>
          <w:numId w:val="5"/>
        </w:numPr>
      </w:pPr>
      <w:r>
        <w:t>Resident Storm Branch Kerbside Collection</w:t>
      </w:r>
    </w:p>
    <w:p w14:paraId="2E295EE8" w14:textId="77777777" w:rsidR="0041229C" w:rsidRDefault="0041229C" w:rsidP="0041229C">
      <w:pPr>
        <w:pStyle w:val="BodyText"/>
      </w:pPr>
    </w:p>
    <w:tbl>
      <w:tblPr>
        <w:tblStyle w:val="TableGrid"/>
        <w:tblW w:w="0" w:type="auto"/>
        <w:tblInd w:w="2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2"/>
        <w:gridCol w:w="5410"/>
      </w:tblGrid>
      <w:tr w:rsidR="0041229C" w14:paraId="54E581B5" w14:textId="77777777" w:rsidTr="00F51BC3">
        <w:tc>
          <w:tcPr>
            <w:tcW w:w="5352" w:type="dxa"/>
            <w:shd w:val="clear" w:color="auto" w:fill="F2F2F2" w:themeFill="background1" w:themeFillShade="F2"/>
          </w:tcPr>
          <w:p w14:paraId="183C7BE1" w14:textId="042AB404" w:rsidR="0041229C" w:rsidRDefault="0041229C" w:rsidP="0041229C">
            <w:pPr>
              <w:pStyle w:val="BodyText"/>
              <w:ind w:left="0"/>
            </w:pPr>
            <w:r>
              <w:rPr>
                <w:i/>
                <w:iCs/>
                <w:color w:val="211D1E"/>
                <w:sz w:val="23"/>
                <w:szCs w:val="23"/>
              </w:rPr>
              <w:t>To ensure our communities recover effectively, and our environment and infrastructure is rebuilt to withstand future weather events, we require ongoing partnership and support from the Victorian Government.</w:t>
            </w:r>
          </w:p>
        </w:tc>
        <w:tc>
          <w:tcPr>
            <w:tcW w:w="5410" w:type="dxa"/>
            <w:shd w:val="clear" w:color="auto" w:fill="F2F2F2" w:themeFill="background1" w:themeFillShade="F2"/>
          </w:tcPr>
          <w:p w14:paraId="52EE5F33" w14:textId="77777777" w:rsidR="0041229C" w:rsidRDefault="0041229C" w:rsidP="0041229C">
            <w:pPr>
              <w:pStyle w:val="Heading5"/>
            </w:pPr>
            <w:r>
              <w:t>Strategic Links</w:t>
            </w:r>
          </w:p>
          <w:p w14:paraId="1DC717D9" w14:textId="77777777" w:rsidR="0041229C" w:rsidRDefault="0041229C" w:rsidP="00F51BC3">
            <w:pPr>
              <w:pStyle w:val="BodyText"/>
              <w:numPr>
                <w:ilvl w:val="0"/>
                <w:numId w:val="6"/>
              </w:numPr>
            </w:pPr>
            <w:r>
              <w:t>Municipal Recovery Plan</w:t>
            </w:r>
          </w:p>
          <w:p w14:paraId="79EA9E05" w14:textId="77777777" w:rsidR="0041229C" w:rsidRDefault="0041229C" w:rsidP="00F51BC3">
            <w:pPr>
              <w:pStyle w:val="BodyText"/>
              <w:numPr>
                <w:ilvl w:val="0"/>
                <w:numId w:val="6"/>
              </w:numPr>
            </w:pPr>
            <w:r>
              <w:t>Health and Wellbeing Plan</w:t>
            </w:r>
          </w:p>
          <w:p w14:paraId="63692CB8" w14:textId="1FA8B944" w:rsidR="0041229C" w:rsidRPr="0041229C" w:rsidRDefault="0041229C" w:rsidP="00F51BC3">
            <w:pPr>
              <w:pStyle w:val="BodyText"/>
              <w:numPr>
                <w:ilvl w:val="0"/>
                <w:numId w:val="6"/>
              </w:numPr>
            </w:pPr>
            <w:r>
              <w:lastRenderedPageBreak/>
              <w:t>Nature Plan</w:t>
            </w:r>
          </w:p>
        </w:tc>
      </w:tr>
    </w:tbl>
    <w:p w14:paraId="7CF45859" w14:textId="6B2E592A" w:rsidR="0041229C" w:rsidRDefault="0041229C" w:rsidP="0041229C">
      <w:pPr>
        <w:pStyle w:val="BodyText"/>
      </w:pPr>
    </w:p>
    <w:p w14:paraId="1766FE88" w14:textId="77777777" w:rsidR="005C24D4" w:rsidRDefault="00F51BC3" w:rsidP="0041229C">
      <w:pPr>
        <w:pStyle w:val="Heading2"/>
      </w:pPr>
      <w:bookmarkStart w:id="18" w:name="_Toc114056982"/>
      <w:bookmarkStart w:id="19" w:name="_Toc114057082"/>
      <w:bookmarkStart w:id="20" w:name="_Toc114057196"/>
      <w:r>
        <w:t>Lilydale</w:t>
      </w:r>
      <w:r>
        <w:rPr>
          <w:spacing w:val="-51"/>
        </w:rPr>
        <w:t xml:space="preserve"> </w:t>
      </w:r>
      <w:r>
        <w:t>Youth</w:t>
      </w:r>
      <w:r>
        <w:rPr>
          <w:spacing w:val="-48"/>
        </w:rPr>
        <w:t xml:space="preserve"> </w:t>
      </w:r>
      <w:r>
        <w:rPr>
          <w:spacing w:val="-5"/>
        </w:rPr>
        <w:t>Hub</w:t>
      </w:r>
      <w:bookmarkEnd w:id="18"/>
      <w:bookmarkEnd w:id="19"/>
      <w:bookmarkEnd w:id="20"/>
    </w:p>
    <w:p w14:paraId="1766FE89" w14:textId="77777777" w:rsidR="005C24D4" w:rsidRPr="0041229C" w:rsidRDefault="00F51BC3" w:rsidP="0041229C">
      <w:pPr>
        <w:pStyle w:val="Heading5"/>
      </w:pPr>
      <w:r w:rsidRPr="0041229C">
        <w:t>The Ask</w:t>
      </w:r>
    </w:p>
    <w:p w14:paraId="1766FE8A" w14:textId="69421807" w:rsidR="005C24D4" w:rsidRDefault="00F51BC3" w:rsidP="009A427C">
      <w:pPr>
        <w:pStyle w:val="BodyText"/>
        <w:pBdr>
          <w:bottom w:val="single" w:sz="12" w:space="1" w:color="auto"/>
        </w:pBdr>
        <w:rPr>
          <w:spacing w:val="-4"/>
        </w:rPr>
      </w:pPr>
      <w:r>
        <w:t>Extend</w:t>
      </w:r>
      <w:r>
        <w:rPr>
          <w:spacing w:val="-5"/>
        </w:rPr>
        <w:t xml:space="preserve"> </w:t>
      </w:r>
      <w:r>
        <w:t>funding</w:t>
      </w:r>
      <w:r>
        <w:rPr>
          <w:spacing w:val="-5"/>
        </w:rPr>
        <w:t xml:space="preserve"> </w:t>
      </w:r>
      <w:r>
        <w:t>for</w:t>
      </w:r>
      <w:r>
        <w:rPr>
          <w:spacing w:val="-4"/>
        </w:rPr>
        <w:t xml:space="preserve"> </w:t>
      </w:r>
      <w:r>
        <w:t>the</w:t>
      </w:r>
      <w:r>
        <w:rPr>
          <w:spacing w:val="-5"/>
        </w:rPr>
        <w:t xml:space="preserve"> </w:t>
      </w:r>
      <w:r>
        <w:t>Lilydale</w:t>
      </w:r>
      <w:r>
        <w:rPr>
          <w:spacing w:val="-5"/>
        </w:rPr>
        <w:t xml:space="preserve"> </w:t>
      </w:r>
      <w:r>
        <w:t>Youth</w:t>
      </w:r>
      <w:r>
        <w:rPr>
          <w:spacing w:val="-4"/>
        </w:rPr>
        <w:t xml:space="preserve"> Hub.</w:t>
      </w:r>
    </w:p>
    <w:p w14:paraId="444CA20A" w14:textId="77777777" w:rsidR="00BF24E5" w:rsidRDefault="00BF24E5" w:rsidP="0041229C">
      <w:pPr>
        <w:pStyle w:val="BodyText"/>
      </w:pPr>
    </w:p>
    <w:p w14:paraId="7B7A1B42" w14:textId="24E37001" w:rsidR="0041229C" w:rsidRDefault="0041229C" w:rsidP="0041229C">
      <w:pPr>
        <w:pStyle w:val="BodyText"/>
      </w:pPr>
      <w:r>
        <w:t xml:space="preserve">In 2019, the Commonwealth Government delivered three-year funding for the Lilydale Youth Hub – a new integrated service led by Inspiro Community Health, supported by a consortia of partners operating across Melbourne’s east. </w:t>
      </w:r>
    </w:p>
    <w:p w14:paraId="16749D4D" w14:textId="77777777" w:rsidR="0041229C" w:rsidRDefault="0041229C" w:rsidP="0041229C">
      <w:pPr>
        <w:pStyle w:val="BodyText"/>
      </w:pPr>
      <w:r>
        <w:t>The Hub provides treatment, support and links for young people aged 12-25 years living in the Yarra Ranges area.</w:t>
      </w:r>
    </w:p>
    <w:p w14:paraId="12C36339" w14:textId="77777777" w:rsidR="0041229C" w:rsidRDefault="0041229C" w:rsidP="0041229C">
      <w:pPr>
        <w:pStyle w:val="BodyText"/>
      </w:pPr>
      <w:r>
        <w:t>The Hub uses outreach care to assist young people’s aspirations and development, addresses identified needs and connects those at risk to a broader treatment and support system.</w:t>
      </w:r>
    </w:p>
    <w:p w14:paraId="6CC249C9" w14:textId="77777777" w:rsidR="0041229C" w:rsidRDefault="0041229C" w:rsidP="0041229C">
      <w:pPr>
        <w:pStyle w:val="BodyText"/>
      </w:pPr>
      <w:r>
        <w:t xml:space="preserve">Young people can access services through various referral pathways, including self-referral, GP, schools and other community services. Support programs include mental health, housing, employment, social connections and education, which can be accessed on-site or via outreach. </w:t>
      </w:r>
    </w:p>
    <w:p w14:paraId="7F4181EC" w14:textId="50E46F4B" w:rsidR="0041229C" w:rsidRDefault="0041229C" w:rsidP="0041229C">
      <w:pPr>
        <w:pStyle w:val="BodyText"/>
      </w:pPr>
      <w:r>
        <w:t>While the Hub has delivered much-needed capacity into the strained mental health system, the site could not open its doors until late 2021 due to the pandemic.</w:t>
      </w:r>
    </w:p>
    <w:p w14:paraId="668E7865" w14:textId="0C2415A7" w:rsidR="0041229C" w:rsidRDefault="0041229C" w:rsidP="0041229C">
      <w:pPr>
        <w:pStyle w:val="BodyText"/>
        <w:rPr>
          <w:rFonts w:cs="Helvetica Neue"/>
          <w:color w:val="211D1E"/>
          <w:sz w:val="23"/>
          <w:szCs w:val="23"/>
        </w:rPr>
      </w:pPr>
      <w:r>
        <w:rPr>
          <w:rFonts w:cs="Helvetica Neue"/>
          <w:color w:val="211D1E"/>
          <w:sz w:val="23"/>
          <w:szCs w:val="23"/>
        </w:rPr>
        <w:t>Now, with the funding agreement set to expire at the end of 2022, the Hub will be closing in December unless further funding is secured.</w:t>
      </w:r>
    </w:p>
    <w:p w14:paraId="5F5F4DE1" w14:textId="77777777" w:rsidR="0041229C" w:rsidRDefault="0041229C" w:rsidP="0041229C">
      <w:pPr>
        <w:pStyle w:val="BodyText"/>
        <w:rPr>
          <w:rFonts w:cs="Helvetica Neue"/>
          <w:color w:val="211D1E"/>
          <w:sz w:val="23"/>
          <w:szCs w:val="23"/>
        </w:rPr>
      </w:pPr>
    </w:p>
    <w:tbl>
      <w:tblPr>
        <w:tblStyle w:val="TableGrid"/>
        <w:tblW w:w="0" w:type="auto"/>
        <w:tblInd w:w="2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62"/>
      </w:tblGrid>
      <w:tr w:rsidR="0041229C" w14:paraId="3C1E3746" w14:textId="77777777" w:rsidTr="00313DC6">
        <w:tc>
          <w:tcPr>
            <w:tcW w:w="10992" w:type="dxa"/>
            <w:shd w:val="clear" w:color="auto" w:fill="F2F2F2" w:themeFill="background1" w:themeFillShade="F2"/>
          </w:tcPr>
          <w:p w14:paraId="2294AB50" w14:textId="77777777" w:rsidR="00BF24E5" w:rsidRDefault="00BF24E5" w:rsidP="00BF24E5">
            <w:pPr>
              <w:pStyle w:val="Default"/>
            </w:pPr>
          </w:p>
          <w:p w14:paraId="3C7CF381" w14:textId="77777777" w:rsidR="00BF24E5" w:rsidRDefault="00BF24E5" w:rsidP="00BF24E5">
            <w:pPr>
              <w:pStyle w:val="BodyText"/>
              <w:numPr>
                <w:ilvl w:val="0"/>
                <w:numId w:val="35"/>
              </w:numPr>
            </w:pPr>
            <w:r>
              <w:t>The Hub held over 3,600 sessions with young people from June 2021 - June 2022, with over 5,600 contact hours.</w:t>
            </w:r>
          </w:p>
          <w:p w14:paraId="05AA70C9" w14:textId="77777777" w:rsidR="0041229C" w:rsidRPr="0041229C" w:rsidRDefault="0041229C" w:rsidP="00F51BC3">
            <w:pPr>
              <w:pStyle w:val="BodyText"/>
              <w:numPr>
                <w:ilvl w:val="0"/>
                <w:numId w:val="8"/>
              </w:numPr>
            </w:pPr>
            <w:r w:rsidRPr="0041229C">
              <w:t>Yarra Ranges community members have sought help for a mental health-related problem in the last 12 months 7% more than Victoria overall.</w:t>
            </w:r>
          </w:p>
          <w:p w14:paraId="29805A8A" w14:textId="0B3EDCD4" w:rsidR="0041229C" w:rsidRPr="0041229C" w:rsidRDefault="0041229C" w:rsidP="00F51BC3">
            <w:pPr>
              <w:pStyle w:val="BodyText"/>
              <w:numPr>
                <w:ilvl w:val="0"/>
                <w:numId w:val="8"/>
              </w:numPr>
            </w:pPr>
            <w:r w:rsidRPr="0041229C">
              <w:t>Young people from Warburton would face a 4-hour round-trip to access services in Knox via public transport, if services such as the Lilydale Youth Hub were not available – or did not have capacity – in the Yarra Ranges.</w:t>
            </w:r>
            <w:r>
              <w:t xml:space="preserve"> </w:t>
            </w:r>
          </w:p>
        </w:tc>
      </w:tr>
      <w:tr w:rsidR="0041229C" w14:paraId="763D0250" w14:textId="77777777" w:rsidTr="00313DC6">
        <w:tc>
          <w:tcPr>
            <w:tcW w:w="10992" w:type="dxa"/>
            <w:shd w:val="clear" w:color="auto" w:fill="F2F2F2" w:themeFill="background1" w:themeFillShade="F2"/>
          </w:tcPr>
          <w:p w14:paraId="6F98EC7F" w14:textId="77777777" w:rsidR="0041229C" w:rsidRDefault="0041229C" w:rsidP="0041229C">
            <w:pPr>
              <w:pStyle w:val="Heading5"/>
            </w:pPr>
            <w:r>
              <w:t>Strategic Links</w:t>
            </w:r>
          </w:p>
          <w:p w14:paraId="58B5C16A" w14:textId="77777777" w:rsidR="0041229C" w:rsidRDefault="0041229C" w:rsidP="00F51BC3">
            <w:pPr>
              <w:pStyle w:val="BodyText"/>
              <w:numPr>
                <w:ilvl w:val="0"/>
                <w:numId w:val="7"/>
              </w:numPr>
            </w:pPr>
            <w:r>
              <w:t>Council Plan 2021-2025</w:t>
            </w:r>
          </w:p>
          <w:p w14:paraId="4FC9F452" w14:textId="77777777" w:rsidR="0041229C" w:rsidRDefault="0041229C" w:rsidP="00F51BC3">
            <w:pPr>
              <w:pStyle w:val="BodyText"/>
              <w:numPr>
                <w:ilvl w:val="0"/>
                <w:numId w:val="7"/>
              </w:numPr>
            </w:pPr>
            <w:r>
              <w:t>Health and Wellbeing Plan</w:t>
            </w:r>
          </w:p>
          <w:p w14:paraId="6E3B5BC8" w14:textId="4BDC5064" w:rsidR="0041229C" w:rsidRPr="0041229C" w:rsidRDefault="0041229C" w:rsidP="00F51BC3">
            <w:pPr>
              <w:pStyle w:val="BodyText"/>
              <w:numPr>
                <w:ilvl w:val="0"/>
                <w:numId w:val="7"/>
              </w:numPr>
            </w:pPr>
            <w:r>
              <w:t>Municipal Recovery Plan</w:t>
            </w:r>
          </w:p>
        </w:tc>
      </w:tr>
    </w:tbl>
    <w:p w14:paraId="1766FEA6" w14:textId="77777777" w:rsidR="005C24D4" w:rsidRDefault="005C24D4">
      <w:pPr>
        <w:rPr>
          <w:sz w:val="16"/>
        </w:rPr>
        <w:sectPr w:rsidR="005C24D4" w:rsidSect="00177024">
          <w:pgSz w:w="11910" w:h="16840"/>
          <w:pgMar w:top="567" w:right="567" w:bottom="567" w:left="567" w:header="720" w:footer="720" w:gutter="0"/>
          <w:cols w:space="720"/>
        </w:sectPr>
      </w:pPr>
    </w:p>
    <w:p w14:paraId="1766FEAC" w14:textId="77777777" w:rsidR="005C24D4" w:rsidRPr="00313DC6" w:rsidRDefault="00F51BC3" w:rsidP="00313DC6">
      <w:pPr>
        <w:pStyle w:val="Heading3"/>
      </w:pPr>
      <w:bookmarkStart w:id="21" w:name="_Toc114057197"/>
      <w:r w:rsidRPr="00313DC6">
        <w:lastRenderedPageBreak/>
        <w:t>Telecommunications</w:t>
      </w:r>
      <w:bookmarkEnd w:id="21"/>
    </w:p>
    <w:p w14:paraId="1766FEAD" w14:textId="77777777" w:rsidR="005C24D4" w:rsidRPr="00313DC6" w:rsidRDefault="00F51BC3" w:rsidP="00313DC6">
      <w:pPr>
        <w:pStyle w:val="Heading5"/>
      </w:pPr>
      <w:r w:rsidRPr="00313DC6">
        <w:t>The Ask</w:t>
      </w:r>
    </w:p>
    <w:p w14:paraId="1766FEAE" w14:textId="402674F5" w:rsidR="005C24D4" w:rsidRPr="00313DC6" w:rsidRDefault="00F51BC3" w:rsidP="00F51BC3">
      <w:pPr>
        <w:pStyle w:val="BodyText"/>
        <w:numPr>
          <w:ilvl w:val="0"/>
          <w:numId w:val="9"/>
        </w:numPr>
      </w:pPr>
      <w:r w:rsidRPr="00313DC6">
        <w:rPr>
          <w:b/>
        </w:rPr>
        <w:t>Improve</w:t>
      </w:r>
      <w:r w:rsidRPr="00313DC6">
        <w:rPr>
          <w:b/>
          <w:spacing w:val="-4"/>
        </w:rPr>
        <w:t xml:space="preserve"> </w:t>
      </w:r>
      <w:r w:rsidRPr="00313DC6">
        <w:rPr>
          <w:b/>
        </w:rPr>
        <w:t>mobile</w:t>
      </w:r>
      <w:r w:rsidRPr="00313DC6">
        <w:rPr>
          <w:b/>
          <w:spacing w:val="-4"/>
        </w:rPr>
        <w:t xml:space="preserve"> </w:t>
      </w:r>
      <w:r w:rsidRPr="00313DC6">
        <w:rPr>
          <w:b/>
        </w:rPr>
        <w:t>connectivity</w:t>
      </w:r>
      <w:r w:rsidRPr="00313DC6">
        <w:rPr>
          <w:b/>
          <w:spacing w:val="-5"/>
        </w:rPr>
        <w:t xml:space="preserve"> </w:t>
      </w:r>
      <w:r w:rsidRPr="00313DC6">
        <w:t>in</w:t>
      </w:r>
      <w:r w:rsidRPr="00313DC6">
        <w:rPr>
          <w:spacing w:val="-4"/>
        </w:rPr>
        <w:t xml:space="preserve"> </w:t>
      </w:r>
      <w:r w:rsidRPr="00313DC6">
        <w:t>5</w:t>
      </w:r>
      <w:r w:rsidRPr="00313DC6">
        <w:rPr>
          <w:spacing w:val="-4"/>
        </w:rPr>
        <w:t xml:space="preserve"> </w:t>
      </w:r>
      <w:r w:rsidRPr="00313DC6">
        <w:t>key</w:t>
      </w:r>
      <w:r w:rsidRPr="00313DC6">
        <w:rPr>
          <w:spacing w:val="-4"/>
        </w:rPr>
        <w:t xml:space="preserve"> </w:t>
      </w:r>
      <w:r w:rsidRPr="00313DC6">
        <w:t>areas</w:t>
      </w:r>
      <w:r w:rsidRPr="00313DC6">
        <w:rPr>
          <w:spacing w:val="-4"/>
        </w:rPr>
        <w:t xml:space="preserve"> </w:t>
      </w:r>
      <w:r w:rsidRPr="00313DC6">
        <w:t>with</w:t>
      </w:r>
      <w:r w:rsidRPr="00313DC6">
        <w:rPr>
          <w:spacing w:val="-4"/>
        </w:rPr>
        <w:t xml:space="preserve"> </w:t>
      </w:r>
      <w:r w:rsidRPr="00313DC6">
        <w:t>low</w:t>
      </w:r>
      <w:r w:rsidRPr="00313DC6">
        <w:rPr>
          <w:spacing w:val="-4"/>
        </w:rPr>
        <w:t xml:space="preserve"> </w:t>
      </w:r>
      <w:r w:rsidRPr="00313DC6">
        <w:t>or</w:t>
      </w:r>
      <w:r w:rsidRPr="00313DC6">
        <w:rPr>
          <w:spacing w:val="-4"/>
        </w:rPr>
        <w:t xml:space="preserve"> </w:t>
      </w:r>
      <w:r w:rsidRPr="00313DC6">
        <w:t>no</w:t>
      </w:r>
      <w:r w:rsidRPr="00313DC6">
        <w:rPr>
          <w:spacing w:val="-4"/>
        </w:rPr>
        <w:t xml:space="preserve"> </w:t>
      </w:r>
      <w:r w:rsidRPr="00313DC6">
        <w:t>mobile</w:t>
      </w:r>
      <w:r w:rsidRPr="00313DC6">
        <w:rPr>
          <w:spacing w:val="-4"/>
        </w:rPr>
        <w:t xml:space="preserve"> </w:t>
      </w:r>
      <w:r w:rsidRPr="00313DC6">
        <w:t>service</w:t>
      </w:r>
      <w:r w:rsidRPr="00313DC6">
        <w:rPr>
          <w:spacing w:val="-4"/>
        </w:rPr>
        <w:t xml:space="preserve"> </w:t>
      </w:r>
      <w:r w:rsidRPr="00313DC6">
        <w:t>quality: Dandenong Ranges, Hoddles Creek, East Warburton, Steels Creek, Fernshaw.</w:t>
      </w:r>
    </w:p>
    <w:p w14:paraId="1766FEB0" w14:textId="1D005D84" w:rsidR="005C24D4" w:rsidRPr="00313DC6" w:rsidRDefault="00F51BC3" w:rsidP="00F51BC3">
      <w:pPr>
        <w:pStyle w:val="BodyText"/>
        <w:numPr>
          <w:ilvl w:val="0"/>
          <w:numId w:val="9"/>
        </w:numPr>
      </w:pPr>
      <w:r w:rsidRPr="00313DC6">
        <w:rPr>
          <w:b/>
        </w:rPr>
        <w:t>Upgrade</w:t>
      </w:r>
      <w:r w:rsidRPr="00313DC6">
        <w:rPr>
          <w:b/>
          <w:spacing w:val="-3"/>
        </w:rPr>
        <w:t xml:space="preserve"> </w:t>
      </w:r>
      <w:r w:rsidRPr="00313DC6">
        <w:rPr>
          <w:b/>
        </w:rPr>
        <w:t>NBN</w:t>
      </w:r>
      <w:r w:rsidRPr="00313DC6">
        <w:rPr>
          <w:b/>
          <w:spacing w:val="-2"/>
        </w:rPr>
        <w:t xml:space="preserve"> </w:t>
      </w:r>
      <w:r w:rsidRPr="00313DC6">
        <w:rPr>
          <w:b/>
        </w:rPr>
        <w:t>broadband</w:t>
      </w:r>
      <w:r w:rsidRPr="00313DC6">
        <w:rPr>
          <w:b/>
          <w:spacing w:val="-2"/>
        </w:rPr>
        <w:t xml:space="preserve"> </w:t>
      </w:r>
      <w:r w:rsidRPr="00313DC6">
        <w:rPr>
          <w:b/>
        </w:rPr>
        <w:t>services</w:t>
      </w:r>
      <w:r w:rsidRPr="00313DC6">
        <w:rPr>
          <w:b/>
          <w:spacing w:val="-3"/>
        </w:rPr>
        <w:t xml:space="preserve"> </w:t>
      </w:r>
      <w:r w:rsidRPr="00313DC6">
        <w:t>from</w:t>
      </w:r>
      <w:r w:rsidRPr="00313DC6">
        <w:rPr>
          <w:spacing w:val="-2"/>
        </w:rPr>
        <w:t xml:space="preserve"> </w:t>
      </w:r>
      <w:r w:rsidRPr="00313DC6">
        <w:t>fixed</w:t>
      </w:r>
      <w:r w:rsidRPr="00313DC6">
        <w:rPr>
          <w:spacing w:val="-3"/>
        </w:rPr>
        <w:t xml:space="preserve"> </w:t>
      </w:r>
      <w:r w:rsidRPr="00313DC6">
        <w:t>wireless,</w:t>
      </w:r>
      <w:r w:rsidRPr="00313DC6">
        <w:rPr>
          <w:spacing w:val="-2"/>
        </w:rPr>
        <w:t xml:space="preserve"> </w:t>
      </w:r>
      <w:r w:rsidRPr="00313DC6">
        <w:t>satellite</w:t>
      </w:r>
      <w:r w:rsidRPr="00313DC6">
        <w:rPr>
          <w:spacing w:val="-2"/>
        </w:rPr>
        <w:t xml:space="preserve"> </w:t>
      </w:r>
      <w:r w:rsidRPr="00313DC6">
        <w:t>and</w:t>
      </w:r>
      <w:r w:rsidRPr="00313DC6">
        <w:rPr>
          <w:spacing w:val="-2"/>
        </w:rPr>
        <w:t xml:space="preserve"> </w:t>
      </w:r>
      <w:r w:rsidRPr="00313DC6">
        <w:t>FTTN</w:t>
      </w:r>
      <w:r w:rsidRPr="00313DC6">
        <w:rPr>
          <w:spacing w:val="-2"/>
        </w:rPr>
        <w:t xml:space="preserve"> </w:t>
      </w:r>
      <w:r w:rsidRPr="00313DC6">
        <w:t>to</w:t>
      </w:r>
      <w:r w:rsidRPr="00313DC6">
        <w:rPr>
          <w:spacing w:val="-2"/>
        </w:rPr>
        <w:t xml:space="preserve"> </w:t>
      </w:r>
      <w:r w:rsidRPr="00313DC6">
        <w:rPr>
          <w:spacing w:val="-4"/>
        </w:rPr>
        <w:t>FTTP</w:t>
      </w:r>
      <w:r w:rsidR="00313DC6">
        <w:t xml:space="preserve"> </w:t>
      </w:r>
      <w:r w:rsidRPr="00313DC6">
        <w:t>in</w:t>
      </w:r>
      <w:r w:rsidRPr="00313DC6">
        <w:rPr>
          <w:spacing w:val="-2"/>
        </w:rPr>
        <w:t xml:space="preserve"> </w:t>
      </w:r>
      <w:r w:rsidRPr="00313DC6">
        <w:t>key</w:t>
      </w:r>
      <w:r w:rsidRPr="00313DC6">
        <w:rPr>
          <w:spacing w:val="-2"/>
        </w:rPr>
        <w:t xml:space="preserve"> </w:t>
      </w:r>
      <w:r w:rsidRPr="00313DC6">
        <w:t>areas</w:t>
      </w:r>
      <w:r w:rsidRPr="00313DC6">
        <w:rPr>
          <w:spacing w:val="-2"/>
        </w:rPr>
        <w:t xml:space="preserve"> </w:t>
      </w:r>
      <w:r w:rsidRPr="00313DC6">
        <w:t>with</w:t>
      </w:r>
      <w:r w:rsidRPr="00313DC6">
        <w:rPr>
          <w:spacing w:val="-2"/>
        </w:rPr>
        <w:t xml:space="preserve"> </w:t>
      </w:r>
      <w:r w:rsidRPr="00313DC6">
        <w:t>slow</w:t>
      </w:r>
      <w:r w:rsidRPr="00313DC6">
        <w:rPr>
          <w:spacing w:val="-2"/>
        </w:rPr>
        <w:t xml:space="preserve"> </w:t>
      </w:r>
      <w:r w:rsidRPr="00313DC6">
        <w:t>broadband</w:t>
      </w:r>
      <w:r w:rsidRPr="00313DC6">
        <w:rPr>
          <w:spacing w:val="-2"/>
        </w:rPr>
        <w:t xml:space="preserve"> service.</w:t>
      </w:r>
    </w:p>
    <w:p w14:paraId="1766FEB1" w14:textId="37D80D1A" w:rsidR="005C24D4" w:rsidRDefault="00F51BC3" w:rsidP="00F51BC3">
      <w:pPr>
        <w:pStyle w:val="BodyText"/>
        <w:numPr>
          <w:ilvl w:val="0"/>
          <w:numId w:val="9"/>
        </w:numPr>
        <w:pBdr>
          <w:bottom w:val="single" w:sz="12" w:space="1" w:color="auto"/>
        </w:pBdr>
      </w:pPr>
      <w:r w:rsidRPr="00313DC6">
        <w:rPr>
          <w:b/>
        </w:rPr>
        <w:t>Strengthen</w:t>
      </w:r>
      <w:r w:rsidRPr="00313DC6">
        <w:rPr>
          <w:b/>
          <w:spacing w:val="-6"/>
        </w:rPr>
        <w:t xml:space="preserve"> </w:t>
      </w:r>
      <w:r w:rsidRPr="00313DC6">
        <w:rPr>
          <w:b/>
        </w:rPr>
        <w:t>telecommunications</w:t>
      </w:r>
      <w:r w:rsidRPr="00313DC6">
        <w:rPr>
          <w:b/>
          <w:spacing w:val="-6"/>
        </w:rPr>
        <w:t xml:space="preserve"> </w:t>
      </w:r>
      <w:r w:rsidRPr="00313DC6">
        <w:rPr>
          <w:b/>
        </w:rPr>
        <w:t>network</w:t>
      </w:r>
      <w:r w:rsidRPr="00313DC6">
        <w:rPr>
          <w:b/>
          <w:spacing w:val="-6"/>
        </w:rPr>
        <w:t xml:space="preserve"> </w:t>
      </w:r>
      <w:r w:rsidRPr="00313DC6">
        <w:rPr>
          <w:b/>
        </w:rPr>
        <w:t>resilience</w:t>
      </w:r>
      <w:r w:rsidRPr="00313DC6">
        <w:rPr>
          <w:b/>
          <w:spacing w:val="-7"/>
        </w:rPr>
        <w:t xml:space="preserve"> </w:t>
      </w:r>
      <w:r w:rsidRPr="00313DC6">
        <w:t>during</w:t>
      </w:r>
      <w:r w:rsidRPr="00313DC6">
        <w:rPr>
          <w:spacing w:val="-6"/>
        </w:rPr>
        <w:t xml:space="preserve"> </w:t>
      </w:r>
      <w:r w:rsidRPr="00313DC6">
        <w:t>power</w:t>
      </w:r>
      <w:r w:rsidRPr="00313DC6">
        <w:rPr>
          <w:spacing w:val="-6"/>
        </w:rPr>
        <w:t xml:space="preserve"> </w:t>
      </w:r>
      <w:r w:rsidRPr="00313DC6">
        <w:t>outages</w:t>
      </w:r>
      <w:r w:rsidRPr="00313DC6">
        <w:rPr>
          <w:spacing w:val="-6"/>
        </w:rPr>
        <w:t xml:space="preserve"> </w:t>
      </w:r>
      <w:r w:rsidRPr="00313DC6">
        <w:t>and emergencies e.g. increased battery back-up at mobile towers, generator power for NBN nodes.</w:t>
      </w:r>
    </w:p>
    <w:p w14:paraId="24F11C5E" w14:textId="77777777" w:rsidR="00BF24E5" w:rsidRDefault="00BF24E5" w:rsidP="00313DC6">
      <w:pPr>
        <w:pStyle w:val="BodyText"/>
      </w:pPr>
    </w:p>
    <w:p w14:paraId="1766FEB5" w14:textId="4AF14501" w:rsidR="005C24D4" w:rsidRPr="00313DC6" w:rsidRDefault="00F51BC3" w:rsidP="00313DC6">
      <w:pPr>
        <w:pStyle w:val="BodyText"/>
      </w:pPr>
      <w:r w:rsidRPr="00313DC6">
        <w:t>Broadband and mobile services are essential for how we work, learn and connect with each other. Reliable connectivity is also critical in an emergency.</w:t>
      </w:r>
    </w:p>
    <w:p w14:paraId="1766FEB6" w14:textId="77777777" w:rsidR="005C24D4" w:rsidRPr="00313DC6" w:rsidRDefault="00F51BC3" w:rsidP="00313DC6">
      <w:pPr>
        <w:pStyle w:val="BodyText"/>
      </w:pPr>
      <w:r w:rsidRPr="00313DC6">
        <w:t>But we know Yarra Ranges has widespread mobile blackspots, lagging broadband speeds, and poor network resilience. Service is broadly unreliable and substandard, even in urban townships.</w:t>
      </w:r>
    </w:p>
    <w:p w14:paraId="1766FEB7" w14:textId="77777777" w:rsidR="005C24D4" w:rsidRPr="00313DC6" w:rsidRDefault="00F51BC3" w:rsidP="00313DC6">
      <w:pPr>
        <w:pStyle w:val="BodyText"/>
      </w:pPr>
      <w:r w:rsidRPr="00313DC6">
        <w:t>During the June 2021 storm events, telecommunications service was cut to thousands of residents. People were left with no line out of the impact zone, and no access to emergency information for days.</w:t>
      </w:r>
    </w:p>
    <w:p w14:paraId="1766FEB8" w14:textId="77777777" w:rsidR="005C24D4" w:rsidRPr="00313DC6" w:rsidRDefault="00F51BC3" w:rsidP="00313DC6">
      <w:pPr>
        <w:pStyle w:val="BodyText"/>
      </w:pPr>
      <w:r w:rsidRPr="00313DC6">
        <w:t>Improving connectivity means better access to education and employment opportunities,</w:t>
      </w:r>
    </w:p>
    <w:p w14:paraId="5B9F8AB5" w14:textId="7F31087B" w:rsidR="005C24D4" w:rsidRDefault="00F51BC3" w:rsidP="00313DC6">
      <w:pPr>
        <w:pStyle w:val="BodyText"/>
      </w:pPr>
      <w:r w:rsidRPr="00313DC6">
        <w:t>improved social connections and mental health, access, and greater preparedness for and responses to emergencies.</w:t>
      </w:r>
    </w:p>
    <w:p w14:paraId="171F47AE" w14:textId="77777777" w:rsidR="00313DC6" w:rsidRDefault="00313DC6" w:rsidP="00313DC6">
      <w:pPr>
        <w:pStyle w:val="BodyText"/>
      </w:pPr>
    </w:p>
    <w:tbl>
      <w:tblPr>
        <w:tblStyle w:val="TableGrid"/>
        <w:tblW w:w="0" w:type="auto"/>
        <w:tblInd w:w="2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62"/>
      </w:tblGrid>
      <w:tr w:rsidR="00313DC6" w14:paraId="4EBBDDBA" w14:textId="77777777" w:rsidTr="00313DC6">
        <w:tc>
          <w:tcPr>
            <w:tcW w:w="10992" w:type="dxa"/>
            <w:shd w:val="clear" w:color="auto" w:fill="F2F2F2" w:themeFill="background1" w:themeFillShade="F2"/>
          </w:tcPr>
          <w:p w14:paraId="18D2EDD6" w14:textId="77777777" w:rsidR="00313DC6" w:rsidRDefault="00313DC6" w:rsidP="00F51BC3">
            <w:pPr>
              <w:pStyle w:val="BodyText"/>
              <w:numPr>
                <w:ilvl w:val="0"/>
                <w:numId w:val="10"/>
              </w:numPr>
            </w:pPr>
            <w:r>
              <w:t xml:space="preserve">An independent study on mobile blackspots in Yarra Ranges found that 25% of sites tested had unusable signal or no coverage. </w:t>
            </w:r>
          </w:p>
          <w:p w14:paraId="5E1EA7EA" w14:textId="68FBA417" w:rsidR="00313DC6" w:rsidRDefault="00313DC6" w:rsidP="00F51BC3">
            <w:pPr>
              <w:pStyle w:val="BodyText"/>
              <w:numPr>
                <w:ilvl w:val="0"/>
                <w:numId w:val="10"/>
              </w:numPr>
            </w:pPr>
            <w:r>
              <w:t xml:space="preserve">The study tested more than 24,000 sites, including key segments of the road network, community fire refuges, schools, aged care and CFA stations. </w:t>
            </w:r>
          </w:p>
          <w:p w14:paraId="5ED28EC4" w14:textId="2848C63C" w:rsidR="00313DC6" w:rsidRPr="00313DC6" w:rsidRDefault="00313DC6" w:rsidP="00F51BC3">
            <w:pPr>
              <w:pStyle w:val="BodyText"/>
              <w:numPr>
                <w:ilvl w:val="0"/>
                <w:numId w:val="10"/>
              </w:numPr>
            </w:pPr>
            <w:r>
              <w:t xml:space="preserve">More than 98% of residents rely on telecommunications in an emergency. </w:t>
            </w:r>
          </w:p>
        </w:tc>
      </w:tr>
      <w:tr w:rsidR="00313DC6" w14:paraId="6D434E14" w14:textId="77777777" w:rsidTr="00313DC6">
        <w:tc>
          <w:tcPr>
            <w:tcW w:w="10992" w:type="dxa"/>
            <w:shd w:val="clear" w:color="auto" w:fill="F2F2F2" w:themeFill="background1" w:themeFillShade="F2"/>
          </w:tcPr>
          <w:p w14:paraId="65319BEB" w14:textId="77777777" w:rsidR="00313DC6" w:rsidRDefault="00313DC6" w:rsidP="00313DC6">
            <w:pPr>
              <w:pStyle w:val="Heading5"/>
            </w:pPr>
            <w:r>
              <w:t>Strategic Links</w:t>
            </w:r>
          </w:p>
          <w:p w14:paraId="3B376921" w14:textId="77777777" w:rsidR="00313DC6" w:rsidRDefault="00313DC6" w:rsidP="00F51BC3">
            <w:pPr>
              <w:pStyle w:val="BodyText"/>
              <w:numPr>
                <w:ilvl w:val="0"/>
                <w:numId w:val="11"/>
              </w:numPr>
            </w:pPr>
            <w:r>
              <w:t>Municipal Recovery Plan</w:t>
            </w:r>
          </w:p>
          <w:p w14:paraId="57C8D9E6" w14:textId="77777777" w:rsidR="00313DC6" w:rsidRDefault="00313DC6" w:rsidP="00F51BC3">
            <w:pPr>
              <w:pStyle w:val="BodyText"/>
              <w:numPr>
                <w:ilvl w:val="0"/>
                <w:numId w:val="11"/>
              </w:numPr>
            </w:pPr>
            <w:r>
              <w:t>Economic Development Strategy</w:t>
            </w:r>
          </w:p>
          <w:p w14:paraId="18361153" w14:textId="61FCCBA1" w:rsidR="00313DC6" w:rsidRPr="00313DC6" w:rsidRDefault="00313DC6" w:rsidP="00F51BC3">
            <w:pPr>
              <w:pStyle w:val="BodyText"/>
              <w:numPr>
                <w:ilvl w:val="0"/>
                <w:numId w:val="11"/>
              </w:numPr>
            </w:pPr>
            <w:r>
              <w:t>Health and Wellbeing Plan</w:t>
            </w:r>
          </w:p>
        </w:tc>
      </w:tr>
    </w:tbl>
    <w:p w14:paraId="1766FECB" w14:textId="77777777" w:rsidR="005C24D4" w:rsidRDefault="005C24D4" w:rsidP="00BF24E5">
      <w:pPr>
        <w:pStyle w:val="BodyText"/>
        <w:ind w:left="0"/>
      </w:pPr>
    </w:p>
    <w:p w14:paraId="1766FECC" w14:textId="77777777" w:rsidR="005C24D4" w:rsidRPr="00313DC6" w:rsidRDefault="00F51BC3" w:rsidP="00313DC6">
      <w:pPr>
        <w:pStyle w:val="Heading3"/>
      </w:pPr>
      <w:bookmarkStart w:id="22" w:name="_Toc114057198"/>
      <w:r w:rsidRPr="00313DC6">
        <w:t>Mental Health Outreach</w:t>
      </w:r>
      <w:bookmarkEnd w:id="22"/>
    </w:p>
    <w:p w14:paraId="1766FECD" w14:textId="77777777" w:rsidR="005C24D4" w:rsidRPr="00313DC6" w:rsidRDefault="00F51BC3" w:rsidP="00313DC6">
      <w:pPr>
        <w:pStyle w:val="Heading4"/>
      </w:pPr>
      <w:r w:rsidRPr="00313DC6">
        <w:t>In support of Anchor</w:t>
      </w:r>
    </w:p>
    <w:p w14:paraId="1766FED0" w14:textId="3F03A7D2" w:rsidR="005C24D4" w:rsidRDefault="00F51BC3" w:rsidP="00313DC6">
      <w:pPr>
        <w:pStyle w:val="BodyText"/>
      </w:pPr>
      <w:r>
        <w:t xml:space="preserve">Mental health outreach service to reduce homelessness and early school leaving (1 x FTE position, funded at approximately $130,000 per year, plus car). Potential to support </w:t>
      </w:r>
      <w:r>
        <w:lastRenderedPageBreak/>
        <w:t>schools to identify</w:t>
      </w:r>
      <w:r>
        <w:rPr>
          <w:spacing w:val="-4"/>
        </w:rPr>
        <w:t xml:space="preserve"> </w:t>
      </w:r>
      <w:r>
        <w:t>young</w:t>
      </w:r>
      <w:r>
        <w:rPr>
          <w:spacing w:val="-4"/>
        </w:rPr>
        <w:t xml:space="preserve"> </w:t>
      </w:r>
      <w:r>
        <w:t>people</w:t>
      </w:r>
      <w:r>
        <w:rPr>
          <w:spacing w:val="-4"/>
        </w:rPr>
        <w:t xml:space="preserve"> </w:t>
      </w:r>
      <w:r>
        <w:t>at</w:t>
      </w:r>
      <w:r>
        <w:rPr>
          <w:spacing w:val="-4"/>
        </w:rPr>
        <w:t xml:space="preserve"> </w:t>
      </w:r>
      <w:r>
        <w:t>risk</w:t>
      </w:r>
      <w:r>
        <w:rPr>
          <w:spacing w:val="-4"/>
        </w:rPr>
        <w:t xml:space="preserve"> </w:t>
      </w:r>
      <w:r>
        <w:t>of</w:t>
      </w:r>
      <w:r>
        <w:rPr>
          <w:spacing w:val="-4"/>
        </w:rPr>
        <w:t xml:space="preserve"> </w:t>
      </w:r>
      <w:r>
        <w:t>homelessness,</w:t>
      </w:r>
      <w:r>
        <w:rPr>
          <w:spacing w:val="-4"/>
        </w:rPr>
        <w:t xml:space="preserve"> </w:t>
      </w:r>
      <w:r>
        <w:t>facilitate</w:t>
      </w:r>
      <w:r>
        <w:rPr>
          <w:spacing w:val="-4"/>
        </w:rPr>
        <w:t xml:space="preserve"> </w:t>
      </w:r>
      <w:r>
        <w:t>referral</w:t>
      </w:r>
      <w:r>
        <w:rPr>
          <w:spacing w:val="-4"/>
        </w:rPr>
        <w:t xml:space="preserve"> </w:t>
      </w:r>
      <w:r>
        <w:t>pathways</w:t>
      </w:r>
      <w:r>
        <w:rPr>
          <w:spacing w:val="-4"/>
        </w:rPr>
        <w:t xml:space="preserve"> </w:t>
      </w:r>
      <w:r>
        <w:t>to</w:t>
      </w:r>
      <w:r>
        <w:rPr>
          <w:spacing w:val="-5"/>
        </w:rPr>
        <w:t xml:space="preserve"> </w:t>
      </w:r>
      <w:r>
        <w:t>services,</w:t>
      </w:r>
      <w:r>
        <w:rPr>
          <w:spacing w:val="-4"/>
        </w:rPr>
        <w:t xml:space="preserve"> </w:t>
      </w:r>
      <w:r>
        <w:t>coordinate responses from health/mental health and family services.</w:t>
      </w:r>
    </w:p>
    <w:p w14:paraId="0A49F38A" w14:textId="77777777" w:rsidR="00313DC6" w:rsidRPr="00313DC6" w:rsidRDefault="00313DC6" w:rsidP="00313DC6">
      <w:pPr>
        <w:pStyle w:val="BodyText"/>
      </w:pPr>
    </w:p>
    <w:p w14:paraId="1766FED1" w14:textId="77777777" w:rsidR="005C24D4" w:rsidRPr="00313DC6" w:rsidRDefault="00F51BC3" w:rsidP="00313DC6">
      <w:pPr>
        <w:pStyle w:val="Heading3"/>
      </w:pPr>
      <w:bookmarkStart w:id="23" w:name="_Toc114057199"/>
      <w:r w:rsidRPr="00313DC6">
        <w:t>Maternal Child Health Services</w:t>
      </w:r>
      <w:bookmarkEnd w:id="23"/>
    </w:p>
    <w:p w14:paraId="1766FED2" w14:textId="77777777" w:rsidR="005C24D4" w:rsidRPr="00313DC6" w:rsidRDefault="00F51BC3" w:rsidP="00313DC6">
      <w:pPr>
        <w:pStyle w:val="Heading4"/>
      </w:pPr>
      <w:r w:rsidRPr="00313DC6">
        <w:t>In partnership with Interface Councils and MAV</w:t>
      </w:r>
    </w:p>
    <w:p w14:paraId="1766FED3" w14:textId="77777777" w:rsidR="005C24D4" w:rsidRPr="00313DC6" w:rsidRDefault="00F51BC3" w:rsidP="00F51BC3">
      <w:pPr>
        <w:pStyle w:val="BodyText"/>
        <w:numPr>
          <w:ilvl w:val="0"/>
          <w:numId w:val="12"/>
        </w:numPr>
        <w:rPr>
          <w:b/>
          <w:bCs/>
        </w:rPr>
      </w:pPr>
      <w:r w:rsidRPr="00313DC6">
        <w:rPr>
          <w:b/>
          <w:bCs/>
        </w:rPr>
        <w:t>Service resourcing</w:t>
      </w:r>
    </w:p>
    <w:p w14:paraId="1766FED4" w14:textId="77777777" w:rsidR="005C24D4" w:rsidRDefault="00F51BC3" w:rsidP="00313DC6">
      <w:pPr>
        <w:pStyle w:val="BodyText"/>
        <w:ind w:left="950"/>
      </w:pPr>
      <w:r>
        <w:t>Immediate</w:t>
      </w:r>
      <w:r>
        <w:rPr>
          <w:spacing w:val="-13"/>
        </w:rPr>
        <w:t xml:space="preserve"> </w:t>
      </w:r>
      <w:r>
        <w:t>review</w:t>
      </w:r>
      <w:r>
        <w:rPr>
          <w:spacing w:val="-13"/>
        </w:rPr>
        <w:t xml:space="preserve"> </w:t>
      </w:r>
      <w:r>
        <w:t>of</w:t>
      </w:r>
      <w:r>
        <w:rPr>
          <w:spacing w:val="-13"/>
        </w:rPr>
        <w:t xml:space="preserve"> </w:t>
      </w:r>
      <w:r>
        <w:t>the</w:t>
      </w:r>
      <w:r>
        <w:rPr>
          <w:spacing w:val="-13"/>
        </w:rPr>
        <w:t xml:space="preserve"> </w:t>
      </w:r>
      <w:r>
        <w:t>State</w:t>
      </w:r>
      <w:r>
        <w:rPr>
          <w:spacing w:val="-13"/>
        </w:rPr>
        <w:t xml:space="preserve"> </w:t>
      </w:r>
      <w:r>
        <w:t>Government</w:t>
      </w:r>
      <w:r>
        <w:rPr>
          <w:spacing w:val="-13"/>
        </w:rPr>
        <w:t xml:space="preserve"> </w:t>
      </w:r>
      <w:r>
        <w:t>resourcing</w:t>
      </w:r>
      <w:r>
        <w:rPr>
          <w:spacing w:val="-13"/>
        </w:rPr>
        <w:t xml:space="preserve"> </w:t>
      </w:r>
      <w:r>
        <w:t>of</w:t>
      </w:r>
      <w:r>
        <w:rPr>
          <w:spacing w:val="-13"/>
        </w:rPr>
        <w:t xml:space="preserve"> </w:t>
      </w:r>
      <w:r>
        <w:t>the</w:t>
      </w:r>
      <w:r>
        <w:rPr>
          <w:spacing w:val="-13"/>
        </w:rPr>
        <w:t xml:space="preserve"> </w:t>
      </w:r>
      <w:r>
        <w:t>maternal</w:t>
      </w:r>
      <w:r>
        <w:rPr>
          <w:spacing w:val="-13"/>
        </w:rPr>
        <w:t xml:space="preserve"> </w:t>
      </w:r>
      <w:r>
        <w:t>and</w:t>
      </w:r>
      <w:r>
        <w:rPr>
          <w:spacing w:val="-13"/>
        </w:rPr>
        <w:t xml:space="preserve"> </w:t>
      </w:r>
      <w:r>
        <w:t>child</w:t>
      </w:r>
      <w:r>
        <w:rPr>
          <w:spacing w:val="-13"/>
        </w:rPr>
        <w:t xml:space="preserve"> </w:t>
      </w:r>
      <w:r>
        <w:t>health</w:t>
      </w:r>
      <w:r>
        <w:rPr>
          <w:spacing w:val="-13"/>
        </w:rPr>
        <w:t xml:space="preserve"> </w:t>
      </w:r>
      <w:r>
        <w:t>service and</w:t>
      </w:r>
      <w:r>
        <w:rPr>
          <w:spacing w:val="-17"/>
        </w:rPr>
        <w:t xml:space="preserve"> </w:t>
      </w:r>
      <w:r>
        <w:t>an</w:t>
      </w:r>
      <w:r>
        <w:rPr>
          <w:spacing w:val="-17"/>
        </w:rPr>
        <w:t xml:space="preserve"> </w:t>
      </w:r>
      <w:r>
        <w:t>ongoing</w:t>
      </w:r>
      <w:r>
        <w:rPr>
          <w:spacing w:val="-17"/>
        </w:rPr>
        <w:t xml:space="preserve"> </w:t>
      </w:r>
      <w:r>
        <w:t>commitment</w:t>
      </w:r>
      <w:r>
        <w:rPr>
          <w:spacing w:val="-16"/>
        </w:rPr>
        <w:t xml:space="preserve"> </w:t>
      </w:r>
      <w:r>
        <w:t>to</w:t>
      </w:r>
      <w:r>
        <w:rPr>
          <w:spacing w:val="-17"/>
        </w:rPr>
        <w:t xml:space="preserve"> </w:t>
      </w:r>
      <w:r>
        <w:t>the</w:t>
      </w:r>
      <w:r>
        <w:rPr>
          <w:spacing w:val="-17"/>
        </w:rPr>
        <w:t xml:space="preserve"> </w:t>
      </w:r>
      <w:r>
        <w:t>50:50</w:t>
      </w:r>
      <w:r>
        <w:rPr>
          <w:spacing w:val="-16"/>
        </w:rPr>
        <w:t xml:space="preserve"> </w:t>
      </w:r>
      <w:r>
        <w:t>partnership</w:t>
      </w:r>
      <w:r>
        <w:rPr>
          <w:spacing w:val="-17"/>
        </w:rPr>
        <w:t xml:space="preserve"> </w:t>
      </w:r>
      <w:r>
        <w:t>with</w:t>
      </w:r>
      <w:r>
        <w:rPr>
          <w:spacing w:val="-17"/>
        </w:rPr>
        <w:t xml:space="preserve"> </w:t>
      </w:r>
      <w:r>
        <w:t>local</w:t>
      </w:r>
      <w:r>
        <w:rPr>
          <w:spacing w:val="-16"/>
        </w:rPr>
        <w:t xml:space="preserve"> </w:t>
      </w:r>
      <w:r>
        <w:t>government</w:t>
      </w:r>
      <w:r>
        <w:rPr>
          <w:spacing w:val="-17"/>
        </w:rPr>
        <w:t xml:space="preserve"> </w:t>
      </w:r>
      <w:r>
        <w:t>in</w:t>
      </w:r>
      <w:r>
        <w:rPr>
          <w:spacing w:val="-17"/>
        </w:rPr>
        <w:t xml:space="preserve"> </w:t>
      </w:r>
      <w:r>
        <w:t>the</w:t>
      </w:r>
      <w:r>
        <w:rPr>
          <w:spacing w:val="-16"/>
        </w:rPr>
        <w:t xml:space="preserve"> </w:t>
      </w:r>
      <w:r>
        <w:t>provision</w:t>
      </w:r>
      <w:r>
        <w:rPr>
          <w:spacing w:val="-17"/>
        </w:rPr>
        <w:t xml:space="preserve"> </w:t>
      </w:r>
      <w:r>
        <w:t>of this essential universal service</w:t>
      </w:r>
    </w:p>
    <w:p w14:paraId="1766FED5" w14:textId="77777777" w:rsidR="005C24D4" w:rsidRPr="00313DC6" w:rsidRDefault="00F51BC3" w:rsidP="00F51BC3">
      <w:pPr>
        <w:pStyle w:val="BodyText"/>
        <w:numPr>
          <w:ilvl w:val="0"/>
          <w:numId w:val="12"/>
        </w:numPr>
        <w:rPr>
          <w:b/>
          <w:bCs/>
        </w:rPr>
      </w:pPr>
      <w:r w:rsidRPr="00313DC6">
        <w:rPr>
          <w:b/>
          <w:bCs/>
        </w:rPr>
        <w:t>Maternal and</w:t>
      </w:r>
      <w:r w:rsidRPr="00313DC6">
        <w:rPr>
          <w:b/>
          <w:bCs/>
          <w:spacing w:val="1"/>
        </w:rPr>
        <w:t xml:space="preserve"> </w:t>
      </w:r>
      <w:r w:rsidRPr="00313DC6">
        <w:rPr>
          <w:b/>
          <w:bCs/>
        </w:rPr>
        <w:t>Child</w:t>
      </w:r>
      <w:r w:rsidRPr="00313DC6">
        <w:rPr>
          <w:b/>
          <w:bCs/>
          <w:spacing w:val="1"/>
        </w:rPr>
        <w:t xml:space="preserve"> </w:t>
      </w:r>
      <w:r w:rsidRPr="00313DC6">
        <w:rPr>
          <w:b/>
          <w:bCs/>
        </w:rPr>
        <w:t>Health</w:t>
      </w:r>
      <w:r w:rsidRPr="00313DC6">
        <w:rPr>
          <w:b/>
          <w:bCs/>
          <w:spacing w:val="1"/>
        </w:rPr>
        <w:t xml:space="preserve"> </w:t>
      </w:r>
      <w:r w:rsidRPr="00313DC6">
        <w:rPr>
          <w:b/>
          <w:bCs/>
        </w:rPr>
        <w:t>Nurse</w:t>
      </w:r>
      <w:r w:rsidRPr="00313DC6">
        <w:rPr>
          <w:b/>
          <w:bCs/>
          <w:spacing w:val="1"/>
        </w:rPr>
        <w:t xml:space="preserve"> </w:t>
      </w:r>
      <w:r w:rsidRPr="00313DC6">
        <w:rPr>
          <w:b/>
          <w:bCs/>
          <w:spacing w:val="-2"/>
        </w:rPr>
        <w:t>Educator</w:t>
      </w:r>
    </w:p>
    <w:p w14:paraId="1766FED6" w14:textId="77777777" w:rsidR="005C24D4" w:rsidRDefault="00F51BC3" w:rsidP="00313DC6">
      <w:pPr>
        <w:pStyle w:val="BodyText"/>
        <w:ind w:left="950"/>
      </w:pPr>
      <w:r>
        <w:t>A</w:t>
      </w:r>
      <w:r>
        <w:rPr>
          <w:spacing w:val="-9"/>
        </w:rPr>
        <w:t xml:space="preserve"> </w:t>
      </w:r>
      <w:r>
        <w:t>collaborative</w:t>
      </w:r>
      <w:r>
        <w:rPr>
          <w:spacing w:val="-9"/>
        </w:rPr>
        <w:t xml:space="preserve"> </w:t>
      </w:r>
      <w:r>
        <w:t>approach</w:t>
      </w:r>
      <w:r>
        <w:rPr>
          <w:spacing w:val="-9"/>
        </w:rPr>
        <w:t xml:space="preserve"> </w:t>
      </w:r>
      <w:r>
        <w:t>to</w:t>
      </w:r>
      <w:r>
        <w:rPr>
          <w:spacing w:val="-9"/>
        </w:rPr>
        <w:t xml:space="preserve"> </w:t>
      </w:r>
      <w:r>
        <w:t>design</w:t>
      </w:r>
      <w:r>
        <w:rPr>
          <w:spacing w:val="-9"/>
        </w:rPr>
        <w:t xml:space="preserve"> </w:t>
      </w:r>
      <w:r>
        <w:t>a</w:t>
      </w:r>
      <w:r>
        <w:rPr>
          <w:spacing w:val="-9"/>
        </w:rPr>
        <w:t xml:space="preserve"> </w:t>
      </w:r>
      <w:r>
        <w:t>comprehensive</w:t>
      </w:r>
      <w:r>
        <w:rPr>
          <w:spacing w:val="-9"/>
        </w:rPr>
        <w:t xml:space="preserve"> </w:t>
      </w:r>
      <w:r>
        <w:t>student,</w:t>
      </w:r>
      <w:r>
        <w:rPr>
          <w:spacing w:val="-9"/>
        </w:rPr>
        <w:t xml:space="preserve"> </w:t>
      </w:r>
      <w:r>
        <w:t>clinical</w:t>
      </w:r>
      <w:r>
        <w:rPr>
          <w:spacing w:val="-9"/>
        </w:rPr>
        <w:t xml:space="preserve"> </w:t>
      </w:r>
      <w:r>
        <w:t>placement</w:t>
      </w:r>
      <w:r>
        <w:rPr>
          <w:spacing w:val="-9"/>
        </w:rPr>
        <w:t xml:space="preserve"> </w:t>
      </w:r>
      <w:r>
        <w:t>and</w:t>
      </w:r>
      <w:r>
        <w:rPr>
          <w:spacing w:val="-9"/>
        </w:rPr>
        <w:t xml:space="preserve"> </w:t>
      </w:r>
      <w:r>
        <w:t xml:space="preserve">job </w:t>
      </w:r>
      <w:r>
        <w:rPr>
          <w:spacing w:val="-2"/>
        </w:rPr>
        <w:t>readiness</w:t>
      </w:r>
      <w:r>
        <w:rPr>
          <w:spacing w:val="-11"/>
        </w:rPr>
        <w:t xml:space="preserve"> </w:t>
      </w:r>
      <w:r>
        <w:rPr>
          <w:spacing w:val="-2"/>
        </w:rPr>
        <w:t>program</w:t>
      </w:r>
      <w:r>
        <w:rPr>
          <w:spacing w:val="-11"/>
        </w:rPr>
        <w:t xml:space="preserve"> </w:t>
      </w:r>
      <w:r>
        <w:rPr>
          <w:spacing w:val="-2"/>
        </w:rPr>
        <w:t>to</w:t>
      </w:r>
      <w:r>
        <w:rPr>
          <w:spacing w:val="-11"/>
        </w:rPr>
        <w:t xml:space="preserve"> </w:t>
      </w:r>
      <w:r>
        <w:rPr>
          <w:spacing w:val="-2"/>
        </w:rPr>
        <w:t>support</w:t>
      </w:r>
      <w:r>
        <w:rPr>
          <w:spacing w:val="-11"/>
        </w:rPr>
        <w:t xml:space="preserve"> </w:t>
      </w:r>
      <w:r>
        <w:rPr>
          <w:spacing w:val="-2"/>
        </w:rPr>
        <w:t>the</w:t>
      </w:r>
      <w:r>
        <w:rPr>
          <w:spacing w:val="-11"/>
        </w:rPr>
        <w:t xml:space="preserve"> </w:t>
      </w:r>
      <w:r>
        <w:rPr>
          <w:spacing w:val="-2"/>
        </w:rPr>
        <w:t>transition</w:t>
      </w:r>
      <w:r>
        <w:rPr>
          <w:spacing w:val="-11"/>
        </w:rPr>
        <w:t xml:space="preserve"> </w:t>
      </w:r>
      <w:r>
        <w:rPr>
          <w:spacing w:val="-2"/>
        </w:rPr>
        <w:t>of</w:t>
      </w:r>
      <w:r>
        <w:rPr>
          <w:spacing w:val="-11"/>
        </w:rPr>
        <w:t xml:space="preserve"> </w:t>
      </w:r>
      <w:r>
        <w:rPr>
          <w:spacing w:val="-2"/>
        </w:rPr>
        <w:t>midwives</w:t>
      </w:r>
      <w:r>
        <w:rPr>
          <w:spacing w:val="-11"/>
        </w:rPr>
        <w:t xml:space="preserve"> </w:t>
      </w:r>
      <w:r>
        <w:rPr>
          <w:spacing w:val="-2"/>
        </w:rPr>
        <w:t>into</w:t>
      </w:r>
      <w:r>
        <w:rPr>
          <w:spacing w:val="-11"/>
        </w:rPr>
        <w:t xml:space="preserve"> </w:t>
      </w:r>
      <w:r>
        <w:rPr>
          <w:spacing w:val="-2"/>
        </w:rPr>
        <w:t>the</w:t>
      </w:r>
      <w:r>
        <w:rPr>
          <w:spacing w:val="-11"/>
        </w:rPr>
        <w:t xml:space="preserve"> </w:t>
      </w:r>
      <w:r>
        <w:rPr>
          <w:spacing w:val="-2"/>
        </w:rPr>
        <w:t>sector.</w:t>
      </w:r>
      <w:r>
        <w:rPr>
          <w:spacing w:val="-11"/>
        </w:rPr>
        <w:t xml:space="preserve"> </w:t>
      </w:r>
      <w:r>
        <w:rPr>
          <w:spacing w:val="-2"/>
        </w:rPr>
        <w:t>Long-term,</w:t>
      </w:r>
      <w:r>
        <w:rPr>
          <w:spacing w:val="-11"/>
        </w:rPr>
        <w:t xml:space="preserve"> </w:t>
      </w:r>
      <w:r>
        <w:rPr>
          <w:spacing w:val="-2"/>
        </w:rPr>
        <w:t>this</w:t>
      </w:r>
      <w:r>
        <w:rPr>
          <w:spacing w:val="-11"/>
        </w:rPr>
        <w:t xml:space="preserve"> </w:t>
      </w:r>
      <w:r>
        <w:rPr>
          <w:spacing w:val="-2"/>
        </w:rPr>
        <w:t xml:space="preserve">approach </w:t>
      </w:r>
      <w:r>
        <w:t>will</w:t>
      </w:r>
      <w:r>
        <w:rPr>
          <w:spacing w:val="-10"/>
        </w:rPr>
        <w:t xml:space="preserve"> </w:t>
      </w:r>
      <w:r>
        <w:t>ensure</w:t>
      </w:r>
      <w:r>
        <w:rPr>
          <w:spacing w:val="-11"/>
        </w:rPr>
        <w:t xml:space="preserve"> </w:t>
      </w:r>
      <w:r>
        <w:t>sustainable</w:t>
      </w:r>
      <w:r>
        <w:rPr>
          <w:spacing w:val="-11"/>
        </w:rPr>
        <w:t xml:space="preserve"> </w:t>
      </w:r>
      <w:r>
        <w:t>nurse</w:t>
      </w:r>
      <w:r>
        <w:rPr>
          <w:spacing w:val="-11"/>
        </w:rPr>
        <w:t xml:space="preserve"> </w:t>
      </w:r>
      <w:r>
        <w:t>staffing</w:t>
      </w:r>
      <w:r>
        <w:rPr>
          <w:spacing w:val="-10"/>
        </w:rPr>
        <w:t xml:space="preserve"> </w:t>
      </w:r>
      <w:r>
        <w:t>resources</w:t>
      </w:r>
      <w:r>
        <w:rPr>
          <w:spacing w:val="-11"/>
        </w:rPr>
        <w:t xml:space="preserve"> </w:t>
      </w:r>
      <w:r>
        <w:t>to</w:t>
      </w:r>
      <w:r>
        <w:rPr>
          <w:spacing w:val="-11"/>
        </w:rPr>
        <w:t xml:space="preserve"> </w:t>
      </w:r>
      <w:r>
        <w:t>alleviate</w:t>
      </w:r>
      <w:r>
        <w:rPr>
          <w:spacing w:val="-11"/>
        </w:rPr>
        <w:t xml:space="preserve"> </w:t>
      </w:r>
      <w:r>
        <w:t>MCH</w:t>
      </w:r>
      <w:r>
        <w:rPr>
          <w:spacing w:val="-11"/>
        </w:rPr>
        <w:t xml:space="preserve"> </w:t>
      </w:r>
      <w:r>
        <w:t>nurse</w:t>
      </w:r>
      <w:r>
        <w:rPr>
          <w:spacing w:val="-11"/>
        </w:rPr>
        <w:t xml:space="preserve"> </w:t>
      </w:r>
      <w:r>
        <w:t>shortages</w:t>
      </w:r>
      <w:r>
        <w:rPr>
          <w:spacing w:val="-11"/>
        </w:rPr>
        <w:t xml:space="preserve"> </w:t>
      </w:r>
      <w:r>
        <w:t>and</w:t>
      </w:r>
      <w:r>
        <w:rPr>
          <w:spacing w:val="-10"/>
        </w:rPr>
        <w:t xml:space="preserve"> </w:t>
      </w:r>
      <w:r>
        <w:t>workload pressures.</w:t>
      </w:r>
      <w:r>
        <w:rPr>
          <w:spacing w:val="-11"/>
        </w:rPr>
        <w:t xml:space="preserve"> </w:t>
      </w:r>
      <w:r>
        <w:t>It</w:t>
      </w:r>
      <w:r>
        <w:rPr>
          <w:spacing w:val="-11"/>
        </w:rPr>
        <w:t xml:space="preserve"> </w:t>
      </w:r>
      <w:r>
        <w:t>would</w:t>
      </w:r>
      <w:r>
        <w:rPr>
          <w:spacing w:val="-11"/>
        </w:rPr>
        <w:t xml:space="preserve"> </w:t>
      </w:r>
      <w:r>
        <w:t>also</w:t>
      </w:r>
      <w:r>
        <w:rPr>
          <w:spacing w:val="-11"/>
        </w:rPr>
        <w:t xml:space="preserve"> </w:t>
      </w:r>
      <w:r>
        <w:t>increase</w:t>
      </w:r>
      <w:r>
        <w:rPr>
          <w:spacing w:val="-11"/>
        </w:rPr>
        <w:t xml:space="preserve"> </w:t>
      </w:r>
      <w:r>
        <w:t>the</w:t>
      </w:r>
      <w:r>
        <w:rPr>
          <w:spacing w:val="-11"/>
        </w:rPr>
        <w:t xml:space="preserve"> </w:t>
      </w:r>
      <w:r>
        <w:t>number</w:t>
      </w:r>
      <w:r>
        <w:rPr>
          <w:spacing w:val="-11"/>
        </w:rPr>
        <w:t xml:space="preserve"> </w:t>
      </w:r>
      <w:r>
        <w:t>of</w:t>
      </w:r>
      <w:r>
        <w:rPr>
          <w:spacing w:val="-11"/>
        </w:rPr>
        <w:t xml:space="preserve"> </w:t>
      </w:r>
      <w:r>
        <w:t>clinical</w:t>
      </w:r>
      <w:r>
        <w:rPr>
          <w:spacing w:val="-11"/>
        </w:rPr>
        <w:t xml:space="preserve"> </w:t>
      </w:r>
      <w:r>
        <w:t>placements</w:t>
      </w:r>
      <w:r>
        <w:rPr>
          <w:spacing w:val="-11"/>
        </w:rPr>
        <w:t xml:space="preserve"> </w:t>
      </w:r>
      <w:r>
        <w:t>available</w:t>
      </w:r>
      <w:r>
        <w:rPr>
          <w:spacing w:val="-11"/>
        </w:rPr>
        <w:t xml:space="preserve"> </w:t>
      </w:r>
      <w:r>
        <w:t>each</w:t>
      </w:r>
      <w:r>
        <w:rPr>
          <w:spacing w:val="-11"/>
        </w:rPr>
        <w:t xml:space="preserve"> </w:t>
      </w:r>
      <w:r>
        <w:t>year.</w:t>
      </w:r>
    </w:p>
    <w:p w14:paraId="1766FED7" w14:textId="77777777" w:rsidR="005C24D4" w:rsidRPr="00313DC6" w:rsidRDefault="00F51BC3" w:rsidP="00F51BC3">
      <w:pPr>
        <w:pStyle w:val="BodyText"/>
        <w:numPr>
          <w:ilvl w:val="0"/>
          <w:numId w:val="12"/>
        </w:numPr>
        <w:rPr>
          <w:b/>
          <w:bCs/>
        </w:rPr>
      </w:pPr>
      <w:r w:rsidRPr="00313DC6">
        <w:rPr>
          <w:b/>
          <w:bCs/>
        </w:rPr>
        <w:t xml:space="preserve">KAS </w:t>
      </w:r>
      <w:r w:rsidRPr="00313DC6">
        <w:rPr>
          <w:b/>
          <w:bCs/>
          <w:spacing w:val="-5"/>
        </w:rPr>
        <w:t>45</w:t>
      </w:r>
    </w:p>
    <w:p w14:paraId="1766FED9" w14:textId="1F5F43A1" w:rsidR="005C24D4" w:rsidRDefault="00F51BC3" w:rsidP="00313DC6">
      <w:pPr>
        <w:pStyle w:val="BodyText"/>
        <w:ind w:left="950"/>
      </w:pPr>
      <w:r>
        <w:t>Funding to extend the current Key Age and Stage (KAS) visits per child from 6 hours and</w:t>
      </w:r>
      <w:r>
        <w:rPr>
          <w:spacing w:val="40"/>
        </w:rPr>
        <w:t xml:space="preserve"> </w:t>
      </w:r>
      <w:r>
        <w:t>45</w:t>
      </w:r>
      <w:r>
        <w:rPr>
          <w:spacing w:val="-3"/>
        </w:rPr>
        <w:t xml:space="preserve"> </w:t>
      </w:r>
      <w:r>
        <w:t>minutes</w:t>
      </w:r>
      <w:r>
        <w:rPr>
          <w:spacing w:val="-3"/>
        </w:rPr>
        <w:t xml:space="preserve"> </w:t>
      </w:r>
      <w:r>
        <w:t>to</w:t>
      </w:r>
      <w:r>
        <w:rPr>
          <w:spacing w:val="-3"/>
        </w:rPr>
        <w:t xml:space="preserve"> </w:t>
      </w:r>
      <w:r>
        <w:t>10</w:t>
      </w:r>
      <w:r>
        <w:rPr>
          <w:spacing w:val="-3"/>
        </w:rPr>
        <w:t xml:space="preserve"> </w:t>
      </w:r>
      <w:r>
        <w:t>visits</w:t>
      </w:r>
      <w:r>
        <w:rPr>
          <w:spacing w:val="-3"/>
        </w:rPr>
        <w:t xml:space="preserve"> </w:t>
      </w:r>
      <w:r>
        <w:t>(ranging</w:t>
      </w:r>
      <w:r>
        <w:rPr>
          <w:spacing w:val="-3"/>
        </w:rPr>
        <w:t xml:space="preserve"> </w:t>
      </w:r>
      <w:r>
        <w:t>from</w:t>
      </w:r>
      <w:r>
        <w:rPr>
          <w:spacing w:val="-3"/>
        </w:rPr>
        <w:t xml:space="preserve"> </w:t>
      </w:r>
      <w:r>
        <w:t>30</w:t>
      </w:r>
      <w:r>
        <w:rPr>
          <w:spacing w:val="-3"/>
        </w:rPr>
        <w:t xml:space="preserve"> </w:t>
      </w:r>
      <w:r>
        <w:t>to</w:t>
      </w:r>
      <w:r>
        <w:rPr>
          <w:spacing w:val="-3"/>
        </w:rPr>
        <w:t xml:space="preserve"> </w:t>
      </w:r>
      <w:r>
        <w:t>60</w:t>
      </w:r>
      <w:r>
        <w:rPr>
          <w:spacing w:val="-3"/>
        </w:rPr>
        <w:t xml:space="preserve"> </w:t>
      </w:r>
      <w:r>
        <w:t>minutes</w:t>
      </w:r>
      <w:r>
        <w:rPr>
          <w:spacing w:val="-3"/>
        </w:rPr>
        <w:t xml:space="preserve"> </w:t>
      </w:r>
      <w:r>
        <w:t>each),</w:t>
      </w:r>
      <w:r>
        <w:rPr>
          <w:spacing w:val="-3"/>
        </w:rPr>
        <w:t xml:space="preserve"> </w:t>
      </w:r>
      <w:r>
        <w:t>to</w:t>
      </w:r>
      <w:r>
        <w:rPr>
          <w:spacing w:val="-3"/>
        </w:rPr>
        <w:t xml:space="preserve"> </w:t>
      </w:r>
      <w:r>
        <w:t>7</w:t>
      </w:r>
      <w:r>
        <w:rPr>
          <w:spacing w:val="-3"/>
        </w:rPr>
        <w:t xml:space="preserve"> </w:t>
      </w:r>
      <w:r>
        <w:t>hours</w:t>
      </w:r>
      <w:r>
        <w:rPr>
          <w:spacing w:val="-3"/>
        </w:rPr>
        <w:t xml:space="preserve"> </w:t>
      </w:r>
      <w:r>
        <w:t>and</w:t>
      </w:r>
      <w:r>
        <w:rPr>
          <w:spacing w:val="-3"/>
        </w:rPr>
        <w:t xml:space="preserve"> </w:t>
      </w:r>
      <w:r>
        <w:t>45</w:t>
      </w:r>
      <w:r>
        <w:rPr>
          <w:spacing w:val="-3"/>
        </w:rPr>
        <w:t xml:space="preserve"> </w:t>
      </w:r>
      <w:r>
        <w:t>minutes</w:t>
      </w:r>
      <w:r>
        <w:rPr>
          <w:spacing w:val="-3"/>
        </w:rPr>
        <w:t xml:space="preserve"> </w:t>
      </w:r>
      <w:r>
        <w:t>(45</w:t>
      </w:r>
      <w:r w:rsidR="00313DC6">
        <w:t xml:space="preserve"> </w:t>
      </w:r>
      <w:r>
        <w:t>minutes</w:t>
      </w:r>
      <w:r>
        <w:rPr>
          <w:spacing w:val="-4"/>
        </w:rPr>
        <w:t xml:space="preserve"> </w:t>
      </w:r>
      <w:r>
        <w:t>per</w:t>
      </w:r>
      <w:r>
        <w:rPr>
          <w:spacing w:val="-3"/>
        </w:rPr>
        <w:t xml:space="preserve"> </w:t>
      </w:r>
      <w:r>
        <w:t>visit).</w:t>
      </w:r>
      <w:r>
        <w:rPr>
          <w:spacing w:val="-3"/>
        </w:rPr>
        <w:t xml:space="preserve"> </w:t>
      </w:r>
      <w:r>
        <w:t>This</w:t>
      </w:r>
      <w:r>
        <w:rPr>
          <w:spacing w:val="-3"/>
        </w:rPr>
        <w:t xml:space="preserve"> </w:t>
      </w:r>
      <w:r>
        <w:t>additional</w:t>
      </w:r>
      <w:r>
        <w:rPr>
          <w:spacing w:val="-3"/>
        </w:rPr>
        <w:t xml:space="preserve"> </w:t>
      </w:r>
      <w:r>
        <w:t>time</w:t>
      </w:r>
      <w:r>
        <w:rPr>
          <w:spacing w:val="-3"/>
        </w:rPr>
        <w:t xml:space="preserve"> </w:t>
      </w:r>
      <w:r>
        <w:t>per</w:t>
      </w:r>
      <w:r>
        <w:rPr>
          <w:spacing w:val="-3"/>
        </w:rPr>
        <w:t xml:space="preserve"> </w:t>
      </w:r>
      <w:r>
        <w:t>visit</w:t>
      </w:r>
      <w:r>
        <w:rPr>
          <w:spacing w:val="-3"/>
        </w:rPr>
        <w:t xml:space="preserve"> </w:t>
      </w:r>
      <w:r>
        <w:t>allows</w:t>
      </w:r>
      <w:r>
        <w:rPr>
          <w:spacing w:val="-3"/>
        </w:rPr>
        <w:t xml:space="preserve"> </w:t>
      </w:r>
      <w:r>
        <w:t>the</w:t>
      </w:r>
      <w:r>
        <w:rPr>
          <w:spacing w:val="-3"/>
        </w:rPr>
        <w:t xml:space="preserve"> </w:t>
      </w:r>
      <w:r>
        <w:t>MCH</w:t>
      </w:r>
      <w:r>
        <w:rPr>
          <w:spacing w:val="-3"/>
        </w:rPr>
        <w:t xml:space="preserve"> </w:t>
      </w:r>
      <w:r>
        <w:t>nurse</w:t>
      </w:r>
      <w:r>
        <w:rPr>
          <w:spacing w:val="-3"/>
        </w:rPr>
        <w:t xml:space="preserve"> </w:t>
      </w:r>
      <w:r>
        <w:t>to</w:t>
      </w:r>
      <w:r>
        <w:rPr>
          <w:spacing w:val="-3"/>
        </w:rPr>
        <w:t xml:space="preserve"> </w:t>
      </w:r>
      <w:r>
        <w:t>explore</w:t>
      </w:r>
      <w:r>
        <w:rPr>
          <w:spacing w:val="-3"/>
        </w:rPr>
        <w:t xml:space="preserve"> </w:t>
      </w:r>
      <w:r>
        <w:t>complex</w:t>
      </w:r>
      <w:r>
        <w:rPr>
          <w:spacing w:val="-3"/>
        </w:rPr>
        <w:t xml:space="preserve"> </w:t>
      </w:r>
      <w:r>
        <w:t>family issues further and provide additional referrals and support.</w:t>
      </w:r>
    </w:p>
    <w:p w14:paraId="1766FEDA" w14:textId="2D088BB9" w:rsidR="005C24D4" w:rsidRDefault="005C24D4" w:rsidP="009A427C">
      <w:pPr>
        <w:pStyle w:val="BodyText"/>
        <w:rPr>
          <w:sz w:val="28"/>
        </w:rPr>
      </w:pPr>
    </w:p>
    <w:p w14:paraId="1766FEDB" w14:textId="77777777" w:rsidR="005C24D4" w:rsidRPr="00313DC6" w:rsidRDefault="00F51BC3" w:rsidP="00313DC6">
      <w:pPr>
        <w:pStyle w:val="Heading3"/>
      </w:pPr>
      <w:bookmarkStart w:id="24" w:name="_Toc114057200"/>
      <w:r w:rsidRPr="00313DC6">
        <w:t>Neighbourhood Houses</w:t>
      </w:r>
      <w:bookmarkEnd w:id="24"/>
    </w:p>
    <w:p w14:paraId="1766FEDC" w14:textId="77777777" w:rsidR="005C24D4" w:rsidRPr="00313DC6" w:rsidRDefault="00F51BC3" w:rsidP="00313DC6">
      <w:pPr>
        <w:pStyle w:val="Heading4"/>
      </w:pPr>
      <w:r w:rsidRPr="00313DC6">
        <w:t>In support of Neighbourhood Houses Victoria</w:t>
      </w:r>
    </w:p>
    <w:p w14:paraId="1766FEDD" w14:textId="77777777" w:rsidR="005C24D4" w:rsidRDefault="00F51BC3" w:rsidP="009A427C">
      <w:pPr>
        <w:pStyle w:val="BodyText"/>
      </w:pPr>
      <w:r>
        <w:t xml:space="preserve">The Victorian Government should make permanent the additional funding committed to the </w:t>
      </w:r>
      <w:r>
        <w:rPr>
          <w:i/>
        </w:rPr>
        <w:t>Neighbourhood</w:t>
      </w:r>
      <w:r>
        <w:rPr>
          <w:i/>
          <w:spacing w:val="-4"/>
        </w:rPr>
        <w:t xml:space="preserve"> </w:t>
      </w:r>
      <w:r>
        <w:rPr>
          <w:i/>
        </w:rPr>
        <w:t>Houses</w:t>
      </w:r>
      <w:r>
        <w:rPr>
          <w:i/>
          <w:spacing w:val="-4"/>
        </w:rPr>
        <w:t xml:space="preserve"> </w:t>
      </w:r>
      <w:r>
        <w:rPr>
          <w:i/>
        </w:rPr>
        <w:t>Coordination</w:t>
      </w:r>
      <w:r>
        <w:rPr>
          <w:i/>
          <w:spacing w:val="-4"/>
        </w:rPr>
        <w:t xml:space="preserve"> </w:t>
      </w:r>
      <w:r>
        <w:rPr>
          <w:i/>
        </w:rPr>
        <w:t>Program</w:t>
      </w:r>
      <w:r>
        <w:rPr>
          <w:i/>
          <w:spacing w:val="-4"/>
        </w:rPr>
        <w:t xml:space="preserve"> </w:t>
      </w:r>
      <w:r>
        <w:t>in</w:t>
      </w:r>
      <w:r>
        <w:rPr>
          <w:spacing w:val="-4"/>
        </w:rPr>
        <w:t xml:space="preserve"> </w:t>
      </w:r>
      <w:r>
        <w:t>2018</w:t>
      </w:r>
      <w:r>
        <w:rPr>
          <w:spacing w:val="-4"/>
        </w:rPr>
        <w:t xml:space="preserve"> </w:t>
      </w:r>
      <w:r>
        <w:t>($21.8</w:t>
      </w:r>
      <w:r>
        <w:rPr>
          <w:spacing w:val="-4"/>
        </w:rPr>
        <w:t xml:space="preserve"> </w:t>
      </w:r>
      <w:r>
        <w:t>million</w:t>
      </w:r>
      <w:r>
        <w:rPr>
          <w:spacing w:val="-4"/>
        </w:rPr>
        <w:t xml:space="preserve"> </w:t>
      </w:r>
      <w:r>
        <w:t>over</w:t>
      </w:r>
      <w:r>
        <w:rPr>
          <w:spacing w:val="-4"/>
        </w:rPr>
        <w:t xml:space="preserve"> </w:t>
      </w:r>
      <w:r>
        <w:t>four</w:t>
      </w:r>
      <w:r>
        <w:rPr>
          <w:spacing w:val="-4"/>
        </w:rPr>
        <w:t xml:space="preserve"> </w:t>
      </w:r>
      <w:r>
        <w:t>years),</w:t>
      </w:r>
      <w:r>
        <w:rPr>
          <w:spacing w:val="-4"/>
        </w:rPr>
        <w:t xml:space="preserve"> </w:t>
      </w:r>
      <w:r>
        <w:t>to</w:t>
      </w:r>
      <w:r>
        <w:rPr>
          <w:spacing w:val="-4"/>
        </w:rPr>
        <w:t xml:space="preserve"> </w:t>
      </w:r>
      <w:r>
        <w:t>ensure Neighbourhood Houses across Victoria, including in Yarra Ranges, can continue to provide key services and community development work.</w:t>
      </w:r>
    </w:p>
    <w:p w14:paraId="1766FEE7" w14:textId="77777777" w:rsidR="005C24D4" w:rsidRDefault="005C24D4" w:rsidP="00313DC6">
      <w:pPr>
        <w:pStyle w:val="BodyText"/>
        <w:ind w:left="0"/>
      </w:pPr>
    </w:p>
    <w:p w14:paraId="1766FEE8" w14:textId="77777777" w:rsidR="005C24D4" w:rsidRPr="007A761E" w:rsidRDefault="00F51BC3" w:rsidP="007A761E">
      <w:pPr>
        <w:pStyle w:val="Heading3"/>
      </w:pPr>
      <w:bookmarkStart w:id="25" w:name="_Toc114057201"/>
      <w:r w:rsidRPr="007A761E">
        <w:t>Social and Affordable Housing</w:t>
      </w:r>
      <w:bookmarkEnd w:id="25"/>
    </w:p>
    <w:p w14:paraId="1766FEE9" w14:textId="77777777" w:rsidR="005C24D4" w:rsidRDefault="00F51BC3" w:rsidP="007A761E">
      <w:pPr>
        <w:pStyle w:val="Heading4"/>
      </w:pPr>
      <w:r>
        <w:t>In</w:t>
      </w:r>
      <w:r>
        <w:rPr>
          <w:spacing w:val="-2"/>
        </w:rPr>
        <w:t xml:space="preserve"> </w:t>
      </w:r>
      <w:r>
        <w:t>partnership</w:t>
      </w:r>
      <w:r>
        <w:rPr>
          <w:spacing w:val="-2"/>
        </w:rPr>
        <w:t xml:space="preserve"> </w:t>
      </w:r>
      <w:r>
        <w:t>with</w:t>
      </w:r>
      <w:r>
        <w:rPr>
          <w:spacing w:val="-2"/>
        </w:rPr>
        <w:t xml:space="preserve"> </w:t>
      </w:r>
      <w:r>
        <w:t>Eastern</w:t>
      </w:r>
      <w:r>
        <w:rPr>
          <w:spacing w:val="-2"/>
        </w:rPr>
        <w:t xml:space="preserve"> </w:t>
      </w:r>
      <w:r>
        <w:t>Affordable</w:t>
      </w:r>
      <w:r>
        <w:rPr>
          <w:spacing w:val="-1"/>
        </w:rPr>
        <w:t xml:space="preserve"> </w:t>
      </w:r>
      <w:r>
        <w:rPr>
          <w:spacing w:val="-2"/>
        </w:rPr>
        <w:t>Housing</w:t>
      </w:r>
    </w:p>
    <w:p w14:paraId="1766FEEA" w14:textId="77777777" w:rsidR="005C24D4" w:rsidRDefault="00F51BC3" w:rsidP="007A761E">
      <w:pPr>
        <w:pStyle w:val="Heading4"/>
      </w:pPr>
      <w:r>
        <w:rPr>
          <w:spacing w:val="-2"/>
        </w:rPr>
        <w:t>Alliance</w:t>
      </w:r>
    </w:p>
    <w:p w14:paraId="1766FEEB" w14:textId="77777777" w:rsidR="005C24D4" w:rsidRDefault="00F51BC3" w:rsidP="00F51BC3">
      <w:pPr>
        <w:pStyle w:val="BodyText"/>
        <w:numPr>
          <w:ilvl w:val="0"/>
          <w:numId w:val="13"/>
        </w:numPr>
      </w:pPr>
      <w:r>
        <w:t>Commit</w:t>
      </w:r>
      <w:r>
        <w:rPr>
          <w:spacing w:val="-9"/>
        </w:rPr>
        <w:t xml:space="preserve"> </w:t>
      </w:r>
      <w:r>
        <w:t>to</w:t>
      </w:r>
      <w:r>
        <w:rPr>
          <w:spacing w:val="-9"/>
        </w:rPr>
        <w:t xml:space="preserve"> </w:t>
      </w:r>
      <w:r>
        <w:t>regional</w:t>
      </w:r>
      <w:r>
        <w:rPr>
          <w:spacing w:val="-9"/>
        </w:rPr>
        <w:t xml:space="preserve"> </w:t>
      </w:r>
      <w:r>
        <w:t>affordable</w:t>
      </w:r>
      <w:r>
        <w:rPr>
          <w:spacing w:val="-9"/>
        </w:rPr>
        <w:t xml:space="preserve"> </w:t>
      </w:r>
      <w:r>
        <w:t>housing</w:t>
      </w:r>
      <w:r>
        <w:rPr>
          <w:spacing w:val="-9"/>
        </w:rPr>
        <w:t xml:space="preserve"> </w:t>
      </w:r>
      <w:r>
        <w:t>targets</w:t>
      </w:r>
      <w:r>
        <w:rPr>
          <w:spacing w:val="-9"/>
        </w:rPr>
        <w:t xml:space="preserve"> </w:t>
      </w:r>
      <w:r>
        <w:t>by</w:t>
      </w:r>
      <w:r>
        <w:rPr>
          <w:spacing w:val="-9"/>
        </w:rPr>
        <w:t xml:space="preserve"> </w:t>
      </w:r>
      <w:r>
        <w:t>delivering</w:t>
      </w:r>
      <w:r>
        <w:rPr>
          <w:spacing w:val="-9"/>
        </w:rPr>
        <w:t xml:space="preserve"> </w:t>
      </w:r>
      <w:r>
        <w:t>a</w:t>
      </w:r>
      <w:r>
        <w:rPr>
          <w:spacing w:val="-9"/>
        </w:rPr>
        <w:t xml:space="preserve"> </w:t>
      </w:r>
      <w:r>
        <w:t>minimum</w:t>
      </w:r>
      <w:r>
        <w:rPr>
          <w:spacing w:val="-9"/>
        </w:rPr>
        <w:t xml:space="preserve"> </w:t>
      </w:r>
      <w:r>
        <w:t>of</w:t>
      </w:r>
      <w:r>
        <w:rPr>
          <w:spacing w:val="-9"/>
        </w:rPr>
        <w:t xml:space="preserve"> </w:t>
      </w:r>
      <w:r>
        <w:t>11,700</w:t>
      </w:r>
      <w:r>
        <w:rPr>
          <w:spacing w:val="-9"/>
        </w:rPr>
        <w:t xml:space="preserve"> </w:t>
      </w:r>
      <w:r>
        <w:t>new</w:t>
      </w:r>
      <w:r>
        <w:rPr>
          <w:spacing w:val="-9"/>
        </w:rPr>
        <w:t xml:space="preserve"> </w:t>
      </w:r>
      <w:r>
        <w:t>social housing</w:t>
      </w:r>
      <w:r>
        <w:rPr>
          <w:spacing w:val="-10"/>
        </w:rPr>
        <w:t xml:space="preserve"> </w:t>
      </w:r>
      <w:r>
        <w:t>dwellings</w:t>
      </w:r>
      <w:r>
        <w:rPr>
          <w:spacing w:val="-10"/>
        </w:rPr>
        <w:t xml:space="preserve"> </w:t>
      </w:r>
      <w:r>
        <w:t>the</w:t>
      </w:r>
      <w:r>
        <w:rPr>
          <w:spacing w:val="-10"/>
        </w:rPr>
        <w:t xml:space="preserve"> </w:t>
      </w:r>
      <w:r>
        <w:t>Melbourne’s</w:t>
      </w:r>
      <w:r>
        <w:rPr>
          <w:spacing w:val="-10"/>
        </w:rPr>
        <w:t xml:space="preserve"> </w:t>
      </w:r>
      <w:r>
        <w:t>Eastern</w:t>
      </w:r>
      <w:r>
        <w:rPr>
          <w:spacing w:val="-10"/>
        </w:rPr>
        <w:t xml:space="preserve"> </w:t>
      </w:r>
      <w:r>
        <w:t>Region</w:t>
      </w:r>
      <w:r>
        <w:rPr>
          <w:spacing w:val="-10"/>
        </w:rPr>
        <w:t xml:space="preserve"> </w:t>
      </w:r>
      <w:r>
        <w:t>by</w:t>
      </w:r>
      <w:r>
        <w:rPr>
          <w:spacing w:val="-10"/>
        </w:rPr>
        <w:t xml:space="preserve"> </w:t>
      </w:r>
      <w:r>
        <w:t>2032,</w:t>
      </w:r>
      <w:r>
        <w:rPr>
          <w:spacing w:val="-10"/>
        </w:rPr>
        <w:t xml:space="preserve"> </w:t>
      </w:r>
      <w:r>
        <w:t>working</w:t>
      </w:r>
      <w:r>
        <w:rPr>
          <w:spacing w:val="-10"/>
        </w:rPr>
        <w:t xml:space="preserve"> </w:t>
      </w:r>
      <w:r>
        <w:t>in</w:t>
      </w:r>
      <w:r>
        <w:rPr>
          <w:spacing w:val="-10"/>
        </w:rPr>
        <w:t xml:space="preserve"> </w:t>
      </w:r>
      <w:r>
        <w:t>partnership</w:t>
      </w:r>
      <w:r>
        <w:rPr>
          <w:spacing w:val="-10"/>
        </w:rPr>
        <w:t xml:space="preserve"> </w:t>
      </w:r>
      <w:r>
        <w:t>with</w:t>
      </w:r>
      <w:r>
        <w:rPr>
          <w:spacing w:val="-10"/>
        </w:rPr>
        <w:t xml:space="preserve"> </w:t>
      </w:r>
      <w:r>
        <w:t>Councils.</w:t>
      </w:r>
    </w:p>
    <w:p w14:paraId="1766FEEC" w14:textId="77777777" w:rsidR="005C24D4" w:rsidRDefault="00F51BC3" w:rsidP="00F51BC3">
      <w:pPr>
        <w:pStyle w:val="BodyText"/>
        <w:numPr>
          <w:ilvl w:val="0"/>
          <w:numId w:val="13"/>
        </w:numPr>
      </w:pPr>
      <w:r>
        <w:t>Work</w:t>
      </w:r>
      <w:r>
        <w:rPr>
          <w:spacing w:val="-5"/>
        </w:rPr>
        <w:t xml:space="preserve"> </w:t>
      </w:r>
      <w:r>
        <w:t>with</w:t>
      </w:r>
      <w:r>
        <w:rPr>
          <w:spacing w:val="-4"/>
        </w:rPr>
        <w:t xml:space="preserve"> </w:t>
      </w:r>
      <w:r>
        <w:t>the</w:t>
      </w:r>
      <w:r>
        <w:rPr>
          <w:spacing w:val="-4"/>
        </w:rPr>
        <w:t xml:space="preserve"> </w:t>
      </w:r>
      <w:r>
        <w:t>EAHA</w:t>
      </w:r>
      <w:r>
        <w:rPr>
          <w:spacing w:val="-4"/>
        </w:rPr>
        <w:t xml:space="preserve"> </w:t>
      </w:r>
      <w:r>
        <w:t>region</w:t>
      </w:r>
      <w:r>
        <w:rPr>
          <w:spacing w:val="-4"/>
        </w:rPr>
        <w:t xml:space="preserve"> </w:t>
      </w:r>
      <w:r>
        <w:t>to</w:t>
      </w:r>
      <w:r>
        <w:rPr>
          <w:spacing w:val="-4"/>
        </w:rPr>
        <w:t xml:space="preserve"> </w:t>
      </w:r>
      <w:r>
        <w:t>identify</w:t>
      </w:r>
      <w:r>
        <w:rPr>
          <w:spacing w:val="-4"/>
        </w:rPr>
        <w:t xml:space="preserve"> </w:t>
      </w:r>
      <w:r>
        <w:t>pilot</w:t>
      </w:r>
      <w:r>
        <w:rPr>
          <w:spacing w:val="-4"/>
        </w:rPr>
        <w:t xml:space="preserve"> </w:t>
      </w:r>
      <w:r>
        <w:t>inclusionary</w:t>
      </w:r>
      <w:r>
        <w:rPr>
          <w:spacing w:val="-4"/>
        </w:rPr>
        <w:t xml:space="preserve"> </w:t>
      </w:r>
      <w:r>
        <w:t>zoning</w:t>
      </w:r>
      <w:r>
        <w:rPr>
          <w:spacing w:val="-4"/>
        </w:rPr>
        <w:t xml:space="preserve"> </w:t>
      </w:r>
      <w:r>
        <w:t>in</w:t>
      </w:r>
      <w:r>
        <w:rPr>
          <w:spacing w:val="-4"/>
        </w:rPr>
        <w:t xml:space="preserve"> </w:t>
      </w:r>
      <w:r>
        <w:t>appropriate</w:t>
      </w:r>
      <w:r>
        <w:rPr>
          <w:spacing w:val="-4"/>
        </w:rPr>
        <w:t xml:space="preserve"> </w:t>
      </w:r>
      <w:r>
        <w:t>(and</w:t>
      </w:r>
      <w:r>
        <w:rPr>
          <w:spacing w:val="-4"/>
        </w:rPr>
        <w:t xml:space="preserve"> </w:t>
      </w:r>
      <w:r>
        <w:lastRenderedPageBreak/>
        <w:t>stakeholder supported) developments.</w:t>
      </w:r>
    </w:p>
    <w:p w14:paraId="1766FEED" w14:textId="77777777" w:rsidR="005C24D4" w:rsidRDefault="00F51BC3" w:rsidP="00F51BC3">
      <w:pPr>
        <w:pStyle w:val="BodyText"/>
        <w:numPr>
          <w:ilvl w:val="0"/>
          <w:numId w:val="13"/>
        </w:numPr>
      </w:pPr>
      <w:r>
        <w:t>Commit</w:t>
      </w:r>
      <w:r>
        <w:rPr>
          <w:spacing w:val="-4"/>
        </w:rPr>
        <w:t xml:space="preserve"> </w:t>
      </w:r>
      <w:r>
        <w:t>to</w:t>
      </w:r>
      <w:r>
        <w:rPr>
          <w:spacing w:val="-4"/>
        </w:rPr>
        <w:t xml:space="preserve"> </w:t>
      </w:r>
      <w:r>
        <w:t>working</w:t>
      </w:r>
      <w:r>
        <w:rPr>
          <w:spacing w:val="-4"/>
        </w:rPr>
        <w:t xml:space="preserve"> </w:t>
      </w:r>
      <w:r>
        <w:t>with</w:t>
      </w:r>
      <w:r>
        <w:rPr>
          <w:spacing w:val="-4"/>
        </w:rPr>
        <w:t xml:space="preserve"> </w:t>
      </w:r>
      <w:r>
        <w:t>EAHA</w:t>
      </w:r>
      <w:r>
        <w:rPr>
          <w:spacing w:val="-4"/>
        </w:rPr>
        <w:t xml:space="preserve"> </w:t>
      </w:r>
      <w:r>
        <w:t>Councils</w:t>
      </w:r>
      <w:r>
        <w:rPr>
          <w:spacing w:val="-4"/>
        </w:rPr>
        <w:t xml:space="preserve"> </w:t>
      </w:r>
      <w:r>
        <w:t>and</w:t>
      </w:r>
      <w:r>
        <w:rPr>
          <w:spacing w:val="-4"/>
        </w:rPr>
        <w:t xml:space="preserve"> </w:t>
      </w:r>
      <w:r>
        <w:t>relevant</w:t>
      </w:r>
      <w:r>
        <w:rPr>
          <w:spacing w:val="-4"/>
        </w:rPr>
        <w:t xml:space="preserve"> </w:t>
      </w:r>
      <w:r>
        <w:t>housing</w:t>
      </w:r>
      <w:r>
        <w:rPr>
          <w:spacing w:val="-4"/>
        </w:rPr>
        <w:t xml:space="preserve"> </w:t>
      </w:r>
      <w:r>
        <w:t>stakeholders</w:t>
      </w:r>
      <w:r>
        <w:rPr>
          <w:spacing w:val="-4"/>
        </w:rPr>
        <w:t xml:space="preserve"> </w:t>
      </w:r>
      <w:r>
        <w:t>to</w:t>
      </w:r>
      <w:r>
        <w:rPr>
          <w:spacing w:val="-4"/>
        </w:rPr>
        <w:t xml:space="preserve"> </w:t>
      </w:r>
      <w:r>
        <w:t>identify</w:t>
      </w:r>
      <w:r>
        <w:rPr>
          <w:spacing w:val="-4"/>
        </w:rPr>
        <w:t xml:space="preserve"> </w:t>
      </w:r>
      <w:r>
        <w:t>and develop appropriate state-owned land across the region.</w:t>
      </w:r>
    </w:p>
    <w:p w14:paraId="1766FEEE" w14:textId="3F371C14" w:rsidR="005C24D4" w:rsidRDefault="005C24D4" w:rsidP="009A427C">
      <w:pPr>
        <w:pStyle w:val="BodyText"/>
        <w:rPr>
          <w:sz w:val="28"/>
        </w:rPr>
      </w:pPr>
    </w:p>
    <w:p w14:paraId="1766FEEF" w14:textId="77777777" w:rsidR="005C24D4" w:rsidRPr="007A761E" w:rsidRDefault="00F51BC3" w:rsidP="007A761E">
      <w:pPr>
        <w:pStyle w:val="Heading3"/>
      </w:pPr>
      <w:bookmarkStart w:id="26" w:name="_Toc114057202"/>
      <w:r w:rsidRPr="007A761E">
        <w:t>School Crossing Supervisors</w:t>
      </w:r>
      <w:bookmarkEnd w:id="26"/>
    </w:p>
    <w:p w14:paraId="1766FEF0" w14:textId="77777777" w:rsidR="005C24D4" w:rsidRDefault="00F51BC3" w:rsidP="007A761E">
      <w:pPr>
        <w:pStyle w:val="Heading4"/>
      </w:pPr>
      <w:r>
        <w:t xml:space="preserve">In partnership with the Monash School </w:t>
      </w:r>
      <w:r>
        <w:rPr>
          <w:spacing w:val="-2"/>
        </w:rPr>
        <w:t>Crossing</w:t>
      </w:r>
    </w:p>
    <w:p w14:paraId="1766FEF1" w14:textId="77777777" w:rsidR="005C24D4" w:rsidRDefault="00F51BC3" w:rsidP="007A761E">
      <w:pPr>
        <w:pStyle w:val="Heading4"/>
      </w:pPr>
      <w:r>
        <w:rPr>
          <w:spacing w:val="-2"/>
        </w:rPr>
        <w:t>Network</w:t>
      </w:r>
    </w:p>
    <w:p w14:paraId="1766FEF2" w14:textId="77777777" w:rsidR="005C24D4" w:rsidRDefault="00F51BC3" w:rsidP="009A427C">
      <w:pPr>
        <w:pStyle w:val="BodyText"/>
      </w:pPr>
      <w:r>
        <w:t>The</w:t>
      </w:r>
      <w:r>
        <w:rPr>
          <w:spacing w:val="-13"/>
        </w:rPr>
        <w:t xml:space="preserve"> </w:t>
      </w:r>
      <w:r>
        <w:t>Victorian</w:t>
      </w:r>
      <w:r>
        <w:rPr>
          <w:spacing w:val="-13"/>
        </w:rPr>
        <w:t xml:space="preserve"> </w:t>
      </w:r>
      <w:r>
        <w:t>Government</w:t>
      </w:r>
      <w:r>
        <w:rPr>
          <w:spacing w:val="-13"/>
        </w:rPr>
        <w:t xml:space="preserve"> </w:t>
      </w:r>
      <w:r>
        <w:t>should</w:t>
      </w:r>
      <w:r>
        <w:rPr>
          <w:spacing w:val="-13"/>
        </w:rPr>
        <w:t xml:space="preserve"> </w:t>
      </w:r>
      <w:r>
        <w:t>work</w:t>
      </w:r>
      <w:r>
        <w:rPr>
          <w:spacing w:val="-13"/>
        </w:rPr>
        <w:t xml:space="preserve"> </w:t>
      </w:r>
      <w:r>
        <w:t>with</w:t>
      </w:r>
      <w:r>
        <w:rPr>
          <w:spacing w:val="-13"/>
        </w:rPr>
        <w:t xml:space="preserve"> </w:t>
      </w:r>
      <w:r>
        <w:t>Councils</w:t>
      </w:r>
      <w:r>
        <w:rPr>
          <w:spacing w:val="-13"/>
        </w:rPr>
        <w:t xml:space="preserve"> </w:t>
      </w:r>
      <w:r>
        <w:t>to</w:t>
      </w:r>
      <w:r>
        <w:rPr>
          <w:spacing w:val="-13"/>
        </w:rPr>
        <w:t xml:space="preserve"> </w:t>
      </w:r>
      <w:r>
        <w:t>deliver</w:t>
      </w:r>
      <w:r>
        <w:rPr>
          <w:spacing w:val="-13"/>
        </w:rPr>
        <w:t xml:space="preserve"> </w:t>
      </w:r>
      <w:r>
        <w:t>a</w:t>
      </w:r>
      <w:r>
        <w:rPr>
          <w:spacing w:val="-13"/>
        </w:rPr>
        <w:t xml:space="preserve"> </w:t>
      </w:r>
      <w:r>
        <w:t>more</w:t>
      </w:r>
      <w:r>
        <w:rPr>
          <w:spacing w:val="-13"/>
        </w:rPr>
        <w:t xml:space="preserve"> </w:t>
      </w:r>
      <w:r>
        <w:t>sustainable</w:t>
      </w:r>
      <w:r>
        <w:rPr>
          <w:spacing w:val="-13"/>
        </w:rPr>
        <w:t xml:space="preserve"> </w:t>
      </w:r>
      <w:r>
        <w:t>funding</w:t>
      </w:r>
      <w:r>
        <w:rPr>
          <w:spacing w:val="-13"/>
        </w:rPr>
        <w:t xml:space="preserve"> </w:t>
      </w:r>
      <w:r>
        <w:t>model</w:t>
      </w:r>
      <w:r>
        <w:rPr>
          <w:spacing w:val="-13"/>
        </w:rPr>
        <w:t xml:space="preserve"> </w:t>
      </w:r>
      <w:r>
        <w:t xml:space="preserve">for </w:t>
      </w:r>
      <w:r>
        <w:rPr>
          <w:spacing w:val="-4"/>
        </w:rPr>
        <w:t>the</w:t>
      </w:r>
      <w:r>
        <w:rPr>
          <w:spacing w:val="-13"/>
        </w:rPr>
        <w:t xml:space="preserve"> </w:t>
      </w:r>
      <w:r>
        <w:rPr>
          <w:spacing w:val="-4"/>
        </w:rPr>
        <w:t>school</w:t>
      </w:r>
      <w:r>
        <w:rPr>
          <w:spacing w:val="-13"/>
        </w:rPr>
        <w:t xml:space="preserve"> </w:t>
      </w:r>
      <w:r>
        <w:rPr>
          <w:spacing w:val="-4"/>
        </w:rPr>
        <w:t>crossing</w:t>
      </w:r>
      <w:r>
        <w:rPr>
          <w:spacing w:val="-13"/>
        </w:rPr>
        <w:t xml:space="preserve"> </w:t>
      </w:r>
      <w:r>
        <w:rPr>
          <w:spacing w:val="-4"/>
        </w:rPr>
        <w:t>supervisor</w:t>
      </w:r>
      <w:r>
        <w:rPr>
          <w:spacing w:val="-12"/>
        </w:rPr>
        <w:t xml:space="preserve"> </w:t>
      </w:r>
      <w:r>
        <w:rPr>
          <w:spacing w:val="-4"/>
        </w:rPr>
        <w:t>service,</w:t>
      </w:r>
      <w:r>
        <w:rPr>
          <w:spacing w:val="-13"/>
        </w:rPr>
        <w:t xml:space="preserve"> </w:t>
      </w:r>
      <w:r>
        <w:rPr>
          <w:spacing w:val="-4"/>
        </w:rPr>
        <w:t>and</w:t>
      </w:r>
      <w:r>
        <w:rPr>
          <w:spacing w:val="-13"/>
        </w:rPr>
        <w:t xml:space="preserve"> </w:t>
      </w:r>
      <w:r>
        <w:rPr>
          <w:spacing w:val="-4"/>
        </w:rPr>
        <w:t>to</w:t>
      </w:r>
      <w:r>
        <w:rPr>
          <w:spacing w:val="-12"/>
        </w:rPr>
        <w:t xml:space="preserve"> </w:t>
      </w:r>
      <w:r>
        <w:rPr>
          <w:spacing w:val="-4"/>
        </w:rPr>
        <w:t>reform</w:t>
      </w:r>
      <w:r>
        <w:rPr>
          <w:spacing w:val="-13"/>
        </w:rPr>
        <w:t xml:space="preserve"> </w:t>
      </w:r>
      <w:r>
        <w:rPr>
          <w:spacing w:val="-4"/>
        </w:rPr>
        <w:t>the</w:t>
      </w:r>
      <w:r>
        <w:rPr>
          <w:spacing w:val="-13"/>
        </w:rPr>
        <w:t xml:space="preserve"> </w:t>
      </w:r>
      <w:r>
        <w:rPr>
          <w:spacing w:val="-4"/>
        </w:rPr>
        <w:t>way</w:t>
      </w:r>
      <w:r>
        <w:rPr>
          <w:spacing w:val="-12"/>
        </w:rPr>
        <w:t xml:space="preserve"> </w:t>
      </w:r>
      <w:r>
        <w:rPr>
          <w:spacing w:val="-4"/>
        </w:rPr>
        <w:t>road</w:t>
      </w:r>
      <w:r>
        <w:rPr>
          <w:spacing w:val="-13"/>
        </w:rPr>
        <w:t xml:space="preserve"> </w:t>
      </w:r>
      <w:r>
        <w:rPr>
          <w:spacing w:val="-4"/>
        </w:rPr>
        <w:t>safety</w:t>
      </w:r>
      <w:r>
        <w:rPr>
          <w:spacing w:val="-13"/>
        </w:rPr>
        <w:t xml:space="preserve"> </w:t>
      </w:r>
      <w:r>
        <w:rPr>
          <w:spacing w:val="-4"/>
        </w:rPr>
        <w:t>around</w:t>
      </w:r>
      <w:r>
        <w:rPr>
          <w:spacing w:val="-12"/>
        </w:rPr>
        <w:t xml:space="preserve"> </w:t>
      </w:r>
      <w:r>
        <w:rPr>
          <w:spacing w:val="-4"/>
        </w:rPr>
        <w:t>schools</w:t>
      </w:r>
      <w:r>
        <w:rPr>
          <w:spacing w:val="-13"/>
        </w:rPr>
        <w:t xml:space="preserve"> </w:t>
      </w:r>
      <w:r>
        <w:rPr>
          <w:spacing w:val="-4"/>
        </w:rPr>
        <w:t>is</w:t>
      </w:r>
      <w:r>
        <w:rPr>
          <w:spacing w:val="-13"/>
        </w:rPr>
        <w:t xml:space="preserve"> </w:t>
      </w:r>
      <w:r>
        <w:rPr>
          <w:spacing w:val="-4"/>
        </w:rPr>
        <w:t>managed.</w:t>
      </w:r>
    </w:p>
    <w:p w14:paraId="1766FEF3" w14:textId="77777777" w:rsidR="005C24D4" w:rsidRDefault="00F51BC3" w:rsidP="009A427C">
      <w:pPr>
        <w:pStyle w:val="BodyText"/>
      </w:pPr>
      <w:r>
        <w:t>Financial support for councils to provide the School Crossing Supervisor service has gradually decreased</w:t>
      </w:r>
      <w:r>
        <w:rPr>
          <w:spacing w:val="-5"/>
        </w:rPr>
        <w:t xml:space="preserve"> </w:t>
      </w:r>
      <w:r>
        <w:t>over</w:t>
      </w:r>
      <w:r>
        <w:rPr>
          <w:spacing w:val="-5"/>
        </w:rPr>
        <w:t xml:space="preserve"> </w:t>
      </w:r>
      <w:r>
        <w:t>time.</w:t>
      </w:r>
      <w:r>
        <w:rPr>
          <w:spacing w:val="-5"/>
        </w:rPr>
        <w:t xml:space="preserve"> </w:t>
      </w:r>
      <w:r>
        <w:t>Changing</w:t>
      </w:r>
      <w:r>
        <w:rPr>
          <w:spacing w:val="-5"/>
        </w:rPr>
        <w:t xml:space="preserve"> </w:t>
      </w:r>
      <w:r>
        <w:t>demographics</w:t>
      </w:r>
      <w:r>
        <w:rPr>
          <w:spacing w:val="-5"/>
        </w:rPr>
        <w:t xml:space="preserve"> </w:t>
      </w:r>
      <w:r>
        <w:t>are</w:t>
      </w:r>
      <w:r>
        <w:rPr>
          <w:spacing w:val="-5"/>
        </w:rPr>
        <w:t xml:space="preserve"> </w:t>
      </w:r>
      <w:r>
        <w:t>making</w:t>
      </w:r>
      <w:r>
        <w:rPr>
          <w:spacing w:val="-5"/>
        </w:rPr>
        <w:t xml:space="preserve"> </w:t>
      </w:r>
      <w:r>
        <w:t>it</w:t>
      </w:r>
      <w:r>
        <w:rPr>
          <w:spacing w:val="-5"/>
        </w:rPr>
        <w:t xml:space="preserve"> </w:t>
      </w:r>
      <w:r>
        <w:t>increasingly</w:t>
      </w:r>
      <w:r>
        <w:rPr>
          <w:spacing w:val="-5"/>
        </w:rPr>
        <w:t xml:space="preserve"> </w:t>
      </w:r>
      <w:r>
        <w:t>difficult</w:t>
      </w:r>
      <w:r>
        <w:rPr>
          <w:spacing w:val="-5"/>
        </w:rPr>
        <w:t xml:space="preserve"> </w:t>
      </w:r>
      <w:r>
        <w:t>to</w:t>
      </w:r>
      <w:r>
        <w:rPr>
          <w:spacing w:val="-5"/>
        </w:rPr>
        <w:t xml:space="preserve"> </w:t>
      </w:r>
      <w:r>
        <w:t>attract</w:t>
      </w:r>
      <w:r>
        <w:rPr>
          <w:spacing w:val="-5"/>
        </w:rPr>
        <w:t xml:space="preserve"> </w:t>
      </w:r>
      <w:r>
        <w:t>staff, costs to Councils are increasing each year, and growing numbers of crossing sessions are unstaffed each day across Victoria.</w:t>
      </w:r>
    </w:p>
    <w:p w14:paraId="1766FEF4" w14:textId="56EC00C2" w:rsidR="005C24D4" w:rsidRDefault="005C24D4" w:rsidP="009A427C">
      <w:pPr>
        <w:pStyle w:val="BodyText"/>
        <w:rPr>
          <w:sz w:val="25"/>
        </w:rPr>
      </w:pPr>
    </w:p>
    <w:p w14:paraId="1766FEF5" w14:textId="77777777" w:rsidR="005C24D4" w:rsidRPr="007A761E" w:rsidRDefault="00F51BC3" w:rsidP="007A761E">
      <w:pPr>
        <w:pStyle w:val="Heading3"/>
      </w:pPr>
      <w:bookmarkStart w:id="27" w:name="_Toc114057203"/>
      <w:r w:rsidRPr="007A761E">
        <w:t>Community Safety: CCTV</w:t>
      </w:r>
      <w:bookmarkEnd w:id="27"/>
    </w:p>
    <w:p w14:paraId="1766FEF6" w14:textId="77777777" w:rsidR="005C24D4" w:rsidRDefault="00F51BC3" w:rsidP="007A761E">
      <w:pPr>
        <w:pStyle w:val="Heading4"/>
      </w:pPr>
      <w:r>
        <w:t>In</w:t>
      </w:r>
      <w:r>
        <w:rPr>
          <w:spacing w:val="-7"/>
        </w:rPr>
        <w:t xml:space="preserve"> </w:t>
      </w:r>
      <w:r>
        <w:t>support</w:t>
      </w:r>
      <w:r>
        <w:rPr>
          <w:spacing w:val="-6"/>
        </w:rPr>
        <w:t xml:space="preserve"> </w:t>
      </w:r>
      <w:r>
        <w:t>of</w:t>
      </w:r>
      <w:r>
        <w:rPr>
          <w:spacing w:val="-7"/>
        </w:rPr>
        <w:t xml:space="preserve"> </w:t>
      </w:r>
      <w:r>
        <w:t>Yarra</w:t>
      </w:r>
      <w:r>
        <w:rPr>
          <w:spacing w:val="-6"/>
        </w:rPr>
        <w:t xml:space="preserve"> </w:t>
      </w:r>
      <w:r>
        <w:t>Ranges</w:t>
      </w:r>
      <w:r>
        <w:rPr>
          <w:spacing w:val="-7"/>
        </w:rPr>
        <w:t xml:space="preserve"> </w:t>
      </w:r>
      <w:r>
        <w:t>Safety</w:t>
      </w:r>
      <w:r>
        <w:rPr>
          <w:spacing w:val="-6"/>
        </w:rPr>
        <w:t xml:space="preserve"> </w:t>
      </w:r>
      <w:r>
        <w:rPr>
          <w:spacing w:val="-2"/>
        </w:rPr>
        <w:t>Camera</w:t>
      </w:r>
    </w:p>
    <w:p w14:paraId="1766FEF7" w14:textId="77777777" w:rsidR="005C24D4" w:rsidRDefault="00F51BC3" w:rsidP="007A761E">
      <w:pPr>
        <w:pStyle w:val="Heading4"/>
      </w:pPr>
      <w:r>
        <w:rPr>
          <w:spacing w:val="-2"/>
        </w:rPr>
        <w:t>Network</w:t>
      </w:r>
    </w:p>
    <w:p w14:paraId="1766FEF8" w14:textId="77777777" w:rsidR="005C24D4" w:rsidRDefault="00F51BC3" w:rsidP="009A427C">
      <w:pPr>
        <w:pStyle w:val="BodyText"/>
      </w:pPr>
      <w:r>
        <w:t>Maintenance</w:t>
      </w:r>
      <w:r>
        <w:rPr>
          <w:spacing w:val="-4"/>
        </w:rPr>
        <w:t xml:space="preserve"> </w:t>
      </w:r>
      <w:r>
        <w:t>and</w:t>
      </w:r>
      <w:r>
        <w:rPr>
          <w:spacing w:val="-3"/>
        </w:rPr>
        <w:t xml:space="preserve"> </w:t>
      </w:r>
      <w:r>
        <w:t>replacement</w:t>
      </w:r>
      <w:r>
        <w:rPr>
          <w:spacing w:val="-3"/>
        </w:rPr>
        <w:t xml:space="preserve"> </w:t>
      </w:r>
      <w:r>
        <w:t>of</w:t>
      </w:r>
      <w:r>
        <w:rPr>
          <w:spacing w:val="-3"/>
        </w:rPr>
        <w:t xml:space="preserve"> </w:t>
      </w:r>
      <w:r>
        <w:t>CCTV</w:t>
      </w:r>
      <w:r>
        <w:rPr>
          <w:spacing w:val="-3"/>
        </w:rPr>
        <w:t xml:space="preserve"> </w:t>
      </w:r>
      <w:r>
        <w:t>systems,</w:t>
      </w:r>
      <w:r>
        <w:rPr>
          <w:spacing w:val="-3"/>
        </w:rPr>
        <w:t xml:space="preserve"> </w:t>
      </w:r>
      <w:r>
        <w:rPr>
          <w:spacing w:val="-2"/>
        </w:rPr>
        <w:t>including:</w:t>
      </w:r>
    </w:p>
    <w:p w14:paraId="1766FEF9" w14:textId="77777777" w:rsidR="005C24D4" w:rsidRDefault="00F51BC3" w:rsidP="00F51BC3">
      <w:pPr>
        <w:pStyle w:val="BodyText"/>
        <w:numPr>
          <w:ilvl w:val="0"/>
          <w:numId w:val="14"/>
        </w:numPr>
      </w:pPr>
      <w:r>
        <w:t>Healesville</w:t>
      </w:r>
      <w:r>
        <w:rPr>
          <w:spacing w:val="-1"/>
        </w:rPr>
        <w:t xml:space="preserve"> </w:t>
      </w:r>
      <w:r>
        <w:t>–</w:t>
      </w:r>
      <w:r>
        <w:rPr>
          <w:spacing w:val="-1"/>
        </w:rPr>
        <w:t xml:space="preserve"> </w:t>
      </w:r>
      <w:r>
        <w:t>upgrade</w:t>
      </w:r>
      <w:r>
        <w:rPr>
          <w:spacing w:val="-1"/>
        </w:rPr>
        <w:t xml:space="preserve"> </w:t>
      </w:r>
      <w:r>
        <w:t>and repairs</w:t>
      </w:r>
      <w:r>
        <w:rPr>
          <w:spacing w:val="-1"/>
        </w:rPr>
        <w:t xml:space="preserve"> </w:t>
      </w:r>
      <w:r>
        <w:t>(estimated</w:t>
      </w:r>
      <w:r>
        <w:rPr>
          <w:spacing w:val="-1"/>
        </w:rPr>
        <w:t xml:space="preserve"> </w:t>
      </w:r>
      <w:r>
        <w:t xml:space="preserve">cost: </w:t>
      </w:r>
      <w:r>
        <w:rPr>
          <w:spacing w:val="-2"/>
        </w:rPr>
        <w:t>$200,000)</w:t>
      </w:r>
    </w:p>
    <w:p w14:paraId="1766FEFA" w14:textId="77777777" w:rsidR="005C24D4" w:rsidRDefault="00F51BC3" w:rsidP="00F51BC3">
      <w:pPr>
        <w:pStyle w:val="BodyText"/>
        <w:numPr>
          <w:ilvl w:val="0"/>
          <w:numId w:val="14"/>
        </w:numPr>
      </w:pPr>
      <w:r>
        <w:t>Lilydale</w:t>
      </w:r>
      <w:r>
        <w:rPr>
          <w:spacing w:val="-1"/>
        </w:rPr>
        <w:t xml:space="preserve"> </w:t>
      </w:r>
      <w:r>
        <w:t>–</w:t>
      </w:r>
      <w:r>
        <w:rPr>
          <w:spacing w:val="-1"/>
        </w:rPr>
        <w:t xml:space="preserve"> </w:t>
      </w:r>
      <w:r>
        <w:t>system</w:t>
      </w:r>
      <w:r>
        <w:rPr>
          <w:spacing w:val="-1"/>
        </w:rPr>
        <w:t xml:space="preserve"> </w:t>
      </w:r>
      <w:r>
        <w:t>replacement</w:t>
      </w:r>
      <w:r>
        <w:rPr>
          <w:spacing w:val="-1"/>
        </w:rPr>
        <w:t xml:space="preserve"> </w:t>
      </w:r>
      <w:r>
        <w:t>(estimated</w:t>
      </w:r>
      <w:r>
        <w:rPr>
          <w:spacing w:val="-1"/>
        </w:rPr>
        <w:t xml:space="preserve"> </w:t>
      </w:r>
      <w:r>
        <w:t xml:space="preserve">cost: </w:t>
      </w:r>
      <w:r>
        <w:rPr>
          <w:spacing w:val="-2"/>
        </w:rPr>
        <w:t>$500,000)</w:t>
      </w:r>
    </w:p>
    <w:p w14:paraId="1766FEFB" w14:textId="77777777" w:rsidR="005C24D4" w:rsidRDefault="00F51BC3" w:rsidP="00F51BC3">
      <w:pPr>
        <w:pStyle w:val="BodyText"/>
        <w:numPr>
          <w:ilvl w:val="0"/>
          <w:numId w:val="14"/>
        </w:numPr>
      </w:pPr>
      <w:r>
        <w:t>Establishment</w:t>
      </w:r>
      <w:r>
        <w:rPr>
          <w:spacing w:val="-4"/>
        </w:rPr>
        <w:t xml:space="preserve"> </w:t>
      </w:r>
      <w:r>
        <w:t>of</w:t>
      </w:r>
      <w:r>
        <w:rPr>
          <w:spacing w:val="-4"/>
        </w:rPr>
        <w:t xml:space="preserve"> </w:t>
      </w:r>
      <w:r>
        <w:t>state</w:t>
      </w:r>
      <w:r>
        <w:rPr>
          <w:spacing w:val="-4"/>
        </w:rPr>
        <w:t xml:space="preserve"> </w:t>
      </w:r>
      <w:r>
        <w:t>programs</w:t>
      </w:r>
      <w:r>
        <w:rPr>
          <w:spacing w:val="-5"/>
        </w:rPr>
        <w:t xml:space="preserve"> </w:t>
      </w:r>
      <w:r>
        <w:t>for</w:t>
      </w:r>
      <w:r>
        <w:rPr>
          <w:spacing w:val="-4"/>
        </w:rPr>
        <w:t xml:space="preserve"> </w:t>
      </w:r>
      <w:r>
        <w:t>community</w:t>
      </w:r>
      <w:r>
        <w:rPr>
          <w:spacing w:val="-4"/>
        </w:rPr>
        <w:t xml:space="preserve"> </w:t>
      </w:r>
      <w:r>
        <w:t>groups</w:t>
      </w:r>
      <w:r>
        <w:rPr>
          <w:spacing w:val="-4"/>
        </w:rPr>
        <w:t xml:space="preserve"> </w:t>
      </w:r>
      <w:r>
        <w:t>to</w:t>
      </w:r>
      <w:r>
        <w:rPr>
          <w:spacing w:val="-4"/>
        </w:rPr>
        <w:t xml:space="preserve"> </w:t>
      </w:r>
      <w:r>
        <w:t>access</w:t>
      </w:r>
      <w:r>
        <w:rPr>
          <w:spacing w:val="-4"/>
        </w:rPr>
        <w:t xml:space="preserve"> </w:t>
      </w:r>
      <w:r>
        <w:t>funding</w:t>
      </w:r>
      <w:r>
        <w:rPr>
          <w:spacing w:val="-4"/>
        </w:rPr>
        <w:t xml:space="preserve"> </w:t>
      </w:r>
      <w:r>
        <w:t>for</w:t>
      </w:r>
      <w:r>
        <w:rPr>
          <w:spacing w:val="-4"/>
        </w:rPr>
        <w:t xml:space="preserve"> </w:t>
      </w:r>
      <w:r>
        <w:t>community</w:t>
      </w:r>
      <w:r>
        <w:rPr>
          <w:spacing w:val="-4"/>
        </w:rPr>
        <w:t xml:space="preserve"> </w:t>
      </w:r>
      <w:r>
        <w:t>safety infrastructure, including ongoing maintenance.</w:t>
      </w:r>
    </w:p>
    <w:p w14:paraId="1766FEFF" w14:textId="77777777" w:rsidR="005C24D4" w:rsidRDefault="005C24D4">
      <w:pPr>
        <w:sectPr w:rsidR="005C24D4" w:rsidSect="00177024">
          <w:pgSz w:w="11910" w:h="16840"/>
          <w:pgMar w:top="567" w:right="567" w:bottom="567" w:left="567" w:header="720" w:footer="720" w:gutter="0"/>
          <w:cols w:space="720"/>
        </w:sectPr>
      </w:pPr>
    </w:p>
    <w:p w14:paraId="1766FF00" w14:textId="77777777" w:rsidR="005C24D4" w:rsidRDefault="006C5E9F" w:rsidP="009A427C">
      <w:pPr>
        <w:pStyle w:val="BodyText"/>
        <w:rPr>
          <w:sz w:val="20"/>
        </w:rPr>
      </w:pPr>
      <w:r>
        <w:lastRenderedPageBreak/>
        <w:pict w14:anchorId="17670456">
          <v:rect id="docshape156" o:spid="_x0000_s1619" style="position:absolute;left:0;text-align:left;margin-left:0;margin-top:0;width:595.3pt;height:841.9pt;z-index:-17697792;mso-position-horizontal-relative:page;mso-position-vertical-relative:page" fillcolor="#00548a" stroked="f">
            <w10:wrap anchorx="page" anchory="page"/>
          </v:rect>
        </w:pict>
      </w:r>
    </w:p>
    <w:p w14:paraId="1766FF01" w14:textId="77777777" w:rsidR="005C24D4" w:rsidRDefault="005C24D4" w:rsidP="009A427C">
      <w:pPr>
        <w:pStyle w:val="BodyText"/>
      </w:pPr>
    </w:p>
    <w:p w14:paraId="1766FF02" w14:textId="77777777" w:rsidR="005C24D4" w:rsidRDefault="005C24D4" w:rsidP="009A427C">
      <w:pPr>
        <w:pStyle w:val="BodyText"/>
      </w:pPr>
    </w:p>
    <w:p w14:paraId="1766FF03" w14:textId="77777777" w:rsidR="005C24D4" w:rsidRDefault="005C24D4" w:rsidP="009A427C">
      <w:pPr>
        <w:pStyle w:val="BodyText"/>
      </w:pPr>
    </w:p>
    <w:p w14:paraId="1766FF04" w14:textId="77777777" w:rsidR="005C24D4" w:rsidRDefault="005C24D4" w:rsidP="009A427C">
      <w:pPr>
        <w:pStyle w:val="BodyText"/>
      </w:pPr>
    </w:p>
    <w:p w14:paraId="1766FF05" w14:textId="77777777" w:rsidR="005C24D4" w:rsidRDefault="005C24D4" w:rsidP="009A427C">
      <w:pPr>
        <w:pStyle w:val="BodyText"/>
      </w:pPr>
    </w:p>
    <w:p w14:paraId="1766FF06" w14:textId="77777777" w:rsidR="005C24D4" w:rsidRDefault="005C24D4" w:rsidP="009A427C">
      <w:pPr>
        <w:pStyle w:val="BodyText"/>
      </w:pPr>
    </w:p>
    <w:p w14:paraId="1766FF07" w14:textId="77777777" w:rsidR="005C24D4" w:rsidRDefault="005C24D4" w:rsidP="009A427C">
      <w:pPr>
        <w:pStyle w:val="BodyText"/>
      </w:pPr>
    </w:p>
    <w:p w14:paraId="1766FF08" w14:textId="77777777" w:rsidR="005C24D4" w:rsidRDefault="005C24D4" w:rsidP="009A427C">
      <w:pPr>
        <w:pStyle w:val="BodyText"/>
      </w:pPr>
    </w:p>
    <w:p w14:paraId="1766FF09" w14:textId="77777777" w:rsidR="005C24D4" w:rsidRDefault="005C24D4" w:rsidP="009A427C">
      <w:pPr>
        <w:pStyle w:val="BodyText"/>
      </w:pPr>
    </w:p>
    <w:p w14:paraId="1766FF0A" w14:textId="77777777" w:rsidR="005C24D4" w:rsidRDefault="005C24D4" w:rsidP="009A427C">
      <w:pPr>
        <w:pStyle w:val="BodyText"/>
      </w:pPr>
    </w:p>
    <w:p w14:paraId="1766FF0B" w14:textId="77777777" w:rsidR="005C24D4" w:rsidRDefault="006C5E9F" w:rsidP="009A427C">
      <w:pPr>
        <w:pStyle w:val="BodyText"/>
      </w:pPr>
      <w:r>
        <w:pict w14:anchorId="17670458">
          <v:group id="docshapegroup157" o:spid="_x0000_s1614" style="width:205.25pt;height:205.25pt;mso-position-horizontal-relative:char;mso-position-vertical-relative:line" coordsize="4105,4105">
            <v:shape id="docshape158" o:spid="_x0000_s1618" style="position:absolute;width:4105;height:4105" coordsize="4105,4105" path="m2052,r-75,1l1902,5r-73,7l1756,21r-73,12l1612,47r-70,17l1472,83r-68,22l1336,128r-66,26l1205,183r-64,30l1078,246r-62,34l956,317r-58,38l840,396r-56,42l730,483r-53,46l626,577r-49,49l529,677r-46,53l438,784r-42,56l355,898r-38,58l280,1016r-34,62l213,1141r-30,64l154,1270r-26,66l105,1404r-22,68l64,1542r-17,70l33,1683r-12,73l12,1829r-7,73l1,1977,,2052r1,76l5,2202r7,74l21,2349r12,72l47,2493r17,70l83,2632r22,69l128,2768r26,67l183,2900r30,64l246,3027r34,61l317,3148r38,59l396,3264r42,56l483,3375r46,52l577,3478r49,50l677,3576r53,46l784,3666r56,43l898,3749r58,39l1016,3824r62,35l1141,3891r64,31l1270,3950r66,26l1404,4000r68,21l1542,4041r70,16l1683,4071r73,12l1829,4093r73,6l1977,4103r75,2l2128,4103r74,-4l2276,4093r73,-10l2421,4071r72,-14l2563,4041r69,-20l2701,4000r67,-24l2835,3950r65,-28l2964,3891r63,-32l3088,3824r60,-36l3207,3749r57,-40l3320,3666r55,-44l3427,3576r51,-48l3528,3478r48,-51l3622,3375r44,-55l3709,3264r40,-57l3788,3148r36,-60l3859,3027r32,-63l3922,2900r28,-65l3976,2768r24,-67l4021,2632r20,-69l4057,2493r14,-72l4083,2349r10,-73l4099,2202r4,-74l4105,2052r-2,-75l4099,1902r-6,-73l4083,1756r-12,-73l4057,1612r-16,-70l4021,1472r-21,-68l3976,1336r-26,-66l3922,1205r-31,-64l3859,1078r-35,-62l3788,956r-39,-58l3709,840r-43,-56l3622,730r-46,-53l3528,626r-50,-49l3427,529r-52,-46l3320,438r-56,-42l3207,355r-59,-38l3088,280r-61,-34l2964,213r-64,-30l2835,154r-67,-26l2701,105,2632,83,2563,64,2493,47,2421,33,2349,21r-73,-9l2202,5,2128,1,2052,xe" stroked="f">
              <v:path arrowok="t"/>
            </v:shape>
            <v:shape id="docshape159" o:spid="_x0000_s1617" style="position:absolute;left:698;top:2541;width:2708;height:853" coordorigin="698,2541" coordsize="2708,853" o:spt="100" adj="0,,0" path="m1715,3394r-60,-56l1588,3288r-74,-44l1437,3206r-82,-33l1272,3145r-84,-24l1105,3101r-81,-16l947,3073r-73,-10l808,3055r-59,-5l698,3047r,347l1715,3394xm2337,3394r-53,-64l2226,3271r-63,-55l2095,3165r-71,-47l1949,3074r-77,-39l1793,2999r-81,-33l1630,2936r-82,-27l1466,2885r-82,-21l1304,2846r-78,-17l1150,2815r-73,-12l1008,2793r-65,-9l882,2777r-55,-5l778,2768r-43,-3l699,2762r,158l745,2923r55,4l861,2933r68,9l1001,2952r76,14l1156,2983r81,20l1318,3027r81,28l1479,3088r78,37l1631,3167r70,48l1765,3268r58,60l1873,3394r464,xm2999,3394r-55,-65l2885,3268r-63,-58l2756,3155r-70,-52l2614,3054r-74,-46l2463,2965r-79,-40l2304,2887r-81,-35l2140,2819r-83,-30l1973,2761r-84,-26l1806,2711r-83,-22l1640,2669r-81,-18l1479,2635r-78,-15l1324,2607r-74,-12l1179,2585r-69,-9l1045,2568r-63,-6l924,2556r-54,-4l820,2548r-46,-3l699,2541r,95l744,2638r57,4l867,2648r75,8l1024,2667r89,13l1208,2697r99,19l1410,2740r91,24l1589,2789r85,28l1755,2846r77,32l1906,2911r71,35l2044,2982r63,39l2167,3061r57,42l2276,3147r50,46l2371,3240r42,50l2452,3341r35,53l2999,3394xm3406,2799r-76,31l3257,2864r-70,36l3121,2939r-61,40l3004,3023r-51,46l2908,3118r54,51l3014,3221r48,54l3107,3330r47,-58l3208,3217r61,-51l3335,3118r71,-45l3406,2799xe" fillcolor="#00548a" stroked="f">
              <v:stroke joinstyle="round"/>
              <v:formulas/>
              <v:path arrowok="t" o:connecttype="segments"/>
            </v:shape>
            <v:shape id="docshape160" o:spid="_x0000_s1616" type="#_x0000_t75" style="position:absolute;left:3194;top:3225;width:212;height:169">
              <v:imagedata r:id="rId10" o:title=""/>
            </v:shape>
            <v:shape id="docshape161" o:spid="_x0000_s1615" style="position:absolute;left:698;top:573;width:2708;height:2466" coordorigin="699,573" coordsize="2708,2466" o:spt="100" adj="0,,0" path="m1665,1362r-14,-68l1615,1238r-54,-37l1494,1187r-6,l1482,1187r-7,1l1459,1187r-14,-5l1433,1172r-42,-64l1347,1069r-53,-25l1236,1036r-65,11l1114,1077r-45,46l1039,1181r-10,68l1029,1260r2,22l1031,1302r-8,18l1010,1333r-17,8l963,1354r-24,22l924,1405r-6,33l926,1477r21,31l978,1530r37,8l1494,1538r67,-14l1615,1486r36,-55l1665,1362xm1898,2604r,-73l1790,2532r,35l1817,2576r27,9l1871,2594r27,10xm1986,2282l1841,2134r-143,150l1986,2282xm2052,2654r-2,-280l1636,2377r,149l1700,2541r-1,-54l1703,2469r9,-15l1726,2444r18,-4l1942,2438r18,4l1974,2452r10,14l1987,2484r1,150l2052,2654xm2500,2278l2336,2111r-387,3l2113,2281r387,-3xm2566,2609r-2,-239l2140,2373r2,311l2189,2701r46,17l2281,2736r45,18l2336,2748r46,-27l2423,2699r34,-23l2492,2653r36,-23l2566,2609xm3069,866r-11,-78l3030,718r-45,-59l2928,613r-68,-29l2784,573r-75,11l2641,613r-58,46l2539,718r-29,70l2500,866r10,77l2539,1013r44,59l2641,1118r68,29l2784,1158r76,-11l2928,1118r57,-46l3030,1013r28,-70l3069,866xm3406,1583r-11,1l3385,1587r-11,4l3365,1598r-389,327l2945,1944r-34,10l2876,1954r-34,-10l2740,1899r-51,-25l2622,1841r-79,-36l2456,1767r-89,-35l2280,1701r-81,-23l2130,1666r-53,2l2038,1679r-33,12l1977,1703r-50,24l1905,1735r-21,3l1860,1736r-30,-6l1799,1724r-112,-25l1636,1688r-53,-10l1527,1668r-40,1l1435,1681r-63,22l1301,1733r-77,36l1144,1810r-83,43l979,1899r-79,45l825,1988r-68,41l699,2065r,126l706,2194r7,1l732,2195r11,-3l754,2185r85,-51l926,2082r87,-50l1098,1985r82,-44l1257,1901r71,-35l1390,1838r52,-22l1482,1804r26,-4l1561,1809r50,9l1659,1829r115,26l1806,1861r32,6l1891,1871r44,-6l1973,1852r35,-16l2029,1825r22,-10l2077,1806r28,-8l2137,1799r51,12l2253,1832r77,28l2415,1894r90,40l2596,1976r90,44l2820,2079r55,16l2930,2094r54,-15l3033,2049r373,-313l3406,1583xm3406,2441r-86,19l3235,2481r-83,22l3070,2526r-81,25l2911,2578r-76,28l2761,2636r-70,31l2624,2701r-64,35l2500,2773r-56,39l2524,2854r77,43l2675,2943r70,47l2812,3039r44,-49l2905,2943r55,-45l3021,2855r66,-42l3158,2773r78,-38l3318,2699r88,-35l3406,2441xe" fillcolor="#00548a" stroked="f">
              <v:stroke joinstyle="round"/>
              <v:formulas/>
              <v:path arrowok="t" o:connecttype="segments"/>
            </v:shape>
            <w10:anchorlock/>
          </v:group>
        </w:pict>
      </w:r>
    </w:p>
    <w:p w14:paraId="1766FF0C" w14:textId="77777777" w:rsidR="005C24D4" w:rsidRDefault="005C24D4" w:rsidP="009A427C">
      <w:pPr>
        <w:pStyle w:val="BodyText"/>
      </w:pPr>
    </w:p>
    <w:p w14:paraId="1766FF0D" w14:textId="77777777" w:rsidR="005C24D4" w:rsidRPr="00A4252C" w:rsidRDefault="00F51BC3">
      <w:pPr>
        <w:pStyle w:val="Heading1"/>
        <w:spacing w:line="216" w:lineRule="auto"/>
        <w:rPr>
          <w:sz w:val="150"/>
          <w:szCs w:val="150"/>
        </w:rPr>
      </w:pPr>
      <w:bookmarkStart w:id="28" w:name="_Toc114056983"/>
      <w:bookmarkStart w:id="29" w:name="_Toc114057083"/>
      <w:bookmarkStart w:id="30" w:name="_Toc114057204"/>
      <w:r w:rsidRPr="00A4252C">
        <w:rPr>
          <w:color w:val="FFFFFF"/>
          <w:spacing w:val="-2"/>
          <w:sz w:val="150"/>
          <w:szCs w:val="150"/>
        </w:rPr>
        <w:t xml:space="preserve">ECONOMIC DEVELOPMENT </w:t>
      </w:r>
      <w:r w:rsidRPr="00A4252C">
        <w:rPr>
          <w:color w:val="FFFFFF"/>
          <w:sz w:val="150"/>
          <w:szCs w:val="150"/>
        </w:rPr>
        <w:t xml:space="preserve">&amp; </w:t>
      </w:r>
      <w:r w:rsidRPr="00A4252C">
        <w:rPr>
          <w:color w:val="FFFFFF"/>
          <w:spacing w:val="-2"/>
          <w:sz w:val="150"/>
          <w:szCs w:val="150"/>
        </w:rPr>
        <w:t>INVESTMENT</w:t>
      </w:r>
      <w:bookmarkEnd w:id="28"/>
      <w:bookmarkEnd w:id="29"/>
      <w:bookmarkEnd w:id="30"/>
    </w:p>
    <w:p w14:paraId="1766FF0E" w14:textId="77777777" w:rsidR="005C24D4" w:rsidRDefault="005C24D4">
      <w:pPr>
        <w:spacing w:line="216" w:lineRule="auto"/>
        <w:sectPr w:rsidR="005C24D4" w:rsidSect="00177024">
          <w:pgSz w:w="11910" w:h="16840"/>
          <w:pgMar w:top="567" w:right="567" w:bottom="567" w:left="567" w:header="720" w:footer="720" w:gutter="0"/>
          <w:cols w:space="720"/>
        </w:sectPr>
      </w:pPr>
    </w:p>
    <w:p w14:paraId="1766FF0F" w14:textId="07A76D6E" w:rsidR="005C24D4" w:rsidRPr="007A761E" w:rsidRDefault="00F51BC3" w:rsidP="007A761E">
      <w:pPr>
        <w:pStyle w:val="Heading2"/>
      </w:pPr>
      <w:bookmarkStart w:id="31" w:name="_Toc114056984"/>
      <w:bookmarkStart w:id="32" w:name="_Toc114057084"/>
      <w:bookmarkStart w:id="33" w:name="_Toc114057205"/>
      <w:r w:rsidRPr="007A761E">
        <w:lastRenderedPageBreak/>
        <w:t>Ridges and Rivers</w:t>
      </w:r>
      <w:bookmarkEnd w:id="31"/>
      <w:bookmarkEnd w:id="32"/>
      <w:bookmarkEnd w:id="33"/>
    </w:p>
    <w:p w14:paraId="1766FF10" w14:textId="77777777" w:rsidR="005C24D4" w:rsidRPr="007A761E" w:rsidRDefault="00F51BC3" w:rsidP="007A761E">
      <w:pPr>
        <w:pStyle w:val="Heading5"/>
      </w:pPr>
      <w:r w:rsidRPr="007A761E">
        <w:t>The Ask</w:t>
      </w:r>
    </w:p>
    <w:p w14:paraId="1766FF11" w14:textId="77777777" w:rsidR="005C24D4" w:rsidRDefault="00F51BC3" w:rsidP="00A06F64">
      <w:pPr>
        <w:pStyle w:val="Heading6"/>
      </w:pPr>
      <w:r>
        <w:t>Warburton</w:t>
      </w:r>
      <w:r>
        <w:rPr>
          <w:spacing w:val="-3"/>
        </w:rPr>
        <w:t xml:space="preserve"> </w:t>
      </w:r>
      <w:r>
        <w:t>Mountain</w:t>
      </w:r>
      <w:r>
        <w:rPr>
          <w:spacing w:val="-2"/>
        </w:rPr>
        <w:t xml:space="preserve"> </w:t>
      </w:r>
      <w:r>
        <w:t>Bike</w:t>
      </w:r>
      <w:r>
        <w:rPr>
          <w:spacing w:val="-2"/>
        </w:rPr>
        <w:t xml:space="preserve"> </w:t>
      </w:r>
      <w:r>
        <w:t>Destination</w:t>
      </w:r>
      <w:r>
        <w:rPr>
          <w:spacing w:val="-2"/>
        </w:rPr>
        <w:t xml:space="preserve"> (WMBD)</w:t>
      </w:r>
    </w:p>
    <w:p w14:paraId="1766FF12" w14:textId="77777777" w:rsidR="005C24D4" w:rsidRDefault="00F51BC3" w:rsidP="009A427C">
      <w:pPr>
        <w:pStyle w:val="BodyText"/>
      </w:pPr>
      <w:r>
        <w:t>$5</w:t>
      </w:r>
      <w:r>
        <w:rPr>
          <w:spacing w:val="-3"/>
        </w:rPr>
        <w:t xml:space="preserve"> </w:t>
      </w:r>
      <w:r>
        <w:t>million</w:t>
      </w:r>
      <w:r>
        <w:rPr>
          <w:spacing w:val="-3"/>
        </w:rPr>
        <w:t xml:space="preserve"> </w:t>
      </w:r>
      <w:r>
        <w:t>to</w:t>
      </w:r>
      <w:r>
        <w:rPr>
          <w:spacing w:val="-3"/>
        </w:rPr>
        <w:t xml:space="preserve"> </w:t>
      </w:r>
      <w:r>
        <w:t>enable</w:t>
      </w:r>
      <w:r>
        <w:rPr>
          <w:spacing w:val="-3"/>
        </w:rPr>
        <w:t xml:space="preserve"> </w:t>
      </w:r>
      <w:r>
        <w:t>the</w:t>
      </w:r>
      <w:r>
        <w:rPr>
          <w:spacing w:val="-3"/>
        </w:rPr>
        <w:t xml:space="preserve"> </w:t>
      </w:r>
      <w:r>
        <w:t>full</w:t>
      </w:r>
      <w:r>
        <w:rPr>
          <w:spacing w:val="-3"/>
        </w:rPr>
        <w:t xml:space="preserve"> </w:t>
      </w:r>
      <w:r>
        <w:t>delivery</w:t>
      </w:r>
      <w:r>
        <w:rPr>
          <w:spacing w:val="-3"/>
        </w:rPr>
        <w:t xml:space="preserve"> </w:t>
      </w:r>
      <w:r>
        <w:t>of</w:t>
      </w:r>
      <w:r>
        <w:rPr>
          <w:spacing w:val="-3"/>
        </w:rPr>
        <w:t xml:space="preserve"> </w:t>
      </w:r>
      <w:r>
        <w:t>the</w:t>
      </w:r>
      <w:r>
        <w:rPr>
          <w:spacing w:val="-3"/>
        </w:rPr>
        <w:t xml:space="preserve"> </w:t>
      </w:r>
      <w:r>
        <w:t>WMBD</w:t>
      </w:r>
      <w:r>
        <w:rPr>
          <w:spacing w:val="-3"/>
        </w:rPr>
        <w:t xml:space="preserve"> </w:t>
      </w:r>
      <w:r>
        <w:t>Stage</w:t>
      </w:r>
      <w:r>
        <w:rPr>
          <w:spacing w:val="-3"/>
        </w:rPr>
        <w:t xml:space="preserve"> </w:t>
      </w:r>
      <w:r>
        <w:t>1,</w:t>
      </w:r>
      <w:r>
        <w:rPr>
          <w:spacing w:val="-3"/>
        </w:rPr>
        <w:t xml:space="preserve"> </w:t>
      </w:r>
      <w:r>
        <w:t>as</w:t>
      </w:r>
      <w:r>
        <w:rPr>
          <w:spacing w:val="-3"/>
        </w:rPr>
        <w:t xml:space="preserve"> </w:t>
      </w:r>
      <w:r>
        <w:t>scoped</w:t>
      </w:r>
      <w:r>
        <w:rPr>
          <w:spacing w:val="-3"/>
        </w:rPr>
        <w:t xml:space="preserve"> </w:t>
      </w:r>
      <w:r>
        <w:t>in</w:t>
      </w:r>
      <w:r>
        <w:rPr>
          <w:spacing w:val="-3"/>
        </w:rPr>
        <w:t xml:space="preserve"> </w:t>
      </w:r>
      <w:r>
        <w:t>existing</w:t>
      </w:r>
      <w:r>
        <w:rPr>
          <w:spacing w:val="-3"/>
        </w:rPr>
        <w:t xml:space="preserve"> </w:t>
      </w:r>
      <w:r>
        <w:t>funding agreements with Commonwealth and Victorian Governments.</w:t>
      </w:r>
    </w:p>
    <w:p w14:paraId="1766FF13" w14:textId="77777777" w:rsidR="005C24D4" w:rsidRDefault="005C24D4" w:rsidP="009A427C">
      <w:pPr>
        <w:pStyle w:val="BodyText"/>
      </w:pPr>
    </w:p>
    <w:p w14:paraId="1EE68B56" w14:textId="77777777" w:rsidR="004A4A3B" w:rsidRPr="004A4A3B" w:rsidRDefault="004A4A3B" w:rsidP="004A4A3B">
      <w:pPr>
        <w:pStyle w:val="BodyText"/>
        <w:rPr>
          <w:b/>
          <w:bCs/>
        </w:rPr>
      </w:pPr>
      <w:r w:rsidRPr="004A4A3B">
        <w:rPr>
          <w:b/>
          <w:bCs/>
        </w:rPr>
        <w:t>Ngurrak barring (RidgeWalk) Stage 2</w:t>
      </w:r>
    </w:p>
    <w:p w14:paraId="1766FF15" w14:textId="0C471B14" w:rsidR="005C24D4" w:rsidRDefault="00F51BC3" w:rsidP="009A427C">
      <w:pPr>
        <w:pStyle w:val="BodyText"/>
      </w:pPr>
      <w:r>
        <w:t>$2</w:t>
      </w:r>
      <w:r>
        <w:rPr>
          <w:spacing w:val="-2"/>
        </w:rPr>
        <w:t xml:space="preserve"> </w:t>
      </w:r>
      <w:r>
        <w:t>million</w:t>
      </w:r>
      <w:r>
        <w:rPr>
          <w:spacing w:val="-2"/>
        </w:rPr>
        <w:t xml:space="preserve"> </w:t>
      </w:r>
      <w:r>
        <w:t>to</w:t>
      </w:r>
      <w:r>
        <w:rPr>
          <w:spacing w:val="-1"/>
        </w:rPr>
        <w:t xml:space="preserve"> </w:t>
      </w:r>
      <w:r>
        <w:t>enable</w:t>
      </w:r>
      <w:r>
        <w:rPr>
          <w:spacing w:val="-2"/>
        </w:rPr>
        <w:t xml:space="preserve"> </w:t>
      </w:r>
      <w:r>
        <w:t>the</w:t>
      </w:r>
      <w:r>
        <w:rPr>
          <w:spacing w:val="-1"/>
        </w:rPr>
        <w:t xml:space="preserve"> </w:t>
      </w:r>
      <w:r>
        <w:t>delivery</w:t>
      </w:r>
      <w:r>
        <w:rPr>
          <w:spacing w:val="-2"/>
        </w:rPr>
        <w:t xml:space="preserve"> </w:t>
      </w:r>
      <w:r>
        <w:rPr>
          <w:spacing w:val="-5"/>
        </w:rPr>
        <w:t>of:</w:t>
      </w:r>
    </w:p>
    <w:p w14:paraId="1766FF16" w14:textId="77777777" w:rsidR="005C24D4" w:rsidRDefault="00F51BC3" w:rsidP="00F51BC3">
      <w:pPr>
        <w:pStyle w:val="BodyText"/>
        <w:numPr>
          <w:ilvl w:val="0"/>
          <w:numId w:val="15"/>
        </w:numPr>
      </w:pPr>
      <w:r>
        <w:t>Trail</w:t>
      </w:r>
      <w:r>
        <w:rPr>
          <w:spacing w:val="-7"/>
        </w:rPr>
        <w:t xml:space="preserve"> </w:t>
      </w:r>
      <w:r>
        <w:t>from</w:t>
      </w:r>
      <w:r>
        <w:rPr>
          <w:spacing w:val="-6"/>
        </w:rPr>
        <w:t xml:space="preserve"> </w:t>
      </w:r>
      <w:r>
        <w:t>Mt</w:t>
      </w:r>
      <w:r>
        <w:rPr>
          <w:spacing w:val="-6"/>
        </w:rPr>
        <w:t xml:space="preserve"> </w:t>
      </w:r>
      <w:r>
        <w:t>Evelyn</w:t>
      </w:r>
      <w:r>
        <w:rPr>
          <w:spacing w:val="-6"/>
        </w:rPr>
        <w:t xml:space="preserve"> </w:t>
      </w:r>
      <w:r>
        <w:t>Recreation</w:t>
      </w:r>
      <w:r>
        <w:rPr>
          <w:spacing w:val="-6"/>
        </w:rPr>
        <w:t xml:space="preserve"> </w:t>
      </w:r>
      <w:r>
        <w:t>Reserve</w:t>
      </w:r>
      <w:r>
        <w:rPr>
          <w:spacing w:val="-6"/>
        </w:rPr>
        <w:t xml:space="preserve"> </w:t>
      </w:r>
      <w:r>
        <w:t>through</w:t>
      </w:r>
      <w:r>
        <w:rPr>
          <w:spacing w:val="-6"/>
        </w:rPr>
        <w:t xml:space="preserve"> </w:t>
      </w:r>
      <w:r>
        <w:t>Melbourne</w:t>
      </w:r>
      <w:r>
        <w:rPr>
          <w:spacing w:val="-6"/>
        </w:rPr>
        <w:t xml:space="preserve"> </w:t>
      </w:r>
      <w:r>
        <w:t>Water</w:t>
      </w:r>
      <w:r>
        <w:rPr>
          <w:spacing w:val="-6"/>
        </w:rPr>
        <w:t xml:space="preserve"> </w:t>
      </w:r>
      <w:r>
        <w:t>managed</w:t>
      </w:r>
      <w:r>
        <w:rPr>
          <w:spacing w:val="-6"/>
        </w:rPr>
        <w:t xml:space="preserve"> </w:t>
      </w:r>
      <w:r>
        <w:t>land</w:t>
      </w:r>
      <w:r>
        <w:rPr>
          <w:spacing w:val="-6"/>
        </w:rPr>
        <w:t xml:space="preserve"> </w:t>
      </w:r>
      <w:r>
        <w:t>to</w:t>
      </w:r>
      <w:r>
        <w:rPr>
          <w:spacing w:val="-7"/>
        </w:rPr>
        <w:t xml:space="preserve"> </w:t>
      </w:r>
      <w:r>
        <w:t>Parks Victoria managed land boundary</w:t>
      </w:r>
    </w:p>
    <w:p w14:paraId="1766FF17" w14:textId="77777777" w:rsidR="005C24D4" w:rsidRDefault="00F51BC3" w:rsidP="00F51BC3">
      <w:pPr>
        <w:pStyle w:val="BodyText"/>
        <w:numPr>
          <w:ilvl w:val="0"/>
          <w:numId w:val="15"/>
        </w:numPr>
      </w:pPr>
      <w:r>
        <w:rPr>
          <w:spacing w:val="-6"/>
        </w:rPr>
        <w:t>Proposed</w:t>
      </w:r>
      <w:r>
        <w:t xml:space="preserve"> </w:t>
      </w:r>
      <w:r>
        <w:rPr>
          <w:spacing w:val="-6"/>
        </w:rPr>
        <w:t>pedestrian</w:t>
      </w:r>
      <w:r>
        <w:t xml:space="preserve"> </w:t>
      </w:r>
      <w:r>
        <w:rPr>
          <w:spacing w:val="-6"/>
        </w:rPr>
        <w:t>crossings</w:t>
      </w:r>
      <w:r>
        <w:t xml:space="preserve"> </w:t>
      </w:r>
      <w:r>
        <w:rPr>
          <w:spacing w:val="-6"/>
        </w:rPr>
        <w:t>at</w:t>
      </w:r>
      <w:r>
        <w:t xml:space="preserve"> </w:t>
      </w:r>
      <w:r>
        <w:rPr>
          <w:spacing w:val="-6"/>
        </w:rPr>
        <w:t>Childs</w:t>
      </w:r>
      <w:r>
        <w:t xml:space="preserve"> </w:t>
      </w:r>
      <w:r>
        <w:rPr>
          <w:spacing w:val="-6"/>
        </w:rPr>
        <w:t>Road,</w:t>
      </w:r>
      <w:r>
        <w:t xml:space="preserve"> </w:t>
      </w:r>
      <w:r>
        <w:rPr>
          <w:spacing w:val="-6"/>
        </w:rPr>
        <w:t>Kalorama</w:t>
      </w:r>
      <w:r>
        <w:t xml:space="preserve"> </w:t>
      </w:r>
      <w:r>
        <w:rPr>
          <w:spacing w:val="-6"/>
        </w:rPr>
        <w:t>and</w:t>
      </w:r>
      <w:r>
        <w:t xml:space="preserve"> </w:t>
      </w:r>
      <w:r>
        <w:rPr>
          <w:spacing w:val="-6"/>
        </w:rPr>
        <w:t>Belgrave-Hallam</w:t>
      </w:r>
      <w:r>
        <w:rPr>
          <w:spacing w:val="1"/>
        </w:rPr>
        <w:t xml:space="preserve"> </w:t>
      </w:r>
      <w:r>
        <w:rPr>
          <w:spacing w:val="-6"/>
        </w:rPr>
        <w:t>Rd,</w:t>
      </w:r>
      <w:r>
        <w:t xml:space="preserve"> </w:t>
      </w:r>
      <w:r>
        <w:rPr>
          <w:spacing w:val="-6"/>
        </w:rPr>
        <w:t>Belgrave</w:t>
      </w:r>
    </w:p>
    <w:p w14:paraId="3FF7E604" w14:textId="72FD5F5C" w:rsidR="007A761E" w:rsidRDefault="00F51BC3" w:rsidP="00F51BC3">
      <w:pPr>
        <w:pStyle w:val="BodyText"/>
        <w:numPr>
          <w:ilvl w:val="0"/>
          <w:numId w:val="15"/>
        </w:numPr>
        <w:pBdr>
          <w:bottom w:val="single" w:sz="12" w:space="1" w:color="auto"/>
        </w:pBdr>
      </w:pPr>
      <w:r>
        <w:t>Additional</w:t>
      </w:r>
      <w:r>
        <w:rPr>
          <w:spacing w:val="-4"/>
        </w:rPr>
        <w:t xml:space="preserve"> </w:t>
      </w:r>
      <w:r>
        <w:t>new</w:t>
      </w:r>
      <w:r>
        <w:rPr>
          <w:spacing w:val="-4"/>
        </w:rPr>
        <w:t xml:space="preserve"> </w:t>
      </w:r>
      <w:r>
        <w:t>and</w:t>
      </w:r>
      <w:r>
        <w:rPr>
          <w:spacing w:val="-4"/>
        </w:rPr>
        <w:t xml:space="preserve"> </w:t>
      </w:r>
      <w:r>
        <w:t>upgraded</w:t>
      </w:r>
      <w:r>
        <w:rPr>
          <w:spacing w:val="-4"/>
        </w:rPr>
        <w:t xml:space="preserve"> </w:t>
      </w:r>
      <w:r>
        <w:t>Parks</w:t>
      </w:r>
      <w:r>
        <w:rPr>
          <w:spacing w:val="-4"/>
        </w:rPr>
        <w:t xml:space="preserve"> </w:t>
      </w:r>
      <w:r>
        <w:t>Victoria</w:t>
      </w:r>
      <w:r>
        <w:rPr>
          <w:spacing w:val="-4"/>
        </w:rPr>
        <w:t xml:space="preserve"> </w:t>
      </w:r>
      <w:r>
        <w:t>car</w:t>
      </w:r>
      <w:r>
        <w:rPr>
          <w:spacing w:val="-4"/>
        </w:rPr>
        <w:t xml:space="preserve"> </w:t>
      </w:r>
      <w:r>
        <w:t>parks</w:t>
      </w:r>
      <w:r>
        <w:rPr>
          <w:spacing w:val="-4"/>
        </w:rPr>
        <w:t xml:space="preserve"> </w:t>
      </w:r>
      <w:r>
        <w:t>at</w:t>
      </w:r>
      <w:r>
        <w:rPr>
          <w:spacing w:val="-4"/>
        </w:rPr>
        <w:t xml:space="preserve"> </w:t>
      </w:r>
      <w:r>
        <w:t>trail</w:t>
      </w:r>
      <w:r>
        <w:rPr>
          <w:spacing w:val="-4"/>
        </w:rPr>
        <w:t xml:space="preserve"> </w:t>
      </w:r>
      <w:r>
        <w:t>nodes:</w:t>
      </w:r>
      <w:r>
        <w:rPr>
          <w:spacing w:val="-4"/>
        </w:rPr>
        <w:t xml:space="preserve"> </w:t>
      </w:r>
      <w:r>
        <w:t>at</w:t>
      </w:r>
      <w:r>
        <w:rPr>
          <w:spacing w:val="-4"/>
        </w:rPr>
        <w:t xml:space="preserve"> </w:t>
      </w:r>
      <w:r>
        <w:t>Sherbrooke</w:t>
      </w:r>
      <w:r>
        <w:rPr>
          <w:spacing w:val="-4"/>
        </w:rPr>
        <w:t xml:space="preserve"> </w:t>
      </w:r>
      <w:r>
        <w:t>forest at Belgrave-Ferny Creek Rd and opposite Kalorama CFA on Range Rd, Olinda</w:t>
      </w:r>
    </w:p>
    <w:p w14:paraId="70E555FF" w14:textId="77777777" w:rsidR="004A4A3B" w:rsidRDefault="004A4A3B" w:rsidP="007A761E">
      <w:pPr>
        <w:pStyle w:val="BodyText"/>
      </w:pPr>
    </w:p>
    <w:p w14:paraId="2F642A5D" w14:textId="77777777" w:rsidR="008668F9" w:rsidRDefault="008668F9" w:rsidP="008668F9">
      <w:pPr>
        <w:pStyle w:val="BodyText"/>
      </w:pPr>
      <w:r>
        <w:t xml:space="preserve">Consisting of three signature outdoor attractions – the Yarra Valley Trail, ngurrak barring (RidgeWalk) and Warburton Mountain Bike Destination – Ridges and Rivers takes locals and visitors alike from the forested ridges of the Dandenongs and Yarra Ranges, through to the lush pastures and alpine fresh rivers of the Yarra Valley. </w:t>
      </w:r>
    </w:p>
    <w:p w14:paraId="30BA112C" w14:textId="77777777" w:rsidR="008668F9" w:rsidRDefault="008668F9" w:rsidP="008668F9">
      <w:pPr>
        <w:pStyle w:val="BodyText"/>
      </w:pPr>
      <w:r>
        <w:t xml:space="preserve">Early stages of the Ridges and Rivers projects have been funded by a partnership between the Federal Government, Victorian Government, Yarra Ranges Council and Bendigo Bank (Warburton &amp; Yarra Junction). </w:t>
      </w:r>
    </w:p>
    <w:p w14:paraId="6D318139" w14:textId="77777777" w:rsidR="008668F9" w:rsidRDefault="008668F9" w:rsidP="008668F9">
      <w:pPr>
        <w:pStyle w:val="BodyText"/>
        <w:rPr>
          <w:rFonts w:cs="Helvetica Neue"/>
        </w:rPr>
      </w:pPr>
      <w:r>
        <w:t xml:space="preserve">Through an increased network of improved trails and walking tracks, Ridges and Rivers will help to connect local townships and provide convenient, easy access to walking, cycling and mountain biking opportunities, delivering </w:t>
      </w:r>
      <w:r>
        <w:rPr>
          <w:rFonts w:cs="Helvetica Neue"/>
        </w:rPr>
        <w:t xml:space="preserve">significant health and wellbeing benefits for Yarra Ranges communities. </w:t>
      </w:r>
    </w:p>
    <w:p w14:paraId="6B43D53F" w14:textId="7B4FD181" w:rsidR="007A761E" w:rsidRDefault="008668F9" w:rsidP="008668F9">
      <w:pPr>
        <w:pStyle w:val="BodyText"/>
        <w:rPr>
          <w:rFonts w:cs="Helvetica Neue"/>
        </w:rPr>
      </w:pPr>
      <w:r>
        <w:rPr>
          <w:rFonts w:cs="Helvetica Neue"/>
        </w:rPr>
        <w:t>Ridges and Rivers will also provide a much-needed economic boost to the region which has been particularly impacted by the pandemic and the June 9 storms.</w:t>
      </w:r>
    </w:p>
    <w:p w14:paraId="402545AA" w14:textId="77777777" w:rsidR="008668F9" w:rsidRDefault="008668F9" w:rsidP="008668F9">
      <w:pPr>
        <w:pStyle w:val="BodyText"/>
      </w:pPr>
    </w:p>
    <w:tbl>
      <w:tblPr>
        <w:tblStyle w:val="TableGrid"/>
        <w:tblW w:w="0" w:type="auto"/>
        <w:tblInd w:w="2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62"/>
      </w:tblGrid>
      <w:tr w:rsidR="007A761E" w14:paraId="7049DCC9" w14:textId="77777777" w:rsidTr="00AB6B08">
        <w:tc>
          <w:tcPr>
            <w:tcW w:w="10992" w:type="dxa"/>
            <w:shd w:val="clear" w:color="auto" w:fill="F2F2F2" w:themeFill="background1" w:themeFillShade="F2"/>
          </w:tcPr>
          <w:p w14:paraId="00760DBF" w14:textId="77777777" w:rsidR="007A761E" w:rsidRDefault="007A761E" w:rsidP="007A761E">
            <w:pPr>
              <w:pStyle w:val="BodyText"/>
            </w:pPr>
            <w:r>
              <w:t xml:space="preserve">Once complete in 2031, WMBD will: </w:t>
            </w:r>
          </w:p>
          <w:p w14:paraId="4BFA0E69" w14:textId="77777777" w:rsidR="007A761E" w:rsidRDefault="007A761E" w:rsidP="00F51BC3">
            <w:pPr>
              <w:pStyle w:val="BodyText"/>
              <w:numPr>
                <w:ilvl w:val="0"/>
                <w:numId w:val="16"/>
              </w:numPr>
              <w:rPr>
                <w:rFonts w:cstheme="minorBidi"/>
              </w:rPr>
            </w:pPr>
            <w:r>
              <w:rPr>
                <w:rFonts w:cstheme="minorBidi"/>
              </w:rPr>
              <w:t xml:space="preserve">inject $48 million a year into the local economy </w:t>
            </w:r>
          </w:p>
          <w:p w14:paraId="5307AA8F" w14:textId="77777777" w:rsidR="007A761E" w:rsidRDefault="007A761E" w:rsidP="00F51BC3">
            <w:pPr>
              <w:pStyle w:val="BodyText"/>
              <w:numPr>
                <w:ilvl w:val="0"/>
                <w:numId w:val="16"/>
              </w:numPr>
              <w:rPr>
                <w:rFonts w:cstheme="minorBidi"/>
              </w:rPr>
            </w:pPr>
            <w:r>
              <w:rPr>
                <w:rFonts w:cstheme="minorBidi"/>
              </w:rPr>
              <w:t xml:space="preserve">create 229 FTE jobs </w:t>
            </w:r>
          </w:p>
          <w:p w14:paraId="68272223" w14:textId="77777777" w:rsidR="007A761E" w:rsidRDefault="007A761E" w:rsidP="00F51BC3">
            <w:pPr>
              <w:pStyle w:val="BodyText"/>
              <w:numPr>
                <w:ilvl w:val="0"/>
                <w:numId w:val="16"/>
              </w:numPr>
              <w:rPr>
                <w:rFonts w:cstheme="minorBidi"/>
              </w:rPr>
            </w:pPr>
            <w:r>
              <w:rPr>
                <w:rFonts w:cstheme="minorBidi"/>
              </w:rPr>
              <w:t xml:space="preserve">attract 128,000 new visitors to the Yarra Ranges annually </w:t>
            </w:r>
          </w:p>
          <w:p w14:paraId="40559206" w14:textId="77777777" w:rsidR="007A761E" w:rsidRDefault="007A761E" w:rsidP="00F51BC3">
            <w:pPr>
              <w:pStyle w:val="BodyText"/>
              <w:numPr>
                <w:ilvl w:val="0"/>
                <w:numId w:val="16"/>
              </w:numPr>
              <w:rPr>
                <w:rFonts w:cstheme="minorBidi"/>
              </w:rPr>
            </w:pPr>
            <w:r>
              <w:rPr>
                <w:rFonts w:cstheme="minorBidi"/>
              </w:rPr>
              <w:t xml:space="preserve">generate 77,000 overnight stays annually </w:t>
            </w:r>
          </w:p>
          <w:p w14:paraId="03946DED" w14:textId="2561EE54" w:rsidR="007A761E" w:rsidRPr="007A761E" w:rsidRDefault="007A761E" w:rsidP="00F51BC3">
            <w:pPr>
              <w:pStyle w:val="BodyText"/>
              <w:numPr>
                <w:ilvl w:val="0"/>
                <w:numId w:val="16"/>
              </w:numPr>
              <w:rPr>
                <w:rFonts w:cstheme="minorBidi"/>
              </w:rPr>
            </w:pPr>
            <w:r>
              <w:rPr>
                <w:rFonts w:cstheme="minorBidi"/>
              </w:rPr>
              <w:t xml:space="preserve">see 222,000 rides per year. </w:t>
            </w:r>
          </w:p>
        </w:tc>
      </w:tr>
      <w:tr w:rsidR="007A761E" w14:paraId="3248438C" w14:textId="77777777" w:rsidTr="00AB6B08">
        <w:tc>
          <w:tcPr>
            <w:tcW w:w="10992" w:type="dxa"/>
            <w:shd w:val="clear" w:color="auto" w:fill="F2F2F2" w:themeFill="background1" w:themeFillShade="F2"/>
          </w:tcPr>
          <w:p w14:paraId="52E31BC3" w14:textId="77777777" w:rsidR="007A761E" w:rsidRDefault="007A761E" w:rsidP="007A761E">
            <w:pPr>
              <w:pStyle w:val="Default"/>
            </w:pPr>
          </w:p>
          <w:p w14:paraId="6DACE57F" w14:textId="77777777" w:rsidR="007A761E" w:rsidRDefault="007A761E" w:rsidP="007A761E">
            <w:pPr>
              <w:pStyle w:val="Heading5"/>
            </w:pPr>
            <w:r>
              <w:t>Strategic Links</w:t>
            </w:r>
          </w:p>
          <w:p w14:paraId="1CED3B4A" w14:textId="77777777" w:rsidR="007A761E" w:rsidRDefault="007A761E" w:rsidP="00F51BC3">
            <w:pPr>
              <w:pStyle w:val="BodyText"/>
              <w:numPr>
                <w:ilvl w:val="0"/>
                <w:numId w:val="17"/>
              </w:numPr>
            </w:pPr>
            <w:r>
              <w:t>Council Plan</w:t>
            </w:r>
          </w:p>
          <w:p w14:paraId="5CA7F3FE" w14:textId="4FC5C699" w:rsidR="008668F9" w:rsidRPr="007A761E" w:rsidRDefault="007A761E" w:rsidP="008668F9">
            <w:pPr>
              <w:pStyle w:val="BodyText"/>
              <w:numPr>
                <w:ilvl w:val="0"/>
                <w:numId w:val="17"/>
              </w:numPr>
            </w:pPr>
            <w:r>
              <w:t>Recreation and Open Space Strategy</w:t>
            </w:r>
            <w:r w:rsidR="008668F9">
              <w:br/>
            </w:r>
          </w:p>
        </w:tc>
      </w:tr>
    </w:tbl>
    <w:p w14:paraId="712718B7" w14:textId="7160CAD9" w:rsidR="00AB6B08" w:rsidRDefault="00AB6B08" w:rsidP="008668F9">
      <w:pPr>
        <w:pStyle w:val="BodyText"/>
      </w:pPr>
    </w:p>
    <w:p w14:paraId="1766FF81" w14:textId="3C931205" w:rsidR="005C24D4" w:rsidRDefault="00F51BC3" w:rsidP="00AB6B08">
      <w:pPr>
        <w:pStyle w:val="Heading2"/>
      </w:pPr>
      <w:bookmarkStart w:id="34" w:name="_Toc114056985"/>
      <w:bookmarkStart w:id="35" w:name="_Toc114057085"/>
      <w:bookmarkStart w:id="36" w:name="_Toc114057206"/>
      <w:r>
        <w:t>Peri-Regional</w:t>
      </w:r>
      <w:r>
        <w:rPr>
          <w:spacing w:val="-31"/>
        </w:rPr>
        <w:t xml:space="preserve"> </w:t>
      </w:r>
      <w:r>
        <w:rPr>
          <w:spacing w:val="-2"/>
        </w:rPr>
        <w:t>Status</w:t>
      </w:r>
      <w:bookmarkEnd w:id="34"/>
      <w:bookmarkEnd w:id="35"/>
      <w:bookmarkEnd w:id="36"/>
    </w:p>
    <w:p w14:paraId="1766FF82" w14:textId="77777777" w:rsidR="005C24D4" w:rsidRPr="00AB6B08" w:rsidRDefault="00F51BC3" w:rsidP="00AB6B08">
      <w:pPr>
        <w:pStyle w:val="Heading5"/>
      </w:pPr>
      <w:r w:rsidRPr="00AB6B08">
        <w:t>The Ask</w:t>
      </w:r>
    </w:p>
    <w:p w14:paraId="1766FF83" w14:textId="77777777" w:rsidR="005C24D4" w:rsidRDefault="00F51BC3" w:rsidP="009A427C">
      <w:pPr>
        <w:pStyle w:val="BodyText"/>
        <w:pBdr>
          <w:bottom w:val="single" w:sz="12" w:space="1" w:color="auto"/>
        </w:pBdr>
      </w:pPr>
      <w:r>
        <w:t>Recognise</w:t>
      </w:r>
      <w:r>
        <w:rPr>
          <w:spacing w:val="-5"/>
        </w:rPr>
        <w:t xml:space="preserve"> </w:t>
      </w:r>
      <w:r>
        <w:t>the</w:t>
      </w:r>
      <w:r>
        <w:rPr>
          <w:spacing w:val="-5"/>
        </w:rPr>
        <w:t xml:space="preserve"> </w:t>
      </w:r>
      <w:r>
        <w:t>unique</w:t>
      </w:r>
      <w:r>
        <w:rPr>
          <w:spacing w:val="-5"/>
        </w:rPr>
        <w:t xml:space="preserve"> </w:t>
      </w:r>
      <w:r>
        <w:t>mix</w:t>
      </w:r>
      <w:r>
        <w:rPr>
          <w:spacing w:val="-5"/>
        </w:rPr>
        <w:t xml:space="preserve"> </w:t>
      </w:r>
      <w:r>
        <w:t>of</w:t>
      </w:r>
      <w:r>
        <w:rPr>
          <w:spacing w:val="-5"/>
        </w:rPr>
        <w:t xml:space="preserve"> </w:t>
      </w:r>
      <w:r>
        <w:t>regional</w:t>
      </w:r>
      <w:r>
        <w:rPr>
          <w:spacing w:val="-5"/>
        </w:rPr>
        <w:t xml:space="preserve"> </w:t>
      </w:r>
      <w:r>
        <w:t>and</w:t>
      </w:r>
      <w:r>
        <w:rPr>
          <w:spacing w:val="-5"/>
        </w:rPr>
        <w:t xml:space="preserve"> </w:t>
      </w:r>
      <w:r>
        <w:t>urban</w:t>
      </w:r>
      <w:r>
        <w:rPr>
          <w:spacing w:val="-5"/>
        </w:rPr>
        <w:t xml:space="preserve"> </w:t>
      </w:r>
      <w:r>
        <w:t>attributes</w:t>
      </w:r>
      <w:r>
        <w:rPr>
          <w:spacing w:val="-5"/>
        </w:rPr>
        <w:t xml:space="preserve"> </w:t>
      </w:r>
      <w:r>
        <w:t>of</w:t>
      </w:r>
      <w:r>
        <w:rPr>
          <w:spacing w:val="-5"/>
        </w:rPr>
        <w:t xml:space="preserve"> </w:t>
      </w:r>
      <w:r>
        <w:t>Yarra</w:t>
      </w:r>
      <w:r>
        <w:rPr>
          <w:spacing w:val="-5"/>
        </w:rPr>
        <w:t xml:space="preserve"> </w:t>
      </w:r>
      <w:r>
        <w:t>Ranges</w:t>
      </w:r>
      <w:r>
        <w:rPr>
          <w:spacing w:val="-5"/>
        </w:rPr>
        <w:t xml:space="preserve"> </w:t>
      </w:r>
      <w:r>
        <w:t>and</w:t>
      </w:r>
      <w:r>
        <w:rPr>
          <w:spacing w:val="-5"/>
        </w:rPr>
        <w:t xml:space="preserve"> </w:t>
      </w:r>
      <w:r>
        <w:t>Mornington Peninsula, and help us to better support our rural businesses and populations, with a new status that adds to our metropolitan classification: Peri-Regional.</w:t>
      </w:r>
    </w:p>
    <w:p w14:paraId="6338E0DC" w14:textId="77777777" w:rsidR="008668F9" w:rsidRDefault="008668F9" w:rsidP="00E2656E">
      <w:pPr>
        <w:pStyle w:val="BodyText"/>
      </w:pPr>
    </w:p>
    <w:p w14:paraId="1766FFBB" w14:textId="4DAF901F" w:rsidR="005C24D4" w:rsidRDefault="00F51BC3" w:rsidP="00E2656E">
      <w:pPr>
        <w:pStyle w:val="BodyText"/>
      </w:pPr>
      <w:r>
        <w:t>Yarra Ranges and Mornington Peninsula are</w:t>
      </w:r>
      <w:r>
        <w:rPr>
          <w:spacing w:val="-5"/>
        </w:rPr>
        <w:t xml:space="preserve"> </w:t>
      </w:r>
      <w:r>
        <w:t>like</w:t>
      </w:r>
      <w:r>
        <w:rPr>
          <w:spacing w:val="-5"/>
        </w:rPr>
        <w:t xml:space="preserve"> </w:t>
      </w:r>
      <w:r>
        <w:t>no</w:t>
      </w:r>
      <w:r>
        <w:rPr>
          <w:spacing w:val="-5"/>
        </w:rPr>
        <w:t xml:space="preserve"> </w:t>
      </w:r>
      <w:r>
        <w:t>other</w:t>
      </w:r>
      <w:r>
        <w:rPr>
          <w:spacing w:val="-5"/>
        </w:rPr>
        <w:t xml:space="preserve"> </w:t>
      </w:r>
      <w:r>
        <w:t>parts</w:t>
      </w:r>
      <w:r>
        <w:rPr>
          <w:spacing w:val="-5"/>
        </w:rPr>
        <w:t xml:space="preserve"> </w:t>
      </w:r>
      <w:r>
        <w:t>of</w:t>
      </w:r>
      <w:r>
        <w:rPr>
          <w:spacing w:val="-5"/>
        </w:rPr>
        <w:t xml:space="preserve"> </w:t>
      </w:r>
      <w:r>
        <w:t>Victoria,</w:t>
      </w:r>
      <w:r>
        <w:rPr>
          <w:spacing w:val="-5"/>
        </w:rPr>
        <w:t xml:space="preserve"> </w:t>
      </w:r>
      <w:r>
        <w:t>with</w:t>
      </w:r>
      <w:r>
        <w:rPr>
          <w:spacing w:val="-5"/>
        </w:rPr>
        <w:t xml:space="preserve"> </w:t>
      </w:r>
      <w:r>
        <w:t>their urban</w:t>
      </w:r>
      <w:r>
        <w:rPr>
          <w:spacing w:val="-2"/>
        </w:rPr>
        <w:t xml:space="preserve"> </w:t>
      </w:r>
      <w:r>
        <w:t>and</w:t>
      </w:r>
      <w:r>
        <w:rPr>
          <w:spacing w:val="-2"/>
        </w:rPr>
        <w:t xml:space="preserve"> </w:t>
      </w:r>
      <w:r>
        <w:t>rural</w:t>
      </w:r>
      <w:r>
        <w:rPr>
          <w:spacing w:val="-2"/>
        </w:rPr>
        <w:t xml:space="preserve"> </w:t>
      </w:r>
      <w:r>
        <w:t>mix,</w:t>
      </w:r>
      <w:r>
        <w:rPr>
          <w:spacing w:val="-2"/>
        </w:rPr>
        <w:t xml:space="preserve"> </w:t>
      </w:r>
      <w:r>
        <w:t>high-value</w:t>
      </w:r>
      <w:r>
        <w:rPr>
          <w:spacing w:val="-2"/>
        </w:rPr>
        <w:t xml:space="preserve"> </w:t>
      </w:r>
      <w:r>
        <w:t xml:space="preserve">agricultural and conservation land, and iconic tourism </w:t>
      </w:r>
      <w:r>
        <w:rPr>
          <w:spacing w:val="-2"/>
        </w:rPr>
        <w:t>destinations.</w:t>
      </w:r>
    </w:p>
    <w:p w14:paraId="1766FFBC" w14:textId="77777777" w:rsidR="005C24D4" w:rsidRDefault="00F51BC3" w:rsidP="009A427C">
      <w:pPr>
        <w:pStyle w:val="BodyText"/>
      </w:pPr>
      <w:r>
        <w:t>This</w:t>
      </w:r>
      <w:r>
        <w:rPr>
          <w:spacing w:val="-7"/>
        </w:rPr>
        <w:t xml:space="preserve"> </w:t>
      </w:r>
      <w:r>
        <w:t>mix</w:t>
      </w:r>
      <w:r>
        <w:rPr>
          <w:spacing w:val="-7"/>
        </w:rPr>
        <w:t xml:space="preserve"> </w:t>
      </w:r>
      <w:r>
        <w:t>creates</w:t>
      </w:r>
      <w:r>
        <w:rPr>
          <w:spacing w:val="-7"/>
        </w:rPr>
        <w:t xml:space="preserve"> </w:t>
      </w:r>
      <w:r>
        <w:t>distinct</w:t>
      </w:r>
      <w:r>
        <w:rPr>
          <w:spacing w:val="-7"/>
        </w:rPr>
        <w:t xml:space="preserve"> </w:t>
      </w:r>
      <w:r>
        <w:t>economic</w:t>
      </w:r>
      <w:r>
        <w:rPr>
          <w:spacing w:val="-7"/>
        </w:rPr>
        <w:t xml:space="preserve"> </w:t>
      </w:r>
      <w:r>
        <w:t>advantages and disadvantages, and there are State- significant economic opportunities in both regions</w:t>
      </w:r>
      <w:r>
        <w:rPr>
          <w:spacing w:val="-7"/>
        </w:rPr>
        <w:t xml:space="preserve"> </w:t>
      </w:r>
      <w:r>
        <w:t>that</w:t>
      </w:r>
      <w:r>
        <w:rPr>
          <w:spacing w:val="-7"/>
        </w:rPr>
        <w:t xml:space="preserve"> </w:t>
      </w:r>
      <w:r>
        <w:t>are</w:t>
      </w:r>
      <w:r>
        <w:rPr>
          <w:spacing w:val="-7"/>
        </w:rPr>
        <w:t xml:space="preserve"> </w:t>
      </w:r>
      <w:r>
        <w:t>not</w:t>
      </w:r>
      <w:r>
        <w:rPr>
          <w:spacing w:val="-7"/>
        </w:rPr>
        <w:t xml:space="preserve"> </w:t>
      </w:r>
      <w:r>
        <w:t>currently</w:t>
      </w:r>
      <w:r>
        <w:rPr>
          <w:spacing w:val="-7"/>
        </w:rPr>
        <w:t xml:space="preserve"> </w:t>
      </w:r>
      <w:r>
        <w:t>supported</w:t>
      </w:r>
      <w:r>
        <w:rPr>
          <w:spacing w:val="-7"/>
        </w:rPr>
        <w:t xml:space="preserve"> </w:t>
      </w:r>
      <w:r>
        <w:t>by</w:t>
      </w:r>
      <w:r>
        <w:rPr>
          <w:spacing w:val="-7"/>
        </w:rPr>
        <w:t xml:space="preserve"> </w:t>
      </w:r>
      <w:r>
        <w:t>any consistent funding streams.</w:t>
      </w:r>
    </w:p>
    <w:p w14:paraId="1766FFBF" w14:textId="504B8EA8" w:rsidR="005C24D4" w:rsidRDefault="00F51BC3" w:rsidP="007B46A3">
      <w:pPr>
        <w:pStyle w:val="BodyText"/>
      </w:pPr>
      <w:r>
        <w:t>Acknowledging this, and opening up regional funding streams to these municipalities, will benefit</w:t>
      </w:r>
      <w:r>
        <w:rPr>
          <w:spacing w:val="-6"/>
        </w:rPr>
        <w:t xml:space="preserve"> </w:t>
      </w:r>
      <w:r>
        <w:t>the</w:t>
      </w:r>
      <w:r>
        <w:rPr>
          <w:spacing w:val="-6"/>
        </w:rPr>
        <w:t xml:space="preserve"> </w:t>
      </w:r>
      <w:r>
        <w:t>regions,</w:t>
      </w:r>
      <w:r>
        <w:rPr>
          <w:spacing w:val="-6"/>
        </w:rPr>
        <w:t xml:space="preserve"> </w:t>
      </w:r>
      <w:r>
        <w:t>their</w:t>
      </w:r>
      <w:r>
        <w:rPr>
          <w:spacing w:val="-6"/>
        </w:rPr>
        <w:t xml:space="preserve"> </w:t>
      </w:r>
      <w:r>
        <w:t>residents</w:t>
      </w:r>
      <w:r>
        <w:rPr>
          <w:spacing w:val="-6"/>
        </w:rPr>
        <w:t xml:space="preserve"> </w:t>
      </w:r>
      <w:r>
        <w:t>and</w:t>
      </w:r>
      <w:r>
        <w:rPr>
          <w:spacing w:val="-6"/>
        </w:rPr>
        <w:t xml:space="preserve"> </w:t>
      </w:r>
      <w:r>
        <w:t>the</w:t>
      </w:r>
      <w:r>
        <w:rPr>
          <w:spacing w:val="-6"/>
        </w:rPr>
        <w:t xml:space="preserve"> </w:t>
      </w:r>
      <w:r>
        <w:t>State of Victoria.</w:t>
      </w:r>
    </w:p>
    <w:p w14:paraId="7DAC9EAA" w14:textId="77777777" w:rsidR="007B46A3" w:rsidRDefault="007B46A3" w:rsidP="007B46A3">
      <w:pPr>
        <w:pStyle w:val="BodyText"/>
      </w:pPr>
    </w:p>
    <w:p w14:paraId="1766FFC0" w14:textId="2E27487E" w:rsidR="005C24D4" w:rsidRPr="007B46A3" w:rsidRDefault="00F51BC3" w:rsidP="007B46A3">
      <w:pPr>
        <w:pStyle w:val="Heading5"/>
      </w:pPr>
      <w:r w:rsidRPr="007B46A3">
        <w:t>The missing piece in</w:t>
      </w:r>
      <w:r w:rsidR="007B46A3" w:rsidRPr="007B46A3">
        <w:t xml:space="preserve"> </w:t>
      </w:r>
      <w:r w:rsidRPr="007B46A3">
        <w:t>Victoria’s spatial composition</w:t>
      </w:r>
    </w:p>
    <w:p w14:paraId="1766FFC1" w14:textId="77777777" w:rsidR="005C24D4" w:rsidRDefault="00F51BC3" w:rsidP="009A427C">
      <w:pPr>
        <w:pStyle w:val="BodyText"/>
      </w:pPr>
      <w:r>
        <w:t>Peri-Regional</w:t>
      </w:r>
      <w:r>
        <w:rPr>
          <w:spacing w:val="-7"/>
        </w:rPr>
        <w:t xml:space="preserve"> </w:t>
      </w:r>
      <w:r>
        <w:t>areas</w:t>
      </w:r>
      <w:r>
        <w:rPr>
          <w:spacing w:val="-7"/>
        </w:rPr>
        <w:t xml:space="preserve"> </w:t>
      </w:r>
      <w:r>
        <w:t>are</w:t>
      </w:r>
      <w:r>
        <w:rPr>
          <w:spacing w:val="-7"/>
        </w:rPr>
        <w:t xml:space="preserve"> </w:t>
      </w:r>
      <w:r>
        <w:t>the</w:t>
      </w:r>
      <w:r>
        <w:rPr>
          <w:spacing w:val="-7"/>
        </w:rPr>
        <w:t xml:space="preserve"> </w:t>
      </w:r>
      <w:r>
        <w:t>missing</w:t>
      </w:r>
      <w:r>
        <w:rPr>
          <w:spacing w:val="-7"/>
        </w:rPr>
        <w:t xml:space="preserve"> </w:t>
      </w:r>
      <w:r>
        <w:t>piece</w:t>
      </w:r>
      <w:r>
        <w:rPr>
          <w:spacing w:val="-7"/>
        </w:rPr>
        <w:t xml:space="preserve"> </w:t>
      </w:r>
      <w:r>
        <w:t>in</w:t>
      </w:r>
      <w:r>
        <w:rPr>
          <w:spacing w:val="-7"/>
        </w:rPr>
        <w:t xml:space="preserve"> </w:t>
      </w:r>
      <w:r>
        <w:t>the spatial composition of Victoria.</w:t>
      </w:r>
    </w:p>
    <w:p w14:paraId="1766FFC2" w14:textId="77777777" w:rsidR="005C24D4" w:rsidRDefault="00F51BC3" w:rsidP="009A427C">
      <w:pPr>
        <w:pStyle w:val="BodyText"/>
      </w:pPr>
      <w:r>
        <w:t>As</w:t>
      </w:r>
      <w:r>
        <w:rPr>
          <w:spacing w:val="-7"/>
        </w:rPr>
        <w:t xml:space="preserve"> </w:t>
      </w:r>
      <w:r>
        <w:t>a</w:t>
      </w:r>
      <w:r>
        <w:rPr>
          <w:spacing w:val="-7"/>
        </w:rPr>
        <w:t xml:space="preserve"> </w:t>
      </w:r>
      <w:r>
        <w:t>unique</w:t>
      </w:r>
      <w:r>
        <w:rPr>
          <w:spacing w:val="-7"/>
        </w:rPr>
        <w:t xml:space="preserve"> </w:t>
      </w:r>
      <w:r>
        <w:t>geographical</w:t>
      </w:r>
      <w:r>
        <w:rPr>
          <w:spacing w:val="-7"/>
        </w:rPr>
        <w:t xml:space="preserve"> </w:t>
      </w:r>
      <w:r>
        <w:t>form,</w:t>
      </w:r>
      <w:r>
        <w:rPr>
          <w:spacing w:val="-7"/>
        </w:rPr>
        <w:t xml:space="preserve"> </w:t>
      </w:r>
      <w:r>
        <w:t>Peri-Regional completes the picture, which now includes metropolitan, interface, peri-urban, regional cities and rural councils.</w:t>
      </w:r>
    </w:p>
    <w:p w14:paraId="1766FFC3" w14:textId="77777777" w:rsidR="005C24D4" w:rsidRPr="00D92623" w:rsidRDefault="00F51BC3" w:rsidP="009A427C">
      <w:pPr>
        <w:pStyle w:val="BodyText"/>
      </w:pPr>
      <w:r>
        <w:t>There</w:t>
      </w:r>
      <w:r>
        <w:rPr>
          <w:spacing w:val="-6"/>
        </w:rPr>
        <w:t xml:space="preserve"> </w:t>
      </w:r>
      <w:r>
        <w:t>is</w:t>
      </w:r>
      <w:r>
        <w:rPr>
          <w:spacing w:val="-6"/>
        </w:rPr>
        <w:t xml:space="preserve"> </w:t>
      </w:r>
      <w:r>
        <w:t>a</w:t>
      </w:r>
      <w:r>
        <w:rPr>
          <w:spacing w:val="-6"/>
        </w:rPr>
        <w:t xml:space="preserve"> </w:t>
      </w:r>
      <w:r>
        <w:t>precedent</w:t>
      </w:r>
      <w:r>
        <w:rPr>
          <w:spacing w:val="-6"/>
        </w:rPr>
        <w:t xml:space="preserve"> </w:t>
      </w:r>
      <w:r>
        <w:t>for</w:t>
      </w:r>
      <w:r>
        <w:rPr>
          <w:spacing w:val="-6"/>
        </w:rPr>
        <w:t xml:space="preserve"> </w:t>
      </w:r>
      <w:r>
        <w:t>creating</w:t>
      </w:r>
      <w:r>
        <w:rPr>
          <w:spacing w:val="-6"/>
        </w:rPr>
        <w:t xml:space="preserve"> </w:t>
      </w:r>
      <w:r>
        <w:t>a</w:t>
      </w:r>
      <w:r>
        <w:rPr>
          <w:spacing w:val="-6"/>
        </w:rPr>
        <w:t xml:space="preserve"> </w:t>
      </w:r>
      <w:r>
        <w:t>new</w:t>
      </w:r>
      <w:r>
        <w:rPr>
          <w:spacing w:val="-6"/>
        </w:rPr>
        <w:t xml:space="preserve"> </w:t>
      </w:r>
      <w:r>
        <w:t xml:space="preserve">status. In 2020, following advocacy from six </w:t>
      </w:r>
      <w:r w:rsidRPr="00D92623">
        <w:t>regional councils (Bass Coast, Baw Baw, Macedon Ranges, Moorabool, Golden Plains and</w:t>
      </w:r>
    </w:p>
    <w:p w14:paraId="1766FFC4" w14:textId="77777777" w:rsidR="005C24D4" w:rsidRPr="00D92623" w:rsidRDefault="00F51BC3" w:rsidP="009A427C">
      <w:pPr>
        <w:pStyle w:val="BodyText"/>
      </w:pPr>
      <w:r w:rsidRPr="00D92623">
        <w:t>Surf Coast Shire), the Victorian Government recognised</w:t>
      </w:r>
      <w:r w:rsidRPr="00D92623">
        <w:rPr>
          <w:spacing w:val="-9"/>
        </w:rPr>
        <w:t xml:space="preserve"> </w:t>
      </w:r>
      <w:r w:rsidRPr="00D92623">
        <w:t>the</w:t>
      </w:r>
      <w:r w:rsidRPr="00D92623">
        <w:rPr>
          <w:spacing w:val="-9"/>
        </w:rPr>
        <w:t xml:space="preserve"> </w:t>
      </w:r>
      <w:r w:rsidRPr="00D92623">
        <w:t>group</w:t>
      </w:r>
      <w:r w:rsidRPr="00D92623">
        <w:rPr>
          <w:spacing w:val="-9"/>
        </w:rPr>
        <w:t xml:space="preserve"> </w:t>
      </w:r>
      <w:r w:rsidRPr="00D92623">
        <w:t>as</w:t>
      </w:r>
      <w:r w:rsidRPr="00D92623">
        <w:rPr>
          <w:spacing w:val="-9"/>
        </w:rPr>
        <w:t xml:space="preserve"> </w:t>
      </w:r>
      <w:r w:rsidRPr="00D92623">
        <w:rPr>
          <w:b/>
        </w:rPr>
        <w:t>Peri-Urban</w:t>
      </w:r>
      <w:r w:rsidRPr="00D92623">
        <w:t>,</w:t>
      </w:r>
      <w:r w:rsidRPr="00D92623">
        <w:rPr>
          <w:spacing w:val="-8"/>
        </w:rPr>
        <w:t xml:space="preserve"> </w:t>
      </w:r>
      <w:r w:rsidRPr="00D92623">
        <w:t>allowing them access to the Growing Suburbs Fund, previously only available to Melbourne’s ten Interface Councils.</w:t>
      </w:r>
    </w:p>
    <w:p w14:paraId="1766FFC5" w14:textId="51F2916F" w:rsidR="005C24D4" w:rsidRDefault="00D92623" w:rsidP="00D92623">
      <w:pPr>
        <w:pStyle w:val="Heading6"/>
      </w:pPr>
      <w:r w:rsidRPr="00D92623">
        <w:t>We need a new status, Peri-Regional, that retains our metropolitan classification, recognises our unique challenges and opportunities, and unlocks the significant economic potential of our regions.</w:t>
      </w:r>
    </w:p>
    <w:p w14:paraId="61C22E2F" w14:textId="77777777" w:rsidR="00D92623" w:rsidRPr="00D92623" w:rsidRDefault="00D92623" w:rsidP="00D92623">
      <w:pPr>
        <w:pStyle w:val="Heading6"/>
      </w:pPr>
    </w:p>
    <w:tbl>
      <w:tblPr>
        <w:tblStyle w:val="TableGrid"/>
        <w:tblW w:w="0" w:type="auto"/>
        <w:tblInd w:w="2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762"/>
      </w:tblGrid>
      <w:tr w:rsidR="00D92623" w14:paraId="015B6B08" w14:textId="77777777" w:rsidTr="00447040">
        <w:tc>
          <w:tcPr>
            <w:tcW w:w="10762" w:type="dxa"/>
            <w:shd w:val="clear" w:color="auto" w:fill="F2F2F2" w:themeFill="background1" w:themeFillShade="F2"/>
          </w:tcPr>
          <w:p w14:paraId="7317BE64" w14:textId="77777777" w:rsidR="00511C3E" w:rsidRPr="00511C3E" w:rsidRDefault="00511C3E" w:rsidP="00511C3E">
            <w:pPr>
              <w:pStyle w:val="Heading5"/>
              <w:rPr>
                <w:lang w:val="en-AU"/>
              </w:rPr>
            </w:pPr>
            <w:r w:rsidRPr="00511C3E">
              <w:rPr>
                <w:lang w:val="en-AU"/>
              </w:rPr>
              <w:t xml:space="preserve">The path forward for </w:t>
            </w:r>
            <w:r w:rsidRPr="00511C3E">
              <w:rPr>
                <w:rFonts w:ascii="Times New Roman" w:hAnsi="Times New Roman" w:cs="Times New Roman"/>
                <w:lang w:val="en-AU"/>
              </w:rPr>
              <w:t>‘</w:t>
            </w:r>
            <w:r w:rsidRPr="00511C3E">
              <w:rPr>
                <w:lang w:val="en-AU"/>
              </w:rPr>
              <w:t>Peri-Regional</w:t>
            </w:r>
            <w:r w:rsidRPr="00511C3E">
              <w:rPr>
                <w:rFonts w:ascii="Times New Roman" w:hAnsi="Times New Roman" w:cs="Times New Roman"/>
                <w:lang w:val="en-AU"/>
              </w:rPr>
              <w:t>’</w:t>
            </w:r>
            <w:r w:rsidRPr="00511C3E">
              <w:rPr>
                <w:lang w:val="en-AU"/>
              </w:rPr>
              <w:t xml:space="preserve"> </w:t>
            </w:r>
          </w:p>
          <w:p w14:paraId="70EFF172" w14:textId="77777777" w:rsidR="00511C3E" w:rsidRPr="00511C3E" w:rsidRDefault="00511C3E" w:rsidP="00511C3E">
            <w:pPr>
              <w:pStyle w:val="BodyText"/>
              <w:rPr>
                <w:lang w:val="en-AU"/>
              </w:rPr>
            </w:pPr>
            <w:r w:rsidRPr="00511C3E">
              <w:rPr>
                <w:lang w:val="en-AU"/>
              </w:rPr>
              <w:lastRenderedPageBreak/>
              <w:t xml:space="preserve">Together with Mornington Peninsula Shire Council, Yarra Ranges Council has commissioned a report into the impacts of our metropolitan classification, that sets out the case for </w:t>
            </w:r>
            <w:r w:rsidRPr="00511C3E">
              <w:rPr>
                <w:rFonts w:ascii="Times New Roman" w:hAnsi="Times New Roman" w:cs="Times New Roman"/>
                <w:lang w:val="en-AU"/>
              </w:rPr>
              <w:t>‘</w:t>
            </w:r>
            <w:r w:rsidRPr="00511C3E">
              <w:rPr>
                <w:lang w:val="en-AU"/>
              </w:rPr>
              <w:t>peri-regional</w:t>
            </w:r>
            <w:r w:rsidRPr="00511C3E">
              <w:rPr>
                <w:rFonts w:ascii="Times New Roman" w:hAnsi="Times New Roman" w:cs="Times New Roman"/>
                <w:lang w:val="en-AU"/>
              </w:rPr>
              <w:t>’</w:t>
            </w:r>
            <w:r w:rsidRPr="00511C3E">
              <w:rPr>
                <w:lang w:val="en-AU"/>
              </w:rPr>
              <w:t xml:space="preserve">. </w:t>
            </w:r>
          </w:p>
          <w:p w14:paraId="0A054241" w14:textId="30E0E571" w:rsidR="00765046" w:rsidRDefault="00511C3E" w:rsidP="007325A4">
            <w:pPr>
              <w:pStyle w:val="BodyText"/>
              <w:rPr>
                <w:lang w:val="en-AU"/>
              </w:rPr>
            </w:pPr>
            <w:r w:rsidRPr="00511C3E">
              <w:rPr>
                <w:lang w:val="en-AU"/>
              </w:rPr>
              <w:t>We’re now advocating to the Victorian Government to formally establish peri-regional as a status, and apply it to our regions to better recognise our unique needs and potential, and grant access to relevant regional funding programs.</w:t>
            </w:r>
          </w:p>
          <w:p w14:paraId="4E596771" w14:textId="77777777" w:rsidR="007325A4" w:rsidRDefault="007325A4" w:rsidP="007325A4">
            <w:pPr>
              <w:pStyle w:val="Heading5"/>
            </w:pPr>
            <w:r>
              <w:t>Strategic Links</w:t>
            </w:r>
          </w:p>
          <w:p w14:paraId="56E242F3" w14:textId="77777777" w:rsidR="007325A4" w:rsidRDefault="007325A4" w:rsidP="007325A4">
            <w:pPr>
              <w:pStyle w:val="BodyText"/>
              <w:numPr>
                <w:ilvl w:val="0"/>
                <w:numId w:val="37"/>
              </w:numPr>
              <w:rPr>
                <w:color w:val="211D1E"/>
                <w:sz w:val="23"/>
                <w:szCs w:val="23"/>
              </w:rPr>
            </w:pPr>
            <w:r>
              <w:rPr>
                <w:color w:val="211D1E"/>
                <w:sz w:val="23"/>
                <w:szCs w:val="23"/>
              </w:rPr>
              <w:t>Council Plan 2021-2025</w:t>
            </w:r>
          </w:p>
          <w:p w14:paraId="412F4981" w14:textId="77777777" w:rsidR="007325A4" w:rsidRDefault="007325A4" w:rsidP="007325A4">
            <w:pPr>
              <w:pStyle w:val="BodyText"/>
              <w:numPr>
                <w:ilvl w:val="0"/>
                <w:numId w:val="37"/>
              </w:numPr>
              <w:rPr>
                <w:color w:val="211D1E"/>
                <w:sz w:val="23"/>
                <w:szCs w:val="23"/>
              </w:rPr>
            </w:pPr>
            <w:r>
              <w:rPr>
                <w:color w:val="211D1E"/>
                <w:sz w:val="23"/>
                <w:szCs w:val="23"/>
              </w:rPr>
              <w:t>Economic Development Strategy</w:t>
            </w:r>
          </w:p>
          <w:p w14:paraId="1D0C7118" w14:textId="29ADC369" w:rsidR="00765046" w:rsidRPr="007325A4" w:rsidRDefault="007325A4" w:rsidP="007325A4">
            <w:pPr>
              <w:pStyle w:val="BodyText"/>
              <w:numPr>
                <w:ilvl w:val="0"/>
                <w:numId w:val="37"/>
              </w:numPr>
              <w:rPr>
                <w:color w:val="211D1E"/>
                <w:sz w:val="23"/>
                <w:szCs w:val="23"/>
              </w:rPr>
            </w:pPr>
            <w:r>
              <w:rPr>
                <w:color w:val="211D1E"/>
                <w:sz w:val="23"/>
                <w:szCs w:val="23"/>
              </w:rPr>
              <w:t>Health and Wellbeing Plan</w:t>
            </w:r>
          </w:p>
        </w:tc>
      </w:tr>
    </w:tbl>
    <w:p w14:paraId="613DABB3" w14:textId="77777777" w:rsidR="00447040" w:rsidRDefault="00447040" w:rsidP="00447040">
      <w:pPr>
        <w:pStyle w:val="BodyText"/>
      </w:pPr>
      <w:bookmarkStart w:id="37" w:name="_Toc114057207"/>
    </w:p>
    <w:p w14:paraId="1766FFD9" w14:textId="7078B17B" w:rsidR="005C24D4" w:rsidRPr="00511C3E" w:rsidRDefault="00F51BC3" w:rsidP="00511C3E">
      <w:pPr>
        <w:pStyle w:val="Heading3"/>
        <w:rPr>
          <w:rFonts w:ascii="Helvetica Neue"/>
          <w:sz w:val="20"/>
        </w:rPr>
      </w:pPr>
      <w:r>
        <w:t>Lilydale</w:t>
      </w:r>
      <w:r>
        <w:rPr>
          <w:spacing w:val="-17"/>
        </w:rPr>
        <w:t xml:space="preserve"> </w:t>
      </w:r>
      <w:r>
        <w:t>Investment</w:t>
      </w:r>
      <w:r>
        <w:rPr>
          <w:spacing w:val="-17"/>
        </w:rPr>
        <w:t xml:space="preserve"> </w:t>
      </w:r>
      <w:r>
        <w:t xml:space="preserve">Precinct </w:t>
      </w:r>
      <w:r>
        <w:rPr>
          <w:spacing w:val="-2"/>
        </w:rPr>
        <w:t>Project</w:t>
      </w:r>
      <w:bookmarkEnd w:id="37"/>
    </w:p>
    <w:p w14:paraId="1766FFDA" w14:textId="77777777" w:rsidR="005C24D4" w:rsidRDefault="00F51BC3" w:rsidP="00A06F64">
      <w:pPr>
        <w:pStyle w:val="Heading6"/>
      </w:pPr>
      <w:r>
        <w:t>$300,000</w:t>
      </w:r>
      <w:r>
        <w:rPr>
          <w:spacing w:val="-4"/>
        </w:rPr>
        <w:t xml:space="preserve"> </w:t>
      </w:r>
      <w:r>
        <w:t>to</w:t>
      </w:r>
      <w:r>
        <w:rPr>
          <w:spacing w:val="-4"/>
        </w:rPr>
        <w:t xml:space="preserve"> </w:t>
      </w:r>
      <w:r>
        <w:t>develop</w:t>
      </w:r>
      <w:r>
        <w:rPr>
          <w:spacing w:val="-4"/>
        </w:rPr>
        <w:t xml:space="preserve"> </w:t>
      </w:r>
      <w:r>
        <w:t>a</w:t>
      </w:r>
      <w:r>
        <w:rPr>
          <w:spacing w:val="-4"/>
        </w:rPr>
        <w:t xml:space="preserve"> </w:t>
      </w:r>
      <w:r>
        <w:t>design</w:t>
      </w:r>
      <w:r>
        <w:rPr>
          <w:spacing w:val="-4"/>
        </w:rPr>
        <w:t xml:space="preserve"> </w:t>
      </w:r>
      <w:r>
        <w:t>framework</w:t>
      </w:r>
      <w:r>
        <w:rPr>
          <w:spacing w:val="-4"/>
        </w:rPr>
        <w:t xml:space="preserve"> </w:t>
      </w:r>
      <w:r>
        <w:t>to</w:t>
      </w:r>
      <w:r>
        <w:rPr>
          <w:spacing w:val="-4"/>
        </w:rPr>
        <w:t xml:space="preserve"> </w:t>
      </w:r>
      <w:r>
        <w:t>achieve</w:t>
      </w:r>
      <w:r>
        <w:rPr>
          <w:spacing w:val="-4"/>
        </w:rPr>
        <w:t xml:space="preserve"> </w:t>
      </w:r>
      <w:r>
        <w:t>a</w:t>
      </w:r>
      <w:r>
        <w:rPr>
          <w:spacing w:val="-4"/>
        </w:rPr>
        <w:t xml:space="preserve"> </w:t>
      </w:r>
      <w:r>
        <w:t>coordinated</w:t>
      </w:r>
      <w:r>
        <w:rPr>
          <w:spacing w:val="-4"/>
        </w:rPr>
        <w:t xml:space="preserve"> </w:t>
      </w:r>
      <w:r>
        <w:t>and</w:t>
      </w:r>
      <w:r>
        <w:rPr>
          <w:spacing w:val="-4"/>
        </w:rPr>
        <w:t xml:space="preserve"> </w:t>
      </w:r>
      <w:r>
        <w:t>integrated development and open space precinct in the heart of Lilydale.</w:t>
      </w:r>
    </w:p>
    <w:p w14:paraId="1766FFDB" w14:textId="77777777" w:rsidR="005C24D4" w:rsidRDefault="00F51BC3" w:rsidP="009A427C">
      <w:pPr>
        <w:pStyle w:val="BodyText"/>
      </w:pPr>
      <w:r>
        <w:t>The Lilydale Investment Precinct project will continue an expansive planning exercise for the</w:t>
      </w:r>
      <w:r>
        <w:rPr>
          <w:spacing w:val="40"/>
        </w:rPr>
        <w:t xml:space="preserve"> </w:t>
      </w:r>
      <w:r>
        <w:t>future</w:t>
      </w:r>
      <w:r>
        <w:rPr>
          <w:spacing w:val="-3"/>
        </w:rPr>
        <w:t xml:space="preserve"> </w:t>
      </w:r>
      <w:r>
        <w:t>of</w:t>
      </w:r>
      <w:r>
        <w:rPr>
          <w:spacing w:val="-3"/>
        </w:rPr>
        <w:t xml:space="preserve"> </w:t>
      </w:r>
      <w:r>
        <w:t>community</w:t>
      </w:r>
      <w:r>
        <w:rPr>
          <w:spacing w:val="-3"/>
        </w:rPr>
        <w:t xml:space="preserve"> </w:t>
      </w:r>
      <w:r>
        <w:t>services</w:t>
      </w:r>
      <w:r>
        <w:rPr>
          <w:spacing w:val="-3"/>
        </w:rPr>
        <w:t xml:space="preserve"> </w:t>
      </w:r>
      <w:r>
        <w:t>and</w:t>
      </w:r>
      <w:r>
        <w:rPr>
          <w:spacing w:val="-3"/>
        </w:rPr>
        <w:t xml:space="preserve"> </w:t>
      </w:r>
      <w:r>
        <w:t>facilities</w:t>
      </w:r>
      <w:r>
        <w:rPr>
          <w:spacing w:val="-3"/>
        </w:rPr>
        <w:t xml:space="preserve"> </w:t>
      </w:r>
      <w:r>
        <w:t>in</w:t>
      </w:r>
      <w:r>
        <w:rPr>
          <w:spacing w:val="-3"/>
        </w:rPr>
        <w:t xml:space="preserve"> </w:t>
      </w:r>
      <w:r>
        <w:t>Lilydale.</w:t>
      </w:r>
      <w:r>
        <w:rPr>
          <w:spacing w:val="-3"/>
        </w:rPr>
        <w:t xml:space="preserve"> </w:t>
      </w:r>
      <w:r>
        <w:t>This</w:t>
      </w:r>
      <w:r>
        <w:rPr>
          <w:spacing w:val="-3"/>
        </w:rPr>
        <w:t xml:space="preserve"> </w:t>
      </w:r>
      <w:r>
        <w:t>project</w:t>
      </w:r>
      <w:r>
        <w:rPr>
          <w:spacing w:val="-4"/>
        </w:rPr>
        <w:t xml:space="preserve"> </w:t>
      </w:r>
      <w:r>
        <w:t>will</w:t>
      </w:r>
      <w:r>
        <w:rPr>
          <w:spacing w:val="-3"/>
        </w:rPr>
        <w:t xml:space="preserve"> </w:t>
      </w:r>
      <w:r>
        <w:t>develop</w:t>
      </w:r>
      <w:r>
        <w:rPr>
          <w:spacing w:val="-3"/>
        </w:rPr>
        <w:t xml:space="preserve"> </w:t>
      </w:r>
      <w:r>
        <w:t>a</w:t>
      </w:r>
      <w:r>
        <w:rPr>
          <w:spacing w:val="-4"/>
        </w:rPr>
        <w:t xml:space="preserve"> </w:t>
      </w:r>
      <w:r>
        <w:t>design</w:t>
      </w:r>
      <w:r>
        <w:rPr>
          <w:spacing w:val="-4"/>
        </w:rPr>
        <w:t xml:space="preserve"> </w:t>
      </w:r>
      <w:r>
        <w:t>framework to achieve a coordinated and integrated development and open space precinct in the heart of Lilydale. Investigating built form, public realm, transport, hydrology and biodiversity, the plan will guide future community-oriented developments that will service Lilydale and surrounding urban areas as well as the Yarra Valley and Upper Yarra regional catchments.</w:t>
      </w:r>
    </w:p>
    <w:p w14:paraId="72AFCA70" w14:textId="77777777" w:rsidR="005C24D4" w:rsidRDefault="00F51BC3" w:rsidP="00511C3E">
      <w:pPr>
        <w:pStyle w:val="BodyText"/>
      </w:pPr>
      <w:r>
        <w:t>This project has strategic links to: Lilydale Revitalisation Project, Lilydale Place Plan, Lilydale Structure</w:t>
      </w:r>
      <w:r>
        <w:rPr>
          <w:spacing w:val="-6"/>
        </w:rPr>
        <w:t xml:space="preserve"> </w:t>
      </w:r>
      <w:r>
        <w:t>Plan,</w:t>
      </w:r>
      <w:r>
        <w:rPr>
          <w:spacing w:val="-6"/>
        </w:rPr>
        <w:t xml:space="preserve"> </w:t>
      </w:r>
      <w:r>
        <w:t>Lilydale</w:t>
      </w:r>
      <w:r>
        <w:rPr>
          <w:spacing w:val="-6"/>
        </w:rPr>
        <w:t xml:space="preserve"> </w:t>
      </w:r>
      <w:r>
        <w:t>Integrated</w:t>
      </w:r>
      <w:r>
        <w:rPr>
          <w:spacing w:val="-6"/>
        </w:rPr>
        <w:t xml:space="preserve"> </w:t>
      </w:r>
      <w:r>
        <w:t>Community</w:t>
      </w:r>
      <w:r>
        <w:rPr>
          <w:spacing w:val="-6"/>
        </w:rPr>
        <w:t xml:space="preserve"> </w:t>
      </w:r>
      <w:r>
        <w:t>Facilities</w:t>
      </w:r>
      <w:r>
        <w:rPr>
          <w:spacing w:val="-6"/>
        </w:rPr>
        <w:t xml:space="preserve"> </w:t>
      </w:r>
      <w:r>
        <w:t>Options</w:t>
      </w:r>
      <w:r>
        <w:rPr>
          <w:spacing w:val="-6"/>
        </w:rPr>
        <w:t xml:space="preserve"> </w:t>
      </w:r>
      <w:r>
        <w:t>Study,</w:t>
      </w:r>
      <w:r>
        <w:rPr>
          <w:spacing w:val="-6"/>
        </w:rPr>
        <w:t xml:space="preserve"> </w:t>
      </w:r>
      <w:r>
        <w:t>Draft</w:t>
      </w:r>
      <w:r>
        <w:rPr>
          <w:spacing w:val="-6"/>
        </w:rPr>
        <w:t xml:space="preserve"> </w:t>
      </w:r>
      <w:r>
        <w:t>Aquatics</w:t>
      </w:r>
      <w:r>
        <w:rPr>
          <w:spacing w:val="-6"/>
        </w:rPr>
        <w:t xml:space="preserve"> </w:t>
      </w:r>
      <w:r>
        <w:t>Strategy</w:t>
      </w:r>
      <w:r>
        <w:rPr>
          <w:spacing w:val="-6"/>
        </w:rPr>
        <w:t xml:space="preserve"> </w:t>
      </w:r>
      <w:r>
        <w:t>and Eastern Health Needs Assessment</w:t>
      </w:r>
    </w:p>
    <w:p w14:paraId="52666BDF" w14:textId="77777777" w:rsidR="00511C3E" w:rsidRDefault="00511C3E" w:rsidP="00511C3E">
      <w:pPr>
        <w:pStyle w:val="BodyText"/>
      </w:pPr>
    </w:p>
    <w:p w14:paraId="1766FFE4" w14:textId="77777777" w:rsidR="005C24D4" w:rsidRPr="00511C3E" w:rsidRDefault="00F51BC3" w:rsidP="00511C3E">
      <w:pPr>
        <w:pStyle w:val="Heading3"/>
      </w:pPr>
      <w:bookmarkStart w:id="38" w:name="_Toc114057208"/>
      <w:r w:rsidRPr="00511C3E">
        <w:t>Wandin North Activity Centre</w:t>
      </w:r>
      <w:bookmarkEnd w:id="38"/>
    </w:p>
    <w:p w14:paraId="1766FFE5" w14:textId="77777777" w:rsidR="005C24D4" w:rsidRDefault="00F51BC3" w:rsidP="00A06F64">
      <w:pPr>
        <w:pStyle w:val="Heading6"/>
      </w:pPr>
      <w:r>
        <w:t>$200,000</w:t>
      </w:r>
      <w:r>
        <w:rPr>
          <w:spacing w:val="-6"/>
        </w:rPr>
        <w:t xml:space="preserve"> </w:t>
      </w:r>
      <w:r>
        <w:t>to</w:t>
      </w:r>
      <w:r>
        <w:rPr>
          <w:spacing w:val="-6"/>
        </w:rPr>
        <w:t xml:space="preserve"> </w:t>
      </w:r>
      <w:r>
        <w:t>deliver</w:t>
      </w:r>
      <w:r>
        <w:rPr>
          <w:spacing w:val="-6"/>
        </w:rPr>
        <w:t xml:space="preserve"> </w:t>
      </w:r>
      <w:r>
        <w:t>the</w:t>
      </w:r>
      <w:r>
        <w:rPr>
          <w:spacing w:val="-6"/>
        </w:rPr>
        <w:t xml:space="preserve"> </w:t>
      </w:r>
      <w:r>
        <w:t>Wandin</w:t>
      </w:r>
      <w:r>
        <w:rPr>
          <w:spacing w:val="-6"/>
        </w:rPr>
        <w:t xml:space="preserve"> </w:t>
      </w:r>
      <w:r>
        <w:t>North</w:t>
      </w:r>
      <w:r>
        <w:rPr>
          <w:spacing w:val="-6"/>
        </w:rPr>
        <w:t xml:space="preserve"> </w:t>
      </w:r>
      <w:r>
        <w:t>Activity</w:t>
      </w:r>
      <w:r>
        <w:rPr>
          <w:spacing w:val="-6"/>
        </w:rPr>
        <w:t xml:space="preserve"> </w:t>
      </w:r>
      <w:r>
        <w:t>Centre</w:t>
      </w:r>
      <w:r>
        <w:rPr>
          <w:spacing w:val="-6"/>
        </w:rPr>
        <w:t xml:space="preserve"> </w:t>
      </w:r>
      <w:r>
        <w:t>Improvements</w:t>
      </w:r>
      <w:r>
        <w:rPr>
          <w:spacing w:val="-6"/>
        </w:rPr>
        <w:t xml:space="preserve"> </w:t>
      </w:r>
      <w:r>
        <w:t>project,</w:t>
      </w:r>
      <w:r>
        <w:rPr>
          <w:spacing w:val="-6"/>
        </w:rPr>
        <w:t xml:space="preserve"> </w:t>
      </w:r>
      <w:r>
        <w:t>including landscaping and shopping strip footpath works.</w:t>
      </w:r>
    </w:p>
    <w:p w14:paraId="1766FFE6" w14:textId="77777777" w:rsidR="005C24D4" w:rsidRDefault="00F51BC3" w:rsidP="009A427C">
      <w:pPr>
        <w:pStyle w:val="BodyText"/>
      </w:pPr>
      <w:r>
        <w:t>There</w:t>
      </w:r>
      <w:r>
        <w:rPr>
          <w:spacing w:val="-4"/>
        </w:rPr>
        <w:t xml:space="preserve"> </w:t>
      </w:r>
      <w:r>
        <w:t>has</w:t>
      </w:r>
      <w:r>
        <w:rPr>
          <w:spacing w:val="-4"/>
        </w:rPr>
        <w:t xml:space="preserve"> </w:t>
      </w:r>
      <w:r>
        <w:t>been</w:t>
      </w:r>
      <w:r>
        <w:rPr>
          <w:spacing w:val="-4"/>
        </w:rPr>
        <w:t xml:space="preserve"> </w:t>
      </w:r>
      <w:r>
        <w:t>strong</w:t>
      </w:r>
      <w:r>
        <w:rPr>
          <w:spacing w:val="-4"/>
        </w:rPr>
        <w:t xml:space="preserve"> </w:t>
      </w:r>
      <w:r>
        <w:t>support</w:t>
      </w:r>
      <w:r>
        <w:rPr>
          <w:spacing w:val="-4"/>
        </w:rPr>
        <w:t xml:space="preserve"> </w:t>
      </w:r>
      <w:r>
        <w:t>from</w:t>
      </w:r>
      <w:r>
        <w:rPr>
          <w:spacing w:val="-4"/>
        </w:rPr>
        <w:t xml:space="preserve"> </w:t>
      </w:r>
      <w:r>
        <w:t>Wandin</w:t>
      </w:r>
      <w:r>
        <w:rPr>
          <w:spacing w:val="-5"/>
        </w:rPr>
        <w:t xml:space="preserve"> </w:t>
      </w:r>
      <w:r>
        <w:t>North</w:t>
      </w:r>
      <w:r>
        <w:rPr>
          <w:spacing w:val="-5"/>
        </w:rPr>
        <w:t xml:space="preserve"> </w:t>
      </w:r>
      <w:r>
        <w:t>businesses</w:t>
      </w:r>
      <w:r>
        <w:rPr>
          <w:spacing w:val="-5"/>
        </w:rPr>
        <w:t xml:space="preserve"> </w:t>
      </w:r>
      <w:r>
        <w:t>and</w:t>
      </w:r>
      <w:r>
        <w:rPr>
          <w:spacing w:val="-5"/>
        </w:rPr>
        <w:t xml:space="preserve"> </w:t>
      </w:r>
      <w:r>
        <w:t>community</w:t>
      </w:r>
      <w:r>
        <w:rPr>
          <w:spacing w:val="-5"/>
        </w:rPr>
        <w:t xml:space="preserve"> </w:t>
      </w:r>
      <w:r>
        <w:t>to</w:t>
      </w:r>
      <w:r>
        <w:rPr>
          <w:spacing w:val="-5"/>
        </w:rPr>
        <w:t xml:space="preserve"> </w:t>
      </w:r>
      <w:r>
        <w:t>see</w:t>
      </w:r>
      <w:r>
        <w:rPr>
          <w:spacing w:val="-5"/>
        </w:rPr>
        <w:t xml:space="preserve"> </w:t>
      </w:r>
      <w:r>
        <w:t>Council investment in updating this aging activity centre.</w:t>
      </w:r>
    </w:p>
    <w:p w14:paraId="1766FFE7" w14:textId="77777777" w:rsidR="005C24D4" w:rsidRDefault="00F51BC3" w:rsidP="009A427C">
      <w:pPr>
        <w:pStyle w:val="BodyText"/>
      </w:pPr>
      <w:r>
        <w:t>The</w:t>
      </w:r>
      <w:r>
        <w:rPr>
          <w:spacing w:val="-4"/>
        </w:rPr>
        <w:t xml:space="preserve"> </w:t>
      </w:r>
      <w:r>
        <w:t>project</w:t>
      </w:r>
      <w:r>
        <w:rPr>
          <w:spacing w:val="-5"/>
        </w:rPr>
        <w:t xml:space="preserve"> </w:t>
      </w:r>
      <w:r>
        <w:t>will</w:t>
      </w:r>
      <w:r>
        <w:rPr>
          <w:spacing w:val="-4"/>
        </w:rPr>
        <w:t xml:space="preserve"> </w:t>
      </w:r>
      <w:r>
        <w:t>include</w:t>
      </w:r>
      <w:r>
        <w:rPr>
          <w:spacing w:val="-5"/>
        </w:rPr>
        <w:t xml:space="preserve"> </w:t>
      </w:r>
      <w:r>
        <w:t>respond</w:t>
      </w:r>
      <w:r>
        <w:rPr>
          <w:spacing w:val="-4"/>
        </w:rPr>
        <w:t xml:space="preserve"> </w:t>
      </w:r>
      <w:r>
        <w:t>to</w:t>
      </w:r>
      <w:r>
        <w:rPr>
          <w:spacing w:val="-5"/>
        </w:rPr>
        <w:t xml:space="preserve"> </w:t>
      </w:r>
      <w:r>
        <w:t>the</w:t>
      </w:r>
      <w:r>
        <w:rPr>
          <w:spacing w:val="-5"/>
        </w:rPr>
        <w:t xml:space="preserve"> </w:t>
      </w:r>
      <w:r>
        <w:t>recommended</w:t>
      </w:r>
      <w:r>
        <w:rPr>
          <w:spacing w:val="-4"/>
        </w:rPr>
        <w:t xml:space="preserve"> </w:t>
      </w:r>
      <w:r>
        <w:t>outcomes</w:t>
      </w:r>
      <w:r>
        <w:rPr>
          <w:spacing w:val="-5"/>
        </w:rPr>
        <w:t xml:space="preserve"> </w:t>
      </w:r>
      <w:r>
        <w:t>of</w:t>
      </w:r>
      <w:r>
        <w:rPr>
          <w:spacing w:val="-4"/>
        </w:rPr>
        <w:t xml:space="preserve"> </w:t>
      </w:r>
      <w:r>
        <w:t>the</w:t>
      </w:r>
      <w:r>
        <w:rPr>
          <w:spacing w:val="-5"/>
        </w:rPr>
        <w:t xml:space="preserve"> </w:t>
      </w:r>
      <w:r>
        <w:t>Draft</w:t>
      </w:r>
      <w:r>
        <w:rPr>
          <w:spacing w:val="-4"/>
        </w:rPr>
        <w:t xml:space="preserve"> </w:t>
      </w:r>
      <w:r>
        <w:t>Wandin</w:t>
      </w:r>
      <w:r>
        <w:rPr>
          <w:spacing w:val="-5"/>
        </w:rPr>
        <w:t xml:space="preserve"> </w:t>
      </w:r>
      <w:r>
        <w:t>North Masterplan and the PJ Mould Landscape Plan.</w:t>
      </w:r>
    </w:p>
    <w:p w14:paraId="1766FFE8" w14:textId="77777777" w:rsidR="005C24D4" w:rsidRDefault="00F51BC3" w:rsidP="009A427C">
      <w:pPr>
        <w:pStyle w:val="BodyText"/>
      </w:pPr>
      <w:r>
        <w:t>Total</w:t>
      </w:r>
      <w:r>
        <w:rPr>
          <w:spacing w:val="-7"/>
        </w:rPr>
        <w:t xml:space="preserve"> </w:t>
      </w:r>
      <w:r>
        <w:t>project</w:t>
      </w:r>
      <w:r>
        <w:rPr>
          <w:spacing w:val="-7"/>
        </w:rPr>
        <w:t xml:space="preserve"> </w:t>
      </w:r>
      <w:r>
        <w:t>cost</w:t>
      </w:r>
      <w:r>
        <w:rPr>
          <w:spacing w:val="-7"/>
        </w:rPr>
        <w:t xml:space="preserve"> </w:t>
      </w:r>
      <w:r>
        <w:t>is</w:t>
      </w:r>
      <w:r>
        <w:rPr>
          <w:spacing w:val="-8"/>
        </w:rPr>
        <w:t xml:space="preserve"> </w:t>
      </w:r>
      <w:r>
        <w:t>$400,000,</w:t>
      </w:r>
      <w:r>
        <w:rPr>
          <w:spacing w:val="-7"/>
        </w:rPr>
        <w:t xml:space="preserve"> </w:t>
      </w:r>
      <w:r>
        <w:t>with</w:t>
      </w:r>
      <w:r>
        <w:rPr>
          <w:spacing w:val="-6"/>
        </w:rPr>
        <w:t xml:space="preserve"> </w:t>
      </w:r>
      <w:r>
        <w:t>50%</w:t>
      </w:r>
      <w:r>
        <w:rPr>
          <w:spacing w:val="-7"/>
        </w:rPr>
        <w:t xml:space="preserve"> </w:t>
      </w:r>
      <w:r>
        <w:t>contributions</w:t>
      </w:r>
      <w:r>
        <w:rPr>
          <w:spacing w:val="-6"/>
        </w:rPr>
        <w:t xml:space="preserve"> </w:t>
      </w:r>
      <w:r>
        <w:t>from</w:t>
      </w:r>
      <w:r>
        <w:rPr>
          <w:spacing w:val="-7"/>
        </w:rPr>
        <w:t xml:space="preserve"> </w:t>
      </w:r>
      <w:r>
        <w:t>State</w:t>
      </w:r>
      <w:r>
        <w:rPr>
          <w:spacing w:val="-7"/>
        </w:rPr>
        <w:t xml:space="preserve"> </w:t>
      </w:r>
      <w:r>
        <w:t>and</w:t>
      </w:r>
      <w:r>
        <w:rPr>
          <w:spacing w:val="-6"/>
        </w:rPr>
        <w:t xml:space="preserve"> </w:t>
      </w:r>
      <w:r>
        <w:rPr>
          <w:spacing w:val="-2"/>
        </w:rPr>
        <w:t>Council.</w:t>
      </w:r>
    </w:p>
    <w:p w14:paraId="1766FFE9" w14:textId="69FE1C02" w:rsidR="005C24D4" w:rsidRDefault="00511C3E" w:rsidP="00511C3E">
      <w:pPr>
        <w:pStyle w:val="BodyText"/>
        <w:ind w:left="0"/>
        <w:rPr>
          <w:sz w:val="27"/>
        </w:rPr>
      </w:pPr>
      <w:r>
        <w:rPr>
          <w:sz w:val="27"/>
        </w:rPr>
        <w:tab/>
      </w:r>
    </w:p>
    <w:p w14:paraId="1766FFEA" w14:textId="77777777" w:rsidR="005C24D4" w:rsidRPr="00A4252C" w:rsidRDefault="00F51BC3" w:rsidP="00A4252C">
      <w:pPr>
        <w:pStyle w:val="Heading3"/>
      </w:pPr>
      <w:bookmarkStart w:id="39" w:name="_Toc114057209"/>
      <w:r w:rsidRPr="00A4252C">
        <w:lastRenderedPageBreak/>
        <w:t>Biosecurity: Phylloxera</w:t>
      </w:r>
      <w:bookmarkEnd w:id="39"/>
    </w:p>
    <w:p w14:paraId="1766FFEB" w14:textId="77777777" w:rsidR="005C24D4" w:rsidRDefault="00F51BC3" w:rsidP="00A06F64">
      <w:pPr>
        <w:pStyle w:val="Heading6"/>
      </w:pPr>
      <w:r>
        <w:t>Funding</w:t>
      </w:r>
      <w:r>
        <w:rPr>
          <w:spacing w:val="-5"/>
        </w:rPr>
        <w:t xml:space="preserve"> </w:t>
      </w:r>
      <w:r>
        <w:t>and</w:t>
      </w:r>
      <w:r>
        <w:rPr>
          <w:spacing w:val="-5"/>
        </w:rPr>
        <w:t xml:space="preserve"> </w:t>
      </w:r>
      <w:r>
        <w:t>support</w:t>
      </w:r>
      <w:r>
        <w:rPr>
          <w:spacing w:val="-5"/>
        </w:rPr>
        <w:t xml:space="preserve"> </w:t>
      </w:r>
      <w:r>
        <w:t>for</w:t>
      </w:r>
      <w:r>
        <w:rPr>
          <w:spacing w:val="-5"/>
        </w:rPr>
        <w:t xml:space="preserve"> </w:t>
      </w:r>
      <w:r>
        <w:t>agribusiness</w:t>
      </w:r>
      <w:r>
        <w:rPr>
          <w:spacing w:val="-5"/>
        </w:rPr>
        <w:t xml:space="preserve"> </w:t>
      </w:r>
      <w:r>
        <w:t>to</w:t>
      </w:r>
      <w:r>
        <w:rPr>
          <w:spacing w:val="-5"/>
        </w:rPr>
        <w:t xml:space="preserve"> </w:t>
      </w:r>
      <w:r>
        <w:t>replant</w:t>
      </w:r>
      <w:r>
        <w:rPr>
          <w:spacing w:val="-5"/>
        </w:rPr>
        <w:t xml:space="preserve"> </w:t>
      </w:r>
      <w:r>
        <w:t>affected</w:t>
      </w:r>
      <w:r>
        <w:rPr>
          <w:spacing w:val="-5"/>
        </w:rPr>
        <w:t xml:space="preserve"> </w:t>
      </w:r>
      <w:r>
        <w:t>vineyards</w:t>
      </w:r>
      <w:r>
        <w:rPr>
          <w:spacing w:val="-5"/>
        </w:rPr>
        <w:t xml:space="preserve"> </w:t>
      </w:r>
      <w:r>
        <w:t>in</w:t>
      </w:r>
      <w:r>
        <w:rPr>
          <w:spacing w:val="-5"/>
        </w:rPr>
        <w:t xml:space="preserve"> </w:t>
      </w:r>
      <w:r>
        <w:t>the</w:t>
      </w:r>
      <w:r>
        <w:rPr>
          <w:spacing w:val="-5"/>
        </w:rPr>
        <w:t xml:space="preserve"> </w:t>
      </w:r>
      <w:r>
        <w:t>region</w:t>
      </w:r>
      <w:r>
        <w:rPr>
          <w:spacing w:val="-5"/>
        </w:rPr>
        <w:t xml:space="preserve"> </w:t>
      </w:r>
      <w:r>
        <w:t>with</w:t>
      </w:r>
      <w:r>
        <w:rPr>
          <w:spacing w:val="-5"/>
        </w:rPr>
        <w:t xml:space="preserve"> </w:t>
      </w:r>
      <w:r>
        <w:t>root stock that is resistant to phylloxera.</w:t>
      </w:r>
    </w:p>
    <w:p w14:paraId="1766FFEC" w14:textId="77777777" w:rsidR="005C24D4" w:rsidRDefault="00F51BC3" w:rsidP="009A427C">
      <w:pPr>
        <w:pStyle w:val="BodyText"/>
      </w:pPr>
      <w:r>
        <w:t>Phylloxera is an insect pest that affects grapevines. The presence of phylloxera in the Yarra Valley poses</w:t>
      </w:r>
      <w:r>
        <w:rPr>
          <w:spacing w:val="-4"/>
        </w:rPr>
        <w:t xml:space="preserve"> </w:t>
      </w:r>
      <w:r>
        <w:t>a</w:t>
      </w:r>
      <w:r>
        <w:rPr>
          <w:spacing w:val="-4"/>
        </w:rPr>
        <w:t xml:space="preserve"> </w:t>
      </w:r>
      <w:r>
        <w:t>significant</w:t>
      </w:r>
      <w:r>
        <w:rPr>
          <w:spacing w:val="-4"/>
        </w:rPr>
        <w:t xml:space="preserve"> </w:t>
      </w:r>
      <w:r>
        <w:t>biosecurity</w:t>
      </w:r>
      <w:r>
        <w:rPr>
          <w:spacing w:val="-4"/>
        </w:rPr>
        <w:t xml:space="preserve"> </w:t>
      </w:r>
      <w:r>
        <w:t>threat</w:t>
      </w:r>
      <w:r>
        <w:rPr>
          <w:spacing w:val="-4"/>
        </w:rPr>
        <w:t xml:space="preserve"> </w:t>
      </w:r>
      <w:r>
        <w:t>to</w:t>
      </w:r>
      <w:r>
        <w:rPr>
          <w:spacing w:val="-4"/>
        </w:rPr>
        <w:t xml:space="preserve"> </w:t>
      </w:r>
      <w:r>
        <w:t>all</w:t>
      </w:r>
      <w:r>
        <w:rPr>
          <w:spacing w:val="-4"/>
        </w:rPr>
        <w:t xml:space="preserve"> </w:t>
      </w:r>
      <w:r>
        <w:t>local</w:t>
      </w:r>
      <w:r>
        <w:rPr>
          <w:spacing w:val="-4"/>
        </w:rPr>
        <w:t xml:space="preserve"> </w:t>
      </w:r>
      <w:r>
        <w:t>growers.</w:t>
      </w:r>
      <w:r>
        <w:rPr>
          <w:spacing w:val="-4"/>
        </w:rPr>
        <w:t xml:space="preserve"> </w:t>
      </w:r>
      <w:r>
        <w:t>Vineyards</w:t>
      </w:r>
      <w:r>
        <w:rPr>
          <w:spacing w:val="-4"/>
        </w:rPr>
        <w:t xml:space="preserve"> </w:t>
      </w:r>
      <w:r>
        <w:t>planted</w:t>
      </w:r>
      <w:r>
        <w:rPr>
          <w:spacing w:val="-4"/>
        </w:rPr>
        <w:t xml:space="preserve"> </w:t>
      </w:r>
      <w:r>
        <w:t>on</w:t>
      </w:r>
      <w:r>
        <w:rPr>
          <w:spacing w:val="-4"/>
        </w:rPr>
        <w:t xml:space="preserve"> </w:t>
      </w:r>
      <w:r>
        <w:t>their</w:t>
      </w:r>
      <w:r>
        <w:rPr>
          <w:spacing w:val="-4"/>
        </w:rPr>
        <w:t xml:space="preserve"> </w:t>
      </w:r>
      <w:r>
        <w:t>own</w:t>
      </w:r>
      <w:r>
        <w:rPr>
          <w:spacing w:val="-4"/>
        </w:rPr>
        <w:t xml:space="preserve"> </w:t>
      </w:r>
      <w:r>
        <w:t>roots</w:t>
      </w:r>
      <w:r>
        <w:rPr>
          <w:spacing w:val="-4"/>
        </w:rPr>
        <w:t xml:space="preserve"> </w:t>
      </w:r>
      <w:r>
        <w:t>have limited</w:t>
      </w:r>
      <w:r>
        <w:rPr>
          <w:spacing w:val="-3"/>
        </w:rPr>
        <w:t xml:space="preserve"> </w:t>
      </w:r>
      <w:r>
        <w:t>long-term</w:t>
      </w:r>
      <w:r>
        <w:rPr>
          <w:spacing w:val="-3"/>
        </w:rPr>
        <w:t xml:space="preserve"> </w:t>
      </w:r>
      <w:r>
        <w:t>viability,</w:t>
      </w:r>
      <w:r>
        <w:rPr>
          <w:spacing w:val="-3"/>
        </w:rPr>
        <w:t xml:space="preserve"> </w:t>
      </w:r>
      <w:r>
        <w:t>and</w:t>
      </w:r>
      <w:r>
        <w:rPr>
          <w:spacing w:val="-3"/>
        </w:rPr>
        <w:t xml:space="preserve"> </w:t>
      </w:r>
      <w:r>
        <w:t>must</w:t>
      </w:r>
      <w:r>
        <w:rPr>
          <w:spacing w:val="-3"/>
        </w:rPr>
        <w:t xml:space="preserve"> </w:t>
      </w:r>
      <w:r>
        <w:t>be</w:t>
      </w:r>
      <w:r>
        <w:rPr>
          <w:spacing w:val="-3"/>
        </w:rPr>
        <w:t xml:space="preserve"> </w:t>
      </w:r>
      <w:r>
        <w:t>removed</w:t>
      </w:r>
      <w:r>
        <w:rPr>
          <w:spacing w:val="-3"/>
        </w:rPr>
        <w:t xml:space="preserve"> </w:t>
      </w:r>
      <w:r>
        <w:t>and</w:t>
      </w:r>
      <w:r>
        <w:rPr>
          <w:spacing w:val="-3"/>
        </w:rPr>
        <w:t xml:space="preserve"> </w:t>
      </w:r>
      <w:r>
        <w:t>replanted</w:t>
      </w:r>
      <w:r>
        <w:rPr>
          <w:spacing w:val="-3"/>
        </w:rPr>
        <w:t xml:space="preserve"> </w:t>
      </w:r>
      <w:r>
        <w:t>by</w:t>
      </w:r>
      <w:r>
        <w:rPr>
          <w:spacing w:val="-3"/>
        </w:rPr>
        <w:t xml:space="preserve"> </w:t>
      </w:r>
      <w:r>
        <w:t>grafting</w:t>
      </w:r>
      <w:r>
        <w:rPr>
          <w:spacing w:val="-3"/>
        </w:rPr>
        <w:t xml:space="preserve"> </w:t>
      </w:r>
      <w:r>
        <w:t>onto</w:t>
      </w:r>
      <w:r>
        <w:rPr>
          <w:spacing w:val="-3"/>
        </w:rPr>
        <w:t xml:space="preserve"> </w:t>
      </w:r>
      <w:r>
        <w:t xml:space="preserve">phylloxera-resistant </w:t>
      </w:r>
      <w:r>
        <w:rPr>
          <w:spacing w:val="-2"/>
        </w:rPr>
        <w:t>rootstock.</w:t>
      </w:r>
    </w:p>
    <w:p w14:paraId="1766FFED" w14:textId="77777777" w:rsidR="005C24D4" w:rsidRDefault="00F51BC3" w:rsidP="009A427C">
      <w:pPr>
        <w:pStyle w:val="BodyText"/>
      </w:pPr>
      <w:r>
        <w:t>The</w:t>
      </w:r>
      <w:r>
        <w:rPr>
          <w:spacing w:val="-5"/>
        </w:rPr>
        <w:t xml:space="preserve"> </w:t>
      </w:r>
      <w:r>
        <w:t>cost</w:t>
      </w:r>
      <w:r>
        <w:rPr>
          <w:spacing w:val="-5"/>
        </w:rPr>
        <w:t xml:space="preserve"> </w:t>
      </w:r>
      <w:r>
        <w:t>associated</w:t>
      </w:r>
      <w:r>
        <w:rPr>
          <w:spacing w:val="-5"/>
        </w:rPr>
        <w:t xml:space="preserve"> </w:t>
      </w:r>
      <w:r>
        <w:t>with</w:t>
      </w:r>
      <w:r>
        <w:rPr>
          <w:spacing w:val="-5"/>
        </w:rPr>
        <w:t xml:space="preserve"> </w:t>
      </w:r>
      <w:r>
        <w:t>grafting</w:t>
      </w:r>
      <w:r>
        <w:rPr>
          <w:spacing w:val="-5"/>
        </w:rPr>
        <w:t xml:space="preserve"> </w:t>
      </w:r>
      <w:r>
        <w:t>and</w:t>
      </w:r>
      <w:r>
        <w:rPr>
          <w:spacing w:val="-5"/>
        </w:rPr>
        <w:t xml:space="preserve"> </w:t>
      </w:r>
      <w:r>
        <w:t>replanting</w:t>
      </w:r>
      <w:r>
        <w:rPr>
          <w:spacing w:val="-6"/>
        </w:rPr>
        <w:t xml:space="preserve"> </w:t>
      </w:r>
      <w:r>
        <w:t>is</w:t>
      </w:r>
      <w:r>
        <w:rPr>
          <w:spacing w:val="-6"/>
        </w:rPr>
        <w:t xml:space="preserve"> </w:t>
      </w:r>
      <w:r>
        <w:t>likely</w:t>
      </w:r>
      <w:r>
        <w:rPr>
          <w:spacing w:val="-6"/>
        </w:rPr>
        <w:t xml:space="preserve"> </w:t>
      </w:r>
      <w:r>
        <w:t>to</w:t>
      </w:r>
      <w:r>
        <w:rPr>
          <w:spacing w:val="-6"/>
        </w:rPr>
        <w:t xml:space="preserve"> </w:t>
      </w:r>
      <w:r>
        <w:t>be</w:t>
      </w:r>
      <w:r>
        <w:rPr>
          <w:spacing w:val="-5"/>
        </w:rPr>
        <w:t xml:space="preserve"> </w:t>
      </w:r>
      <w:r>
        <w:t>prohibitive</w:t>
      </w:r>
      <w:r>
        <w:rPr>
          <w:spacing w:val="-5"/>
        </w:rPr>
        <w:t xml:space="preserve"> </w:t>
      </w:r>
      <w:r>
        <w:t>for</w:t>
      </w:r>
      <w:r>
        <w:rPr>
          <w:spacing w:val="-5"/>
        </w:rPr>
        <w:t xml:space="preserve"> </w:t>
      </w:r>
      <w:r>
        <w:t>many</w:t>
      </w:r>
      <w:r>
        <w:rPr>
          <w:spacing w:val="-5"/>
        </w:rPr>
        <w:t xml:space="preserve"> </w:t>
      </w:r>
      <w:r>
        <w:t>growers.</w:t>
      </w:r>
      <w:r>
        <w:rPr>
          <w:spacing w:val="-5"/>
        </w:rPr>
        <w:t xml:space="preserve"> </w:t>
      </w:r>
      <w:r>
        <w:t>To sustain</w:t>
      </w:r>
      <w:r>
        <w:rPr>
          <w:spacing w:val="-5"/>
        </w:rPr>
        <w:t xml:space="preserve"> </w:t>
      </w:r>
      <w:r>
        <w:t>this</w:t>
      </w:r>
      <w:r>
        <w:rPr>
          <w:spacing w:val="-5"/>
        </w:rPr>
        <w:t xml:space="preserve"> </w:t>
      </w:r>
      <w:r>
        <w:t>key</w:t>
      </w:r>
      <w:r>
        <w:rPr>
          <w:spacing w:val="-5"/>
        </w:rPr>
        <w:t xml:space="preserve"> </w:t>
      </w:r>
      <w:r>
        <w:t>industry,</w:t>
      </w:r>
      <w:r>
        <w:rPr>
          <w:spacing w:val="-5"/>
        </w:rPr>
        <w:t xml:space="preserve"> </w:t>
      </w:r>
      <w:r>
        <w:t>government</w:t>
      </w:r>
      <w:r>
        <w:rPr>
          <w:spacing w:val="-5"/>
        </w:rPr>
        <w:t xml:space="preserve"> </w:t>
      </w:r>
      <w:r>
        <w:t>co-funding</w:t>
      </w:r>
      <w:r>
        <w:rPr>
          <w:spacing w:val="-5"/>
        </w:rPr>
        <w:t xml:space="preserve"> </w:t>
      </w:r>
      <w:r>
        <w:t>is</w:t>
      </w:r>
      <w:r>
        <w:rPr>
          <w:spacing w:val="-5"/>
        </w:rPr>
        <w:t xml:space="preserve"> </w:t>
      </w:r>
      <w:r>
        <w:t>required</w:t>
      </w:r>
      <w:r>
        <w:rPr>
          <w:spacing w:val="-5"/>
        </w:rPr>
        <w:t xml:space="preserve"> </w:t>
      </w:r>
      <w:r>
        <w:t>to</w:t>
      </w:r>
      <w:r>
        <w:rPr>
          <w:spacing w:val="-5"/>
        </w:rPr>
        <w:t xml:space="preserve"> </w:t>
      </w:r>
      <w:r>
        <w:t>support</w:t>
      </w:r>
      <w:r>
        <w:rPr>
          <w:spacing w:val="-5"/>
        </w:rPr>
        <w:t xml:space="preserve"> </w:t>
      </w:r>
      <w:r>
        <w:t>industry</w:t>
      </w:r>
      <w:r>
        <w:rPr>
          <w:spacing w:val="-5"/>
        </w:rPr>
        <w:t xml:space="preserve"> </w:t>
      </w:r>
      <w:r>
        <w:t>education</w:t>
      </w:r>
      <w:r>
        <w:rPr>
          <w:spacing w:val="-5"/>
        </w:rPr>
        <w:t xml:space="preserve"> </w:t>
      </w:r>
      <w:r>
        <w:t>and replanting activity.</w:t>
      </w:r>
    </w:p>
    <w:p w14:paraId="1766FFEE" w14:textId="0FB76B54" w:rsidR="005C24D4" w:rsidRDefault="005C24D4" w:rsidP="009A427C">
      <w:pPr>
        <w:pStyle w:val="BodyText"/>
        <w:rPr>
          <w:sz w:val="28"/>
        </w:rPr>
      </w:pPr>
    </w:p>
    <w:p w14:paraId="1766FFEF" w14:textId="77777777" w:rsidR="005C24D4" w:rsidRPr="00A4252C" w:rsidRDefault="00F51BC3" w:rsidP="00A4252C">
      <w:pPr>
        <w:pStyle w:val="Heading3"/>
      </w:pPr>
      <w:bookmarkStart w:id="40" w:name="_Toc114057210"/>
      <w:r w:rsidRPr="00A4252C">
        <w:t>Orphaned Building Permits</w:t>
      </w:r>
      <w:bookmarkEnd w:id="40"/>
    </w:p>
    <w:p w14:paraId="1766FFF0" w14:textId="77777777" w:rsidR="005C24D4" w:rsidRDefault="00F51BC3" w:rsidP="00A06F64">
      <w:pPr>
        <w:pStyle w:val="Heading6"/>
      </w:pPr>
      <w:r>
        <w:t>The</w:t>
      </w:r>
      <w:r>
        <w:rPr>
          <w:spacing w:val="-4"/>
        </w:rPr>
        <w:t xml:space="preserve"> </w:t>
      </w:r>
      <w:r>
        <w:t>Victorian</w:t>
      </w:r>
      <w:r>
        <w:rPr>
          <w:spacing w:val="-4"/>
        </w:rPr>
        <w:t xml:space="preserve"> </w:t>
      </w:r>
      <w:r>
        <w:t>Government</w:t>
      </w:r>
      <w:r>
        <w:rPr>
          <w:spacing w:val="-4"/>
        </w:rPr>
        <w:t xml:space="preserve"> </w:t>
      </w:r>
      <w:r>
        <w:t>should</w:t>
      </w:r>
      <w:r>
        <w:rPr>
          <w:spacing w:val="-4"/>
        </w:rPr>
        <w:t xml:space="preserve"> </w:t>
      </w:r>
      <w:r>
        <w:t>support</w:t>
      </w:r>
      <w:r>
        <w:rPr>
          <w:spacing w:val="-4"/>
        </w:rPr>
        <w:t xml:space="preserve"> </w:t>
      </w:r>
      <w:r>
        <w:t>the</w:t>
      </w:r>
      <w:r>
        <w:rPr>
          <w:spacing w:val="-4"/>
        </w:rPr>
        <w:t xml:space="preserve"> </w:t>
      </w:r>
      <w:r>
        <w:t>Victorian</w:t>
      </w:r>
      <w:r>
        <w:rPr>
          <w:spacing w:val="-4"/>
        </w:rPr>
        <w:t xml:space="preserve"> </w:t>
      </w:r>
      <w:r>
        <w:t>Building</w:t>
      </w:r>
      <w:r>
        <w:rPr>
          <w:spacing w:val="-4"/>
        </w:rPr>
        <w:t xml:space="preserve"> </w:t>
      </w:r>
      <w:r>
        <w:t>Authority</w:t>
      </w:r>
      <w:r>
        <w:rPr>
          <w:spacing w:val="-4"/>
        </w:rPr>
        <w:t xml:space="preserve"> </w:t>
      </w:r>
      <w:r>
        <w:t>(VBA)</w:t>
      </w:r>
      <w:r>
        <w:rPr>
          <w:spacing w:val="-4"/>
        </w:rPr>
        <w:t xml:space="preserve"> </w:t>
      </w:r>
      <w:r>
        <w:t>to appoint a Manager for any Private Building Surveyor (PBS) business, if the PBS</w:t>
      </w:r>
      <w:r>
        <w:rPr>
          <w:rFonts w:ascii="Times New Roman" w:hAnsi="Times New Roman" w:cs="Times New Roman"/>
        </w:rPr>
        <w:t>’</w:t>
      </w:r>
      <w:r>
        <w:t>s registration has been suspended or cancelled.</w:t>
      </w:r>
    </w:p>
    <w:p w14:paraId="1766FFF1" w14:textId="77777777" w:rsidR="005C24D4" w:rsidRDefault="00F51BC3" w:rsidP="009A427C">
      <w:pPr>
        <w:pStyle w:val="BodyText"/>
      </w:pPr>
      <w:r>
        <w:t>There are over 800 orphaned building permits in Yarra Ranges, and tens of thousands across Victoria.</w:t>
      </w:r>
      <w:r>
        <w:rPr>
          <w:spacing w:val="40"/>
        </w:rPr>
        <w:t xml:space="preserve"> </w:t>
      </w:r>
      <w:r>
        <w:t>This issue is created by the VBA process when deregistration occurs, which fails to appoint</w:t>
      </w:r>
      <w:r>
        <w:rPr>
          <w:spacing w:val="-3"/>
        </w:rPr>
        <w:t xml:space="preserve"> </w:t>
      </w:r>
      <w:r>
        <w:t>a</w:t>
      </w:r>
      <w:r>
        <w:rPr>
          <w:spacing w:val="-3"/>
        </w:rPr>
        <w:t xml:space="preserve"> </w:t>
      </w:r>
      <w:r>
        <w:t>manager</w:t>
      </w:r>
      <w:r>
        <w:rPr>
          <w:spacing w:val="-3"/>
        </w:rPr>
        <w:t xml:space="preserve"> </w:t>
      </w:r>
      <w:r>
        <w:t>or</w:t>
      </w:r>
      <w:r>
        <w:rPr>
          <w:spacing w:val="-3"/>
        </w:rPr>
        <w:t xml:space="preserve"> </w:t>
      </w:r>
      <w:r>
        <w:t>ensure</w:t>
      </w:r>
      <w:r>
        <w:rPr>
          <w:spacing w:val="-3"/>
        </w:rPr>
        <w:t xml:space="preserve"> </w:t>
      </w:r>
      <w:r>
        <w:t>a</w:t>
      </w:r>
      <w:r>
        <w:rPr>
          <w:spacing w:val="-3"/>
        </w:rPr>
        <w:t xml:space="preserve"> </w:t>
      </w:r>
      <w:r>
        <w:t>new</w:t>
      </w:r>
      <w:r>
        <w:rPr>
          <w:spacing w:val="-3"/>
        </w:rPr>
        <w:t xml:space="preserve"> </w:t>
      </w:r>
      <w:r>
        <w:t>PBS</w:t>
      </w:r>
      <w:r>
        <w:rPr>
          <w:spacing w:val="-3"/>
        </w:rPr>
        <w:t xml:space="preserve"> </w:t>
      </w:r>
      <w:r>
        <w:t>has</w:t>
      </w:r>
      <w:r>
        <w:rPr>
          <w:spacing w:val="-3"/>
        </w:rPr>
        <w:t xml:space="preserve"> </w:t>
      </w:r>
      <w:r>
        <w:t>been</w:t>
      </w:r>
      <w:r>
        <w:rPr>
          <w:spacing w:val="-3"/>
        </w:rPr>
        <w:t xml:space="preserve"> </w:t>
      </w:r>
      <w:r>
        <w:t>appointed</w:t>
      </w:r>
      <w:r>
        <w:rPr>
          <w:spacing w:val="-3"/>
        </w:rPr>
        <w:t xml:space="preserve"> </w:t>
      </w:r>
      <w:r>
        <w:t>at</w:t>
      </w:r>
      <w:r>
        <w:rPr>
          <w:spacing w:val="-3"/>
        </w:rPr>
        <w:t xml:space="preserve"> </w:t>
      </w:r>
      <w:r>
        <w:t>the</w:t>
      </w:r>
      <w:r>
        <w:rPr>
          <w:spacing w:val="-3"/>
        </w:rPr>
        <w:t xml:space="preserve"> </w:t>
      </w:r>
      <w:r>
        <w:t>time</w:t>
      </w:r>
      <w:r>
        <w:rPr>
          <w:spacing w:val="-3"/>
        </w:rPr>
        <w:t xml:space="preserve"> </w:t>
      </w:r>
      <w:r>
        <w:t>of</w:t>
      </w:r>
      <w:r>
        <w:rPr>
          <w:spacing w:val="-3"/>
        </w:rPr>
        <w:t xml:space="preserve"> </w:t>
      </w:r>
      <w:r>
        <w:t>deregistration.</w:t>
      </w:r>
      <w:r>
        <w:rPr>
          <w:spacing w:val="40"/>
        </w:rPr>
        <w:t xml:space="preserve"> </w:t>
      </w:r>
      <w:r>
        <w:t>Unlike Councils, the VBA has the ability to recover the cost of appointing a manager to handle the business of a deregistered PBS.</w:t>
      </w:r>
    </w:p>
    <w:p w14:paraId="1766FFF2" w14:textId="03837CD0" w:rsidR="005C24D4" w:rsidRDefault="00F51BC3" w:rsidP="009A427C">
      <w:pPr>
        <w:pStyle w:val="BodyText"/>
      </w:pPr>
      <w:r>
        <w:t>Without</w:t>
      </w:r>
      <w:r>
        <w:rPr>
          <w:spacing w:val="-6"/>
        </w:rPr>
        <w:t xml:space="preserve"> </w:t>
      </w:r>
      <w:r>
        <w:t>oversight</w:t>
      </w:r>
      <w:r>
        <w:rPr>
          <w:spacing w:val="-6"/>
        </w:rPr>
        <w:t xml:space="preserve"> </w:t>
      </w:r>
      <w:r>
        <w:t>from</w:t>
      </w:r>
      <w:r>
        <w:rPr>
          <w:spacing w:val="-6"/>
        </w:rPr>
        <w:t xml:space="preserve"> </w:t>
      </w:r>
      <w:r>
        <w:t>a</w:t>
      </w:r>
      <w:r>
        <w:rPr>
          <w:spacing w:val="-6"/>
        </w:rPr>
        <w:t xml:space="preserve"> </w:t>
      </w:r>
      <w:r>
        <w:t>relevant</w:t>
      </w:r>
      <w:r>
        <w:rPr>
          <w:spacing w:val="-6"/>
        </w:rPr>
        <w:t xml:space="preserve"> </w:t>
      </w:r>
      <w:r>
        <w:t>building</w:t>
      </w:r>
      <w:r>
        <w:rPr>
          <w:spacing w:val="-6"/>
        </w:rPr>
        <w:t xml:space="preserve"> </w:t>
      </w:r>
      <w:r>
        <w:t>surveyor,</w:t>
      </w:r>
      <w:r>
        <w:rPr>
          <w:spacing w:val="-6"/>
        </w:rPr>
        <w:t xml:space="preserve"> </w:t>
      </w:r>
      <w:r>
        <w:t>there</w:t>
      </w:r>
      <w:r>
        <w:rPr>
          <w:spacing w:val="-6"/>
        </w:rPr>
        <w:t xml:space="preserve"> </w:t>
      </w:r>
      <w:r>
        <w:t>are</w:t>
      </w:r>
      <w:r>
        <w:rPr>
          <w:spacing w:val="-6"/>
        </w:rPr>
        <w:t xml:space="preserve"> </w:t>
      </w:r>
      <w:r>
        <w:t>serious</w:t>
      </w:r>
      <w:r>
        <w:rPr>
          <w:spacing w:val="-6"/>
        </w:rPr>
        <w:t xml:space="preserve"> </w:t>
      </w:r>
      <w:r>
        <w:t>non-compliance</w:t>
      </w:r>
      <w:r>
        <w:rPr>
          <w:spacing w:val="-6"/>
        </w:rPr>
        <w:t xml:space="preserve"> </w:t>
      </w:r>
      <w:r>
        <w:t>and</w:t>
      </w:r>
      <w:r>
        <w:rPr>
          <w:spacing w:val="-6"/>
        </w:rPr>
        <w:t xml:space="preserve"> </w:t>
      </w:r>
      <w:r>
        <w:t>public safety</w:t>
      </w:r>
      <w:r>
        <w:rPr>
          <w:spacing w:val="-2"/>
        </w:rPr>
        <w:t xml:space="preserve"> </w:t>
      </w:r>
      <w:r>
        <w:t>risks,</w:t>
      </w:r>
      <w:r>
        <w:rPr>
          <w:spacing w:val="-2"/>
        </w:rPr>
        <w:t xml:space="preserve"> </w:t>
      </w:r>
      <w:r>
        <w:t>with</w:t>
      </w:r>
      <w:r>
        <w:rPr>
          <w:spacing w:val="-2"/>
        </w:rPr>
        <w:t xml:space="preserve"> </w:t>
      </w:r>
      <w:r>
        <w:t>building</w:t>
      </w:r>
      <w:r>
        <w:rPr>
          <w:spacing w:val="-2"/>
        </w:rPr>
        <w:t xml:space="preserve"> </w:t>
      </w:r>
      <w:r>
        <w:t>work</w:t>
      </w:r>
      <w:r>
        <w:rPr>
          <w:spacing w:val="-2"/>
        </w:rPr>
        <w:t xml:space="preserve"> </w:t>
      </w:r>
      <w:r>
        <w:t>that</w:t>
      </w:r>
      <w:r>
        <w:rPr>
          <w:spacing w:val="-2"/>
        </w:rPr>
        <w:t xml:space="preserve"> </w:t>
      </w:r>
      <w:r>
        <w:t>may</w:t>
      </w:r>
      <w:r>
        <w:rPr>
          <w:spacing w:val="-2"/>
        </w:rPr>
        <w:t xml:space="preserve"> </w:t>
      </w:r>
      <w:r>
        <w:t>proceed</w:t>
      </w:r>
      <w:r>
        <w:rPr>
          <w:spacing w:val="-2"/>
        </w:rPr>
        <w:t xml:space="preserve"> </w:t>
      </w:r>
      <w:r>
        <w:t>and/or</w:t>
      </w:r>
      <w:r>
        <w:rPr>
          <w:spacing w:val="-2"/>
        </w:rPr>
        <w:t xml:space="preserve"> </w:t>
      </w:r>
      <w:r>
        <w:t>buildings</w:t>
      </w:r>
      <w:r>
        <w:rPr>
          <w:spacing w:val="-2"/>
        </w:rPr>
        <w:t xml:space="preserve"> </w:t>
      </w:r>
      <w:r>
        <w:t>that</w:t>
      </w:r>
      <w:r>
        <w:rPr>
          <w:spacing w:val="-2"/>
        </w:rPr>
        <w:t xml:space="preserve"> </w:t>
      </w:r>
      <w:r>
        <w:t>may</w:t>
      </w:r>
      <w:r>
        <w:rPr>
          <w:spacing w:val="-2"/>
        </w:rPr>
        <w:t xml:space="preserve"> </w:t>
      </w:r>
      <w:r>
        <w:t>be</w:t>
      </w:r>
      <w:r>
        <w:rPr>
          <w:spacing w:val="-2"/>
        </w:rPr>
        <w:t xml:space="preserve"> </w:t>
      </w:r>
      <w:r>
        <w:t>occupied</w:t>
      </w:r>
      <w:r>
        <w:rPr>
          <w:spacing w:val="-2"/>
        </w:rPr>
        <w:t xml:space="preserve"> </w:t>
      </w:r>
      <w:r>
        <w:t>without an occupancy permit or certificate of final inspection.</w:t>
      </w:r>
    </w:p>
    <w:p w14:paraId="6657E1D2" w14:textId="77777777" w:rsidR="00A4252C" w:rsidRDefault="00A4252C" w:rsidP="009A427C">
      <w:pPr>
        <w:pStyle w:val="BodyText"/>
      </w:pPr>
    </w:p>
    <w:p w14:paraId="1766FFFA" w14:textId="6DBD638D" w:rsidR="005C24D4" w:rsidRPr="00A4252C" w:rsidRDefault="00F51BC3" w:rsidP="00A4252C">
      <w:pPr>
        <w:pStyle w:val="Heading3"/>
      </w:pPr>
      <w:bookmarkStart w:id="41" w:name="_Toc114057211"/>
      <w:r w:rsidRPr="00A4252C">
        <w:t>Seasonal Workers</w:t>
      </w:r>
      <w:r w:rsidR="00A4252C" w:rsidRPr="00A4252C">
        <w:t xml:space="preserve"> </w:t>
      </w:r>
      <w:r w:rsidRPr="00A4252C">
        <w:t>Accommodation</w:t>
      </w:r>
      <w:bookmarkEnd w:id="41"/>
    </w:p>
    <w:p w14:paraId="1766FFFB" w14:textId="77777777" w:rsidR="005C24D4" w:rsidRDefault="00F51BC3" w:rsidP="00A4252C">
      <w:pPr>
        <w:pStyle w:val="Heading6"/>
      </w:pPr>
      <w:r>
        <w:t>That</w:t>
      </w:r>
      <w:r>
        <w:rPr>
          <w:spacing w:val="-1"/>
        </w:rPr>
        <w:t xml:space="preserve"> </w:t>
      </w:r>
      <w:r>
        <w:t>the</w:t>
      </w:r>
      <w:r>
        <w:rPr>
          <w:spacing w:val="-1"/>
        </w:rPr>
        <w:t xml:space="preserve"> </w:t>
      </w:r>
      <w:r>
        <w:t>Victorian</w:t>
      </w:r>
      <w:r>
        <w:rPr>
          <w:spacing w:val="-1"/>
        </w:rPr>
        <w:t xml:space="preserve"> </w:t>
      </w:r>
      <w:r>
        <w:t>Government</w:t>
      </w:r>
      <w:r>
        <w:rPr>
          <w:spacing w:val="-1"/>
        </w:rPr>
        <w:t xml:space="preserve"> </w:t>
      </w:r>
      <w:r>
        <w:t>provide</w:t>
      </w:r>
      <w:r>
        <w:rPr>
          <w:spacing w:val="-1"/>
        </w:rPr>
        <w:t xml:space="preserve"> </w:t>
      </w:r>
      <w:r>
        <w:t>support</w:t>
      </w:r>
      <w:r>
        <w:rPr>
          <w:spacing w:val="-1"/>
        </w:rPr>
        <w:t xml:space="preserve"> </w:t>
      </w:r>
      <w:r>
        <w:rPr>
          <w:spacing w:val="-4"/>
        </w:rPr>
        <w:t>for:</w:t>
      </w:r>
    </w:p>
    <w:p w14:paraId="1766FFFC" w14:textId="77777777" w:rsidR="005C24D4" w:rsidRDefault="00F51BC3" w:rsidP="00F51BC3">
      <w:pPr>
        <w:pStyle w:val="Heading6"/>
        <w:numPr>
          <w:ilvl w:val="0"/>
          <w:numId w:val="19"/>
        </w:numPr>
        <w:rPr>
          <w:rFonts w:hAnsi="Helvetica Neue"/>
        </w:rPr>
      </w:pPr>
      <w:r>
        <w:rPr>
          <w:rFonts w:hAnsi="Helvetica Neue"/>
        </w:rPr>
        <w:t>Short-term</w:t>
      </w:r>
      <w:r>
        <w:rPr>
          <w:rFonts w:hAnsi="Helvetica Neue"/>
          <w:spacing w:val="-2"/>
        </w:rPr>
        <w:t xml:space="preserve"> </w:t>
      </w:r>
      <w:r>
        <w:rPr>
          <w:rFonts w:hAnsi="Helvetica Neue"/>
        </w:rPr>
        <w:t>accommodation</w:t>
      </w:r>
      <w:r>
        <w:rPr>
          <w:rFonts w:hAnsi="Helvetica Neue"/>
          <w:spacing w:val="-1"/>
        </w:rPr>
        <w:t xml:space="preserve"> </w:t>
      </w:r>
      <w:r>
        <w:rPr>
          <w:rFonts w:hAnsi="Helvetica Neue"/>
        </w:rPr>
        <w:t>in</w:t>
      </w:r>
      <w:r>
        <w:rPr>
          <w:rFonts w:hAnsi="Helvetica Neue"/>
          <w:spacing w:val="-1"/>
        </w:rPr>
        <w:t xml:space="preserve"> </w:t>
      </w:r>
      <w:r>
        <w:rPr>
          <w:rFonts w:hAnsi="Helvetica Neue"/>
        </w:rPr>
        <w:t>regional</w:t>
      </w:r>
      <w:r>
        <w:rPr>
          <w:rFonts w:hAnsi="Helvetica Neue"/>
          <w:spacing w:val="-1"/>
        </w:rPr>
        <w:t xml:space="preserve"> </w:t>
      </w:r>
      <w:r>
        <w:rPr>
          <w:rFonts w:hAnsi="Helvetica Neue"/>
          <w:spacing w:val="-2"/>
        </w:rPr>
        <w:t>townships</w:t>
      </w:r>
    </w:p>
    <w:p w14:paraId="1766FFFD" w14:textId="77777777" w:rsidR="005C24D4" w:rsidRDefault="00F51BC3" w:rsidP="00F51BC3">
      <w:pPr>
        <w:pStyle w:val="Heading6"/>
        <w:numPr>
          <w:ilvl w:val="0"/>
          <w:numId w:val="19"/>
        </w:numPr>
        <w:rPr>
          <w:rFonts w:hAnsi="Helvetica Neue"/>
        </w:rPr>
      </w:pPr>
      <w:r>
        <w:rPr>
          <w:rFonts w:hAnsi="Helvetica Neue"/>
        </w:rPr>
        <w:t>Planning</w:t>
      </w:r>
      <w:r>
        <w:rPr>
          <w:rFonts w:hAnsi="Helvetica Neue"/>
          <w:spacing w:val="-2"/>
        </w:rPr>
        <w:t xml:space="preserve"> </w:t>
      </w:r>
      <w:r>
        <w:rPr>
          <w:rFonts w:hAnsi="Helvetica Neue"/>
        </w:rPr>
        <w:t>Scheme</w:t>
      </w:r>
      <w:r>
        <w:rPr>
          <w:rFonts w:hAnsi="Helvetica Neue"/>
          <w:spacing w:val="-1"/>
        </w:rPr>
        <w:t xml:space="preserve"> </w:t>
      </w:r>
      <w:r>
        <w:rPr>
          <w:rFonts w:hAnsi="Helvetica Neue"/>
        </w:rPr>
        <w:t>reforms</w:t>
      </w:r>
      <w:r>
        <w:rPr>
          <w:rFonts w:hAnsi="Helvetica Neue"/>
          <w:spacing w:val="-2"/>
        </w:rPr>
        <w:t xml:space="preserve"> </w:t>
      </w:r>
      <w:r>
        <w:rPr>
          <w:rFonts w:hAnsi="Helvetica Neue"/>
        </w:rPr>
        <w:t>to</w:t>
      </w:r>
      <w:r>
        <w:rPr>
          <w:rFonts w:hAnsi="Helvetica Neue"/>
          <w:spacing w:val="-1"/>
        </w:rPr>
        <w:t xml:space="preserve"> </w:t>
      </w:r>
      <w:r>
        <w:rPr>
          <w:rFonts w:hAnsi="Helvetica Neue"/>
        </w:rPr>
        <w:t>enable</w:t>
      </w:r>
      <w:r>
        <w:rPr>
          <w:rFonts w:hAnsi="Helvetica Neue"/>
          <w:spacing w:val="-2"/>
        </w:rPr>
        <w:t xml:space="preserve"> </w:t>
      </w:r>
      <w:r>
        <w:rPr>
          <w:rFonts w:hAnsi="Helvetica Neue"/>
        </w:rPr>
        <w:t>more</w:t>
      </w:r>
      <w:r>
        <w:rPr>
          <w:rFonts w:hAnsi="Helvetica Neue"/>
          <w:spacing w:val="-1"/>
        </w:rPr>
        <w:t xml:space="preserve"> </w:t>
      </w:r>
      <w:r>
        <w:rPr>
          <w:rFonts w:hAnsi="Helvetica Neue"/>
        </w:rPr>
        <w:t>accommodation</w:t>
      </w:r>
      <w:r>
        <w:rPr>
          <w:rFonts w:hAnsi="Helvetica Neue"/>
          <w:spacing w:val="-1"/>
        </w:rPr>
        <w:t xml:space="preserve"> </w:t>
      </w:r>
      <w:r>
        <w:rPr>
          <w:rFonts w:hAnsi="Helvetica Neue"/>
          <w:spacing w:val="-2"/>
        </w:rPr>
        <w:t>approvals</w:t>
      </w:r>
    </w:p>
    <w:p w14:paraId="1766FFFE" w14:textId="77777777" w:rsidR="005C24D4" w:rsidRDefault="00F51BC3" w:rsidP="009A427C">
      <w:pPr>
        <w:pStyle w:val="BodyText"/>
      </w:pPr>
      <w:r>
        <w:t>Agribusiness makes a significant contribution to the Yarra Ranges economy and the region’s reputation</w:t>
      </w:r>
      <w:r>
        <w:rPr>
          <w:spacing w:val="-3"/>
        </w:rPr>
        <w:t xml:space="preserve"> </w:t>
      </w:r>
      <w:r>
        <w:t>as</w:t>
      </w:r>
      <w:r>
        <w:rPr>
          <w:spacing w:val="-3"/>
        </w:rPr>
        <w:t xml:space="preserve"> </w:t>
      </w:r>
      <w:r>
        <w:t>a</w:t>
      </w:r>
      <w:r>
        <w:rPr>
          <w:spacing w:val="-3"/>
        </w:rPr>
        <w:t xml:space="preserve"> </w:t>
      </w:r>
      <w:r>
        <w:t>food</w:t>
      </w:r>
      <w:r>
        <w:rPr>
          <w:spacing w:val="-3"/>
        </w:rPr>
        <w:t xml:space="preserve"> </w:t>
      </w:r>
      <w:r>
        <w:t>and</w:t>
      </w:r>
      <w:r>
        <w:rPr>
          <w:spacing w:val="-3"/>
        </w:rPr>
        <w:t xml:space="preserve"> </w:t>
      </w:r>
      <w:r>
        <w:t>wine</w:t>
      </w:r>
      <w:r>
        <w:rPr>
          <w:spacing w:val="-3"/>
        </w:rPr>
        <w:t xml:space="preserve"> </w:t>
      </w:r>
      <w:r>
        <w:t>destination,</w:t>
      </w:r>
      <w:r>
        <w:rPr>
          <w:spacing w:val="-3"/>
        </w:rPr>
        <w:t xml:space="preserve"> </w:t>
      </w:r>
      <w:r>
        <w:t>bolstering</w:t>
      </w:r>
      <w:r>
        <w:rPr>
          <w:spacing w:val="-3"/>
        </w:rPr>
        <w:t xml:space="preserve"> </w:t>
      </w:r>
      <w:r>
        <w:t>other</w:t>
      </w:r>
      <w:r>
        <w:rPr>
          <w:spacing w:val="-3"/>
        </w:rPr>
        <w:t xml:space="preserve"> </w:t>
      </w:r>
      <w:r>
        <w:t>key</w:t>
      </w:r>
      <w:r>
        <w:rPr>
          <w:spacing w:val="-3"/>
        </w:rPr>
        <w:t xml:space="preserve"> </w:t>
      </w:r>
      <w:r>
        <w:t>industries</w:t>
      </w:r>
      <w:r>
        <w:rPr>
          <w:spacing w:val="-3"/>
        </w:rPr>
        <w:t xml:space="preserve"> </w:t>
      </w:r>
      <w:r>
        <w:t>such</w:t>
      </w:r>
      <w:r>
        <w:rPr>
          <w:spacing w:val="-3"/>
        </w:rPr>
        <w:t xml:space="preserve"> </w:t>
      </w:r>
      <w:r>
        <w:t>as</w:t>
      </w:r>
      <w:r>
        <w:rPr>
          <w:spacing w:val="-3"/>
        </w:rPr>
        <w:t xml:space="preserve"> </w:t>
      </w:r>
      <w:r>
        <w:t>hospitality</w:t>
      </w:r>
      <w:r>
        <w:rPr>
          <w:spacing w:val="-3"/>
        </w:rPr>
        <w:t xml:space="preserve"> </w:t>
      </w:r>
      <w:r>
        <w:t xml:space="preserve">and </w:t>
      </w:r>
      <w:r>
        <w:rPr>
          <w:spacing w:val="-2"/>
        </w:rPr>
        <w:t>tourism.</w:t>
      </w:r>
    </w:p>
    <w:p w14:paraId="1766FFFF" w14:textId="3ACD7584" w:rsidR="005C24D4" w:rsidRDefault="00F51BC3" w:rsidP="009A427C">
      <w:pPr>
        <w:pStyle w:val="BodyText"/>
      </w:pPr>
      <w:r>
        <w:t>The</w:t>
      </w:r>
      <w:r>
        <w:rPr>
          <w:spacing w:val="-4"/>
        </w:rPr>
        <w:t xml:space="preserve"> </w:t>
      </w:r>
      <w:r>
        <w:t>sector</w:t>
      </w:r>
      <w:r>
        <w:rPr>
          <w:spacing w:val="-4"/>
        </w:rPr>
        <w:t xml:space="preserve"> </w:t>
      </w:r>
      <w:r>
        <w:t>is</w:t>
      </w:r>
      <w:r>
        <w:rPr>
          <w:spacing w:val="-4"/>
        </w:rPr>
        <w:t xml:space="preserve"> </w:t>
      </w:r>
      <w:r>
        <w:t>powered</w:t>
      </w:r>
      <w:r>
        <w:rPr>
          <w:spacing w:val="-4"/>
        </w:rPr>
        <w:t xml:space="preserve"> </w:t>
      </w:r>
      <w:r>
        <w:t>by</w:t>
      </w:r>
      <w:r>
        <w:rPr>
          <w:spacing w:val="-4"/>
        </w:rPr>
        <w:t xml:space="preserve"> </w:t>
      </w:r>
      <w:r>
        <w:t>more</w:t>
      </w:r>
      <w:r>
        <w:rPr>
          <w:spacing w:val="-4"/>
        </w:rPr>
        <w:t xml:space="preserve"> </w:t>
      </w:r>
      <w:r>
        <w:t>than</w:t>
      </w:r>
      <w:r>
        <w:rPr>
          <w:spacing w:val="-4"/>
        </w:rPr>
        <w:t xml:space="preserve"> </w:t>
      </w:r>
      <w:r>
        <w:t>2,000</w:t>
      </w:r>
      <w:r>
        <w:rPr>
          <w:spacing w:val="-4"/>
        </w:rPr>
        <w:t xml:space="preserve"> </w:t>
      </w:r>
      <w:r>
        <w:t>employees,</w:t>
      </w:r>
      <w:r>
        <w:rPr>
          <w:spacing w:val="-4"/>
        </w:rPr>
        <w:t xml:space="preserve"> </w:t>
      </w:r>
      <w:r>
        <w:t>including</w:t>
      </w:r>
      <w:r>
        <w:rPr>
          <w:spacing w:val="-4"/>
        </w:rPr>
        <w:t xml:space="preserve"> </w:t>
      </w:r>
      <w:r>
        <w:t>many</w:t>
      </w:r>
      <w:r>
        <w:rPr>
          <w:spacing w:val="-4"/>
        </w:rPr>
        <w:t xml:space="preserve"> </w:t>
      </w:r>
      <w:r>
        <w:t>seasonal</w:t>
      </w:r>
      <w:r>
        <w:rPr>
          <w:spacing w:val="-4"/>
        </w:rPr>
        <w:t xml:space="preserve"> </w:t>
      </w:r>
      <w:r>
        <w:t>workers,</w:t>
      </w:r>
      <w:r>
        <w:rPr>
          <w:spacing w:val="-4"/>
        </w:rPr>
        <w:t xml:space="preserve"> </w:t>
      </w:r>
      <w:r>
        <w:t xml:space="preserve">providing more than double the share of total employment in the region compared with the broader state (4.89% vs 2.32% respectively). However, the lack of accommodation for </w:t>
      </w:r>
      <w:r>
        <w:lastRenderedPageBreak/>
        <w:t>seasonal workers is proving a barrier to attracting the workforce our growers need.</w:t>
      </w:r>
    </w:p>
    <w:p w14:paraId="77222B8E" w14:textId="77777777" w:rsidR="00A4252C" w:rsidRDefault="00A4252C" w:rsidP="009A427C">
      <w:pPr>
        <w:pStyle w:val="BodyText"/>
      </w:pPr>
    </w:p>
    <w:p w14:paraId="17670000" w14:textId="77777777" w:rsidR="005C24D4" w:rsidRDefault="005C24D4">
      <w:pPr>
        <w:spacing w:line="254" w:lineRule="auto"/>
        <w:sectPr w:rsidR="005C24D4" w:rsidSect="00177024">
          <w:pgSz w:w="11910" w:h="16840"/>
          <w:pgMar w:top="567" w:right="567" w:bottom="567" w:left="567" w:header="720" w:footer="720" w:gutter="0"/>
          <w:cols w:space="720"/>
        </w:sectPr>
      </w:pPr>
    </w:p>
    <w:p w14:paraId="17670001" w14:textId="77777777" w:rsidR="005C24D4" w:rsidRDefault="006C5E9F" w:rsidP="009A427C">
      <w:pPr>
        <w:pStyle w:val="BodyText"/>
        <w:rPr>
          <w:sz w:val="20"/>
        </w:rPr>
      </w:pPr>
      <w:r>
        <w:lastRenderedPageBreak/>
        <w:pict w14:anchorId="17670474">
          <v:rect id="docshape241" o:spid="_x0000_s1528" style="position:absolute;left:0;text-align:left;margin-left:0;margin-top:0;width:595.3pt;height:841.9pt;z-index:-17684992;mso-position-horizontal-relative:page;mso-position-vertical-relative:page" fillcolor="#569b31" stroked="f">
            <w10:wrap anchorx="page" anchory="page"/>
          </v:rect>
        </w:pict>
      </w:r>
    </w:p>
    <w:p w14:paraId="17670002" w14:textId="77777777" w:rsidR="005C24D4" w:rsidRDefault="005C24D4" w:rsidP="009A427C">
      <w:pPr>
        <w:pStyle w:val="BodyText"/>
      </w:pPr>
    </w:p>
    <w:p w14:paraId="17670003" w14:textId="77777777" w:rsidR="005C24D4" w:rsidRDefault="005C24D4" w:rsidP="009A427C">
      <w:pPr>
        <w:pStyle w:val="BodyText"/>
      </w:pPr>
    </w:p>
    <w:p w14:paraId="17670004" w14:textId="77777777" w:rsidR="005C24D4" w:rsidRDefault="005C24D4" w:rsidP="009A427C">
      <w:pPr>
        <w:pStyle w:val="BodyText"/>
      </w:pPr>
    </w:p>
    <w:p w14:paraId="17670005" w14:textId="77777777" w:rsidR="005C24D4" w:rsidRDefault="005C24D4" w:rsidP="009A427C">
      <w:pPr>
        <w:pStyle w:val="BodyText"/>
      </w:pPr>
    </w:p>
    <w:p w14:paraId="17670006" w14:textId="77777777" w:rsidR="005C24D4" w:rsidRDefault="005C24D4" w:rsidP="009A427C">
      <w:pPr>
        <w:pStyle w:val="BodyText"/>
      </w:pPr>
    </w:p>
    <w:p w14:paraId="17670007" w14:textId="77777777" w:rsidR="005C24D4" w:rsidRDefault="005C24D4" w:rsidP="009A427C">
      <w:pPr>
        <w:pStyle w:val="BodyText"/>
      </w:pPr>
    </w:p>
    <w:p w14:paraId="17670008" w14:textId="77777777" w:rsidR="005C24D4" w:rsidRDefault="005C24D4" w:rsidP="009A427C">
      <w:pPr>
        <w:pStyle w:val="BodyText"/>
      </w:pPr>
    </w:p>
    <w:p w14:paraId="17670009" w14:textId="77777777" w:rsidR="005C24D4" w:rsidRDefault="005C24D4" w:rsidP="009A427C">
      <w:pPr>
        <w:pStyle w:val="BodyText"/>
      </w:pPr>
    </w:p>
    <w:p w14:paraId="1767000A" w14:textId="77777777" w:rsidR="005C24D4" w:rsidRDefault="005C24D4" w:rsidP="009A427C">
      <w:pPr>
        <w:pStyle w:val="BodyText"/>
      </w:pPr>
    </w:p>
    <w:p w14:paraId="1767000B" w14:textId="77777777" w:rsidR="005C24D4" w:rsidRDefault="005C24D4" w:rsidP="009A427C">
      <w:pPr>
        <w:pStyle w:val="BodyText"/>
      </w:pPr>
    </w:p>
    <w:p w14:paraId="1767000C" w14:textId="77777777" w:rsidR="005C24D4" w:rsidRDefault="006C5E9F" w:rsidP="009A427C">
      <w:pPr>
        <w:pStyle w:val="BodyText"/>
      </w:pPr>
      <w:r>
        <w:pict w14:anchorId="17670476">
          <v:group id="docshapegroup242" o:spid="_x0000_s1513" style="width:206.8pt;height:206.8pt;mso-position-horizontal-relative:char;mso-position-vertical-relative:line" coordsize="4136,4136">
            <v:shape id="docshape243" o:spid="_x0000_s1527" style="position:absolute;width:4136;height:4136" coordsize="4136,4136" path="m2068,r-76,1l1917,5r-75,7l1769,21r-73,12l1624,48r-71,17l1483,84r-69,21l1346,129r-67,27l1214,184r-65,31l1086,247r-62,35l963,319r-59,39l847,399r-57,43l735,486r-53,47l631,581r-50,50l533,682r-47,54l442,790r-43,57l358,904r-39,59l282,1024r-35,62l215,1149r-31,65l156,1279r-27,67l105,1414r-21,69l65,1553r-17,71l33,1696r-12,73l12,1842r-7,75l1,1992,,2068r1,75l5,2219r7,74l21,2367r12,72l48,2511r17,71l84,2652r21,69l129,2789r27,67l184,2922r31,64l247,3049r35,62l319,3172r39,59l399,3289r43,56l486,3400r47,53l581,3505r50,49l682,3603r53,46l790,3694r57,42l904,3777r59,39l1024,3853r62,35l1149,3921r65,30l1279,3980r67,26l1414,4030r69,22l1553,4071r71,17l1696,4102r73,12l1842,4123r75,7l1992,4134r76,1l2143,4134r76,-4l2293,4123r74,-9l2439,4102r72,-14l2582,4071r70,-19l2721,4030r68,-24l2856,3980r66,-29l2986,3921r63,-33l3111,3853r61,-37l3231,3777r58,-41l3345,3694r55,-45l3453,3603r52,-49l3554,3505r49,-52l3649,3400r45,-55l3736,3289r41,-58l3816,3172r37,-61l3888,3049r33,-63l3951,2922r29,-66l4006,2789r24,-68l4052,2652r19,-70l4088,2511r14,-72l4114,2367r9,-74l4130,2219r4,-76l4135,2068r-1,-76l4130,1917r-7,-75l4114,1769r-12,-73l4088,1624r-17,-71l4052,1483r-22,-69l4006,1346r-26,-67l3951,1214r-30,-65l3888,1086r-35,-62l3816,963r-39,-59l3736,847r-42,-57l3649,736r-46,-54l3554,631r-49,-50l3453,533r-53,-47l3345,442r-56,-43l3231,358r-59,-39l3111,282r-62,-35l2986,215r-64,-31l2856,156r-67,-27l2721,105,2652,84,2582,65,2511,48,2439,33,2367,21r-74,-9l2219,5,2143,1,2068,xe" stroked="f">
              <v:path arrowok="t"/>
            </v:shape>
            <v:shape id="docshape244" o:spid="_x0000_s1526" style="position:absolute;left:432;top:740;width:3137;height:2701" coordorigin="433,741" coordsize="3137,2701" o:spt="100" adj="0,,0" path="m1445,2194r-14,-38l1394,2121r-60,-31l1256,2064r-93,-19l1123,2088r-36,37l1055,2156r-28,24l1011,2192r-19,8l973,2206r-20,1l933,2206r-19,-6l895,2192r-16,-12l851,2156r-32,-31l783,2088r-40,-43l650,2064r-78,26l512,2121r-37,35l461,2194r13,38l511,2267r58,30l645,2323r92,19l840,2355r113,4l1066,2355r103,-13l1261,2323r76,-26l1395,2267r37,-35l1445,2194xm1473,1261r-5,-77l1451,1110r-26,-69l1402,1000r-13,-23l1346,919r-52,-51l1236,824r-6,-3l1230,1277r-10,73l1192,1417r-43,56l1093,1516r-66,28l953,1554r-74,-10l813,1516r-56,-43l714,1417r-28,-67l676,1277r10,-74l714,1137r43,-56l813,1037r66,-28l953,1000r74,9l1093,1037r56,44l1192,1137r28,66l1230,1277r,-456l1172,789r-69,-26l1030,746r-77,-5l876,746r-73,17l734,789r-64,35l612,868r-52,51l517,977r-36,64l455,1110r-17,74l433,1261r5,79l454,1420r25,80l512,1579r38,77l594,1730r46,71l688,1867r49,62l785,1985r45,50l857,2062r25,25l905,2109r20,17l933,2133r10,4l963,2137r10,-4l981,2126r20,-17l1024,2087r25,-25l1076,2035r45,-50l1169,1929r49,-62l1266,1801r46,-71l1356,1656r38,-77l1404,1554r23,-54l1452,1420r16,-80l1473,1261xm1603,2227r-81,l1522,2390r81,l1603,2227xm1603,1899r-81,l1522,2063r81,l1603,1899xm1603,1572r-81,l1522,1736r81,l1603,1572xm1603,1244r-81,l1522,1408r81,l1603,1244xm1603,917r-81,l1522,1081r81,l1603,917xm2457,3239r-15,-1l2428,3235r-14,-5l2400,3223r-41,70l2382,3305r24,8l2431,3318r26,2l2457,3239xm3541,3277r-13,-39l3490,3203r-60,-31l3352,3147r-93,-20l3220,3170r-37,37l3151,3238r-28,25l3107,3274r-18,9l3069,3288r-20,2l3029,3288r-19,-5l2992,3274r-17,-11l2948,3238r-33,-31l2879,3170r-40,-43l2746,3147r-78,25l2609,3203r-38,35l2558,3277r13,37l2608,3349r58,31l2742,3405r91,20l2937,3437r112,4l3162,3437r104,-12l3357,3405r76,-25l3491,3349r37,-35l3541,3277xm3570,2343r-6,-77l3548,2193r-27,-69l3498,2082r-12,-22l3442,2002r-51,-52l3333,1907r-6,-4l3327,2359r-10,74l3289,2499r-44,56l3189,2598r-66,28l3049,2636r-73,-10l2910,2598r-57,-43l2810,2499r-28,-66l2772,2359r10,-74l2810,2219r43,-56l2910,2120r66,-28l3049,2082r74,10l3189,2120r56,43l3289,2219r28,66l3327,2359r,-456l3269,1871r-69,-26l3126,1828r-77,-5l2972,1828r-73,17l2830,1871r-64,36l2708,1950r-51,52l2613,2060r-36,64l2551,2193r-16,73l2529,2343r6,80l2551,2503r25,79l2608,2661r39,77l2690,2812r46,71l2785,2950r48,61l2881,3067r45,50l2953,3145r25,25l3001,3191r20,18l3029,3215r10,4l3059,3219r10,-4l3077,3209r20,-18l3120,3170r25,-25l3172,3117r46,-50l3265,3011r49,-61l3362,2883r47,-71l3452,2738r39,-77l3501,2636r22,-54l3548,2503r16,-80l3570,2343xe" fillcolor="#569b31" stroked="f">
              <v:stroke joinstyle="round"/>
              <v:formulas/>
              <v:path arrowok="t" o:connecttype="segments"/>
            </v:shape>
            <v:shape id="docshape245" o:spid="_x0000_s1525" type="#_x0000_t75" style="position:absolute;left:1069;top:2940;width:178;height:124">
              <v:imagedata r:id="rId11" o:title=""/>
            </v:shape>
            <v:shape id="docshape246" o:spid="_x0000_s1524" type="#_x0000_t75" style="position:absolute;left:912;top:2694;width:109;height:177">
              <v:imagedata r:id="rId12" o:title=""/>
            </v:shape>
            <v:rect id="docshape247" o:spid="_x0000_s1523" style="position:absolute;left:1521;top:2554;width:82;height:164" fillcolor="#569b31" stroked="f"/>
            <v:shape id="docshape248" o:spid="_x0000_s1522" type="#_x0000_t75" style="position:absolute;left:1524;top:578;width:129;height:180">
              <v:imagedata r:id="rId13" o:title=""/>
            </v:shape>
            <v:shape id="docshape249" o:spid="_x0000_s1521" type="#_x0000_t75" style="position:absolute;left:1383;top:2853;width:171;height:169">
              <v:imagedata r:id="rId14" o:title=""/>
            </v:shape>
            <v:shape id="docshape250" o:spid="_x0000_s1520" style="position:absolute;left:2264;top:985;width:82;height:822" coordorigin="2264,986" coordsize="82,822" o:spt="100" adj="0,,0" path="m2346,1643r-82,l2264,1807r82,l2346,1643xm2346,1314r-82,l2264,1478r82,l2346,1314xm2346,986r-82,l2264,1150r82,l2346,986xe" fillcolor="#569b31" stroked="f">
              <v:stroke joinstyle="round"/>
              <v:formulas/>
              <v:path arrowok="t" o:connecttype="segments"/>
            </v:shape>
            <v:shape id="docshape251" o:spid="_x0000_s1519" type="#_x0000_t75" style="position:absolute;left:2241;top:644;width:105;height:176">
              <v:imagedata r:id="rId15" o:title=""/>
            </v:shape>
            <v:shape id="docshape252" o:spid="_x0000_s1518" style="position:absolute;left:2264;top:1970;width:82;height:821" coordorigin="2264,1971" coordsize="82,821" o:spt="100" adj="0,,0" path="m2346,2628r-82,l2264,2792r82,l2346,2628xm2346,2299r-82,l2264,2463r82,l2346,2299xm2346,1971r-82,l2264,2135r82,l2346,1971xe" fillcolor="#569b31" stroked="f">
              <v:stroke joinstyle="round"/>
              <v:formulas/>
              <v:path arrowok="t" o:connecttype="segments"/>
            </v:shape>
            <v:shape id="docshape253" o:spid="_x0000_s1517" type="#_x0000_t75" style="position:absolute;left:2034;top:404;width:181;height:151">
              <v:imagedata r:id="rId16" o:title=""/>
            </v:shape>
            <v:rect id="docshape254" o:spid="_x0000_s1516" style="position:absolute;left:2264;top:2956;width:82;height:165" fillcolor="#569b31" stroked="f"/>
            <v:shape id="docshape255" o:spid="_x0000_s1515" type="#_x0000_t75" style="position:absolute;left:1711;top:388;width:180;height:131">
              <v:imagedata r:id="rId17" o:title=""/>
            </v:shape>
            <v:rect id="docshape256" o:spid="_x0000_s1514" style="position:absolute;left:912;top:2456;width:82;height:82" fillcolor="#569b31" stroked="f"/>
            <w10:anchorlock/>
          </v:group>
        </w:pict>
      </w:r>
    </w:p>
    <w:p w14:paraId="1767000D" w14:textId="77777777" w:rsidR="005C24D4" w:rsidRDefault="005C24D4" w:rsidP="009A427C">
      <w:pPr>
        <w:pStyle w:val="BodyText"/>
      </w:pPr>
    </w:p>
    <w:p w14:paraId="1767000E" w14:textId="77777777" w:rsidR="005C24D4" w:rsidRPr="00A4252C" w:rsidRDefault="00F51BC3">
      <w:pPr>
        <w:pStyle w:val="Heading1"/>
        <w:spacing w:line="216" w:lineRule="auto"/>
        <w:ind w:right="3146"/>
        <w:rPr>
          <w:sz w:val="150"/>
          <w:szCs w:val="150"/>
        </w:rPr>
      </w:pPr>
      <w:bookmarkStart w:id="42" w:name="_Toc114056986"/>
      <w:bookmarkStart w:id="43" w:name="_Toc114057086"/>
      <w:bookmarkStart w:id="44" w:name="_Toc114057212"/>
      <w:r w:rsidRPr="00A4252C">
        <w:rPr>
          <w:color w:val="FFFFFF"/>
          <w:spacing w:val="-10"/>
          <w:sz w:val="150"/>
          <w:szCs w:val="150"/>
        </w:rPr>
        <w:t xml:space="preserve">INTEGRATED </w:t>
      </w:r>
      <w:r w:rsidRPr="00A4252C">
        <w:rPr>
          <w:color w:val="FFFFFF"/>
          <w:spacing w:val="-2"/>
          <w:sz w:val="150"/>
          <w:szCs w:val="150"/>
        </w:rPr>
        <w:t>TRANSPORT</w:t>
      </w:r>
      <w:bookmarkEnd w:id="42"/>
      <w:bookmarkEnd w:id="43"/>
      <w:bookmarkEnd w:id="44"/>
    </w:p>
    <w:p w14:paraId="1767000F" w14:textId="77777777" w:rsidR="005C24D4" w:rsidRDefault="005C24D4">
      <w:pPr>
        <w:spacing w:line="216" w:lineRule="auto"/>
        <w:sectPr w:rsidR="005C24D4" w:rsidSect="00177024">
          <w:pgSz w:w="11910" w:h="16840"/>
          <w:pgMar w:top="567" w:right="567" w:bottom="567" w:left="567" w:header="720" w:footer="720" w:gutter="0"/>
          <w:cols w:space="720"/>
        </w:sectPr>
      </w:pPr>
    </w:p>
    <w:p w14:paraId="17670018" w14:textId="77777777" w:rsidR="005C24D4" w:rsidRPr="00A4252C" w:rsidRDefault="00F51BC3" w:rsidP="00A4252C">
      <w:pPr>
        <w:pStyle w:val="Heading2"/>
      </w:pPr>
      <w:bookmarkStart w:id="45" w:name="_Toc114056987"/>
      <w:bookmarkStart w:id="46" w:name="_Toc114057087"/>
      <w:bookmarkStart w:id="47" w:name="_Toc114057213"/>
      <w:r w:rsidRPr="00A4252C">
        <w:lastRenderedPageBreak/>
        <w:t>Lilydale Bypass and Railway Works</w:t>
      </w:r>
      <w:bookmarkEnd w:id="45"/>
      <w:bookmarkEnd w:id="46"/>
      <w:bookmarkEnd w:id="47"/>
    </w:p>
    <w:p w14:paraId="17670019" w14:textId="77777777" w:rsidR="005C24D4" w:rsidRPr="00A4252C" w:rsidRDefault="00F51BC3" w:rsidP="00A4252C">
      <w:pPr>
        <w:pStyle w:val="Heading5"/>
      </w:pPr>
      <w:r w:rsidRPr="00A4252C">
        <w:t>The Asks</w:t>
      </w:r>
    </w:p>
    <w:p w14:paraId="1767001A" w14:textId="77777777" w:rsidR="005C24D4" w:rsidRDefault="00F51BC3" w:rsidP="009A427C">
      <w:pPr>
        <w:pStyle w:val="BodyText"/>
      </w:pPr>
      <w:r>
        <w:t>We</w:t>
      </w:r>
      <w:r>
        <w:rPr>
          <w:spacing w:val="-4"/>
        </w:rPr>
        <w:t xml:space="preserve"> </w:t>
      </w:r>
      <w:r>
        <w:t>call</w:t>
      </w:r>
      <w:r>
        <w:rPr>
          <w:spacing w:val="-3"/>
        </w:rPr>
        <w:t xml:space="preserve"> </w:t>
      </w:r>
      <w:r>
        <w:t>on</w:t>
      </w:r>
      <w:r>
        <w:rPr>
          <w:spacing w:val="-2"/>
        </w:rPr>
        <w:t xml:space="preserve"> </w:t>
      </w:r>
      <w:r>
        <w:t>the</w:t>
      </w:r>
      <w:r>
        <w:rPr>
          <w:spacing w:val="-3"/>
        </w:rPr>
        <w:t xml:space="preserve"> </w:t>
      </w:r>
      <w:r>
        <w:t>Victorian</w:t>
      </w:r>
      <w:r>
        <w:rPr>
          <w:spacing w:val="-2"/>
        </w:rPr>
        <w:t xml:space="preserve"> </w:t>
      </w:r>
      <w:r>
        <w:t>Government</w:t>
      </w:r>
      <w:r>
        <w:rPr>
          <w:spacing w:val="-3"/>
        </w:rPr>
        <w:t xml:space="preserve"> </w:t>
      </w:r>
      <w:r>
        <w:rPr>
          <w:spacing w:val="-5"/>
        </w:rPr>
        <w:t>to:</w:t>
      </w:r>
    </w:p>
    <w:p w14:paraId="1767001B" w14:textId="77777777" w:rsidR="005C24D4" w:rsidRPr="00A4252C" w:rsidRDefault="00F51BC3" w:rsidP="00F51BC3">
      <w:pPr>
        <w:pStyle w:val="BodyText"/>
        <w:numPr>
          <w:ilvl w:val="0"/>
          <w:numId w:val="20"/>
        </w:numPr>
      </w:pPr>
      <w:r w:rsidRPr="00A4252C">
        <w:t xml:space="preserve">Work with Council to determine a position on the </w:t>
      </w:r>
      <w:r w:rsidRPr="00A4252C">
        <w:rPr>
          <w:b/>
        </w:rPr>
        <w:t>Lilydale Bypass</w:t>
      </w:r>
      <w:r w:rsidRPr="00A4252C">
        <w:t>, including the completion</w:t>
      </w:r>
      <w:r w:rsidRPr="00A4252C">
        <w:rPr>
          <w:spacing w:val="-6"/>
        </w:rPr>
        <w:t xml:space="preserve"> </w:t>
      </w:r>
      <w:r w:rsidRPr="00A4252C">
        <w:t>of</w:t>
      </w:r>
      <w:r w:rsidRPr="00A4252C">
        <w:rPr>
          <w:spacing w:val="-6"/>
        </w:rPr>
        <w:t xml:space="preserve"> </w:t>
      </w:r>
      <w:r w:rsidRPr="00A4252C">
        <w:t>regional-level</w:t>
      </w:r>
      <w:r w:rsidRPr="00A4252C">
        <w:rPr>
          <w:spacing w:val="-6"/>
        </w:rPr>
        <w:t xml:space="preserve"> </w:t>
      </w:r>
      <w:r w:rsidRPr="00A4252C">
        <w:t>traffic</w:t>
      </w:r>
      <w:r w:rsidRPr="00A4252C">
        <w:rPr>
          <w:spacing w:val="-6"/>
        </w:rPr>
        <w:t xml:space="preserve"> </w:t>
      </w:r>
      <w:r w:rsidRPr="00A4252C">
        <w:t>study</w:t>
      </w:r>
      <w:r w:rsidRPr="00A4252C">
        <w:rPr>
          <w:spacing w:val="-6"/>
        </w:rPr>
        <w:t xml:space="preserve"> </w:t>
      </w:r>
      <w:r w:rsidRPr="00A4252C">
        <w:t>by</w:t>
      </w:r>
      <w:r w:rsidRPr="00A4252C">
        <w:rPr>
          <w:spacing w:val="-6"/>
        </w:rPr>
        <w:t xml:space="preserve"> </w:t>
      </w:r>
      <w:r w:rsidRPr="00A4252C">
        <w:t>the</w:t>
      </w:r>
      <w:r w:rsidRPr="00A4252C">
        <w:rPr>
          <w:spacing w:val="-6"/>
        </w:rPr>
        <w:t xml:space="preserve"> </w:t>
      </w:r>
      <w:r w:rsidRPr="00A4252C">
        <w:t>Department</w:t>
      </w:r>
      <w:r w:rsidRPr="00A4252C">
        <w:rPr>
          <w:spacing w:val="-6"/>
        </w:rPr>
        <w:t xml:space="preserve"> </w:t>
      </w:r>
      <w:r w:rsidRPr="00A4252C">
        <w:t>of</w:t>
      </w:r>
      <w:r w:rsidRPr="00A4252C">
        <w:rPr>
          <w:spacing w:val="-6"/>
        </w:rPr>
        <w:t xml:space="preserve"> </w:t>
      </w:r>
      <w:r w:rsidRPr="00A4252C">
        <w:t>Transport,</w:t>
      </w:r>
      <w:r w:rsidRPr="00A4252C">
        <w:rPr>
          <w:spacing w:val="-6"/>
        </w:rPr>
        <w:t xml:space="preserve"> </w:t>
      </w:r>
      <w:r w:rsidRPr="00A4252C">
        <w:t>consistent</w:t>
      </w:r>
      <w:r w:rsidRPr="00A4252C">
        <w:rPr>
          <w:spacing w:val="-6"/>
        </w:rPr>
        <w:t xml:space="preserve"> </w:t>
      </w:r>
      <w:r w:rsidRPr="00A4252C">
        <w:t>with Actions A16 and A17 of the Lilydale Structure Plan.</w:t>
      </w:r>
    </w:p>
    <w:p w14:paraId="1767001C" w14:textId="77777777" w:rsidR="005C24D4" w:rsidRPr="00A4252C" w:rsidRDefault="00F51BC3" w:rsidP="00F51BC3">
      <w:pPr>
        <w:pStyle w:val="BodyText"/>
        <w:numPr>
          <w:ilvl w:val="0"/>
          <w:numId w:val="20"/>
        </w:numPr>
      </w:pPr>
      <w:r w:rsidRPr="00A4252C">
        <w:t xml:space="preserve">Commit </w:t>
      </w:r>
      <w:r w:rsidRPr="00A4252C">
        <w:rPr>
          <w:spacing w:val="-5"/>
        </w:rPr>
        <w:t>to:</w:t>
      </w:r>
    </w:p>
    <w:p w14:paraId="1767001D" w14:textId="77777777" w:rsidR="005C24D4" w:rsidRPr="00A4252C" w:rsidRDefault="00F51BC3" w:rsidP="00F51BC3">
      <w:pPr>
        <w:pStyle w:val="BodyText"/>
        <w:numPr>
          <w:ilvl w:val="1"/>
          <w:numId w:val="20"/>
        </w:numPr>
      </w:pPr>
      <w:r w:rsidRPr="00A4252C">
        <w:t xml:space="preserve">building the </w:t>
      </w:r>
      <w:r w:rsidRPr="00A4252C">
        <w:rPr>
          <w:b/>
        </w:rPr>
        <w:t>Cave Hill Railway Station</w:t>
      </w:r>
      <w:r w:rsidRPr="00A4252C">
        <w:t>, at Kinley Estate, including lowering of the rail</w:t>
      </w:r>
      <w:r w:rsidRPr="00A4252C">
        <w:rPr>
          <w:spacing w:val="-3"/>
        </w:rPr>
        <w:t xml:space="preserve"> </w:t>
      </w:r>
      <w:r w:rsidRPr="00A4252C">
        <w:t>track</w:t>
      </w:r>
      <w:r w:rsidRPr="00A4252C">
        <w:rPr>
          <w:spacing w:val="-3"/>
        </w:rPr>
        <w:t xml:space="preserve"> </w:t>
      </w:r>
      <w:r w:rsidRPr="00A4252C">
        <w:t>to</w:t>
      </w:r>
      <w:r w:rsidRPr="00A4252C">
        <w:rPr>
          <w:spacing w:val="-3"/>
        </w:rPr>
        <w:t xml:space="preserve"> </w:t>
      </w:r>
      <w:r w:rsidRPr="00A4252C">
        <w:t>achieve</w:t>
      </w:r>
      <w:r w:rsidRPr="00A4252C">
        <w:rPr>
          <w:spacing w:val="-3"/>
        </w:rPr>
        <w:t xml:space="preserve"> </w:t>
      </w:r>
      <w:r w:rsidRPr="00A4252C">
        <w:t>the</w:t>
      </w:r>
      <w:r w:rsidRPr="00A4252C">
        <w:rPr>
          <w:spacing w:val="-3"/>
        </w:rPr>
        <w:t xml:space="preserve"> </w:t>
      </w:r>
      <w:r w:rsidRPr="00A4252C">
        <w:t>rail</w:t>
      </w:r>
      <w:r w:rsidRPr="00A4252C">
        <w:rPr>
          <w:spacing w:val="-3"/>
        </w:rPr>
        <w:t xml:space="preserve"> </w:t>
      </w:r>
      <w:r w:rsidRPr="00A4252C">
        <w:t>standards,</w:t>
      </w:r>
      <w:r w:rsidRPr="00A4252C">
        <w:rPr>
          <w:spacing w:val="-3"/>
        </w:rPr>
        <w:t xml:space="preserve"> </w:t>
      </w:r>
      <w:r w:rsidRPr="00A4252C">
        <w:t>which</w:t>
      </w:r>
      <w:r w:rsidRPr="00A4252C">
        <w:rPr>
          <w:spacing w:val="-3"/>
        </w:rPr>
        <w:t xml:space="preserve"> </w:t>
      </w:r>
      <w:r w:rsidRPr="00A4252C">
        <w:t>would</w:t>
      </w:r>
      <w:r w:rsidRPr="00A4252C">
        <w:rPr>
          <w:spacing w:val="-3"/>
        </w:rPr>
        <w:t xml:space="preserve"> </w:t>
      </w:r>
      <w:r w:rsidRPr="00A4252C">
        <w:t>have</w:t>
      </w:r>
      <w:r w:rsidRPr="00A4252C">
        <w:rPr>
          <w:spacing w:val="-3"/>
        </w:rPr>
        <w:t xml:space="preserve"> </w:t>
      </w:r>
      <w:r w:rsidRPr="00A4252C">
        <w:t>to</w:t>
      </w:r>
      <w:r w:rsidRPr="00A4252C">
        <w:rPr>
          <w:spacing w:val="-3"/>
        </w:rPr>
        <w:t xml:space="preserve"> </w:t>
      </w:r>
      <w:r w:rsidRPr="00A4252C">
        <w:t>occur</w:t>
      </w:r>
      <w:r w:rsidRPr="00A4252C">
        <w:rPr>
          <w:spacing w:val="-3"/>
        </w:rPr>
        <w:t xml:space="preserve"> </w:t>
      </w:r>
      <w:r w:rsidRPr="00A4252C">
        <w:t>if</w:t>
      </w:r>
      <w:r w:rsidRPr="00A4252C">
        <w:rPr>
          <w:spacing w:val="-3"/>
        </w:rPr>
        <w:t xml:space="preserve"> </w:t>
      </w:r>
      <w:r w:rsidRPr="00A4252C">
        <w:t>Cave</w:t>
      </w:r>
      <w:r w:rsidRPr="00A4252C">
        <w:rPr>
          <w:spacing w:val="-3"/>
        </w:rPr>
        <w:t xml:space="preserve"> </w:t>
      </w:r>
      <w:r w:rsidRPr="00A4252C">
        <w:t>Hill</w:t>
      </w:r>
      <w:r w:rsidRPr="00A4252C">
        <w:rPr>
          <w:spacing w:val="-3"/>
        </w:rPr>
        <w:t xml:space="preserve"> </w:t>
      </w:r>
      <w:r w:rsidRPr="00A4252C">
        <w:t>Station is developed.</w:t>
      </w:r>
    </w:p>
    <w:p w14:paraId="1767001E" w14:textId="77777777" w:rsidR="005C24D4" w:rsidRPr="00A4252C" w:rsidRDefault="00F51BC3" w:rsidP="00F51BC3">
      <w:pPr>
        <w:pStyle w:val="BodyText"/>
        <w:numPr>
          <w:ilvl w:val="1"/>
          <w:numId w:val="20"/>
        </w:numPr>
      </w:pPr>
      <w:r w:rsidRPr="00A4252C">
        <w:rPr>
          <w:b/>
        </w:rPr>
        <w:t>duplicating</w:t>
      </w:r>
      <w:r w:rsidRPr="00A4252C">
        <w:rPr>
          <w:b/>
          <w:spacing w:val="-5"/>
        </w:rPr>
        <w:t xml:space="preserve"> </w:t>
      </w:r>
      <w:r w:rsidRPr="00A4252C">
        <w:t>the</w:t>
      </w:r>
      <w:r w:rsidRPr="00A4252C">
        <w:rPr>
          <w:spacing w:val="-3"/>
        </w:rPr>
        <w:t xml:space="preserve"> </w:t>
      </w:r>
      <w:r w:rsidRPr="00A4252C">
        <w:t>rail</w:t>
      </w:r>
      <w:r w:rsidRPr="00A4252C">
        <w:rPr>
          <w:spacing w:val="-3"/>
        </w:rPr>
        <w:t xml:space="preserve"> </w:t>
      </w:r>
      <w:r w:rsidRPr="00A4252C">
        <w:t>line</w:t>
      </w:r>
      <w:r w:rsidRPr="00A4252C">
        <w:rPr>
          <w:spacing w:val="-3"/>
        </w:rPr>
        <w:t xml:space="preserve"> </w:t>
      </w:r>
      <w:r w:rsidRPr="00A4252C">
        <w:t>between</w:t>
      </w:r>
      <w:r w:rsidRPr="00A4252C">
        <w:rPr>
          <w:spacing w:val="-3"/>
        </w:rPr>
        <w:t xml:space="preserve"> </w:t>
      </w:r>
      <w:r w:rsidRPr="00A4252C">
        <w:t>Mooroolbark</w:t>
      </w:r>
      <w:r w:rsidRPr="00A4252C">
        <w:rPr>
          <w:spacing w:val="-3"/>
        </w:rPr>
        <w:t xml:space="preserve"> </w:t>
      </w:r>
      <w:r w:rsidRPr="00A4252C">
        <w:t>and</w:t>
      </w:r>
      <w:r w:rsidRPr="00A4252C">
        <w:rPr>
          <w:spacing w:val="-3"/>
        </w:rPr>
        <w:t xml:space="preserve"> </w:t>
      </w:r>
      <w:r w:rsidRPr="00A4252C">
        <w:rPr>
          <w:spacing w:val="-2"/>
        </w:rPr>
        <w:t>Lilydale</w:t>
      </w:r>
    </w:p>
    <w:p w14:paraId="1767001F" w14:textId="77777777" w:rsidR="005C24D4" w:rsidRPr="00A4252C" w:rsidRDefault="00F51BC3" w:rsidP="00F51BC3">
      <w:pPr>
        <w:pStyle w:val="BodyText"/>
        <w:numPr>
          <w:ilvl w:val="1"/>
          <w:numId w:val="20"/>
        </w:numPr>
      </w:pPr>
      <w:r w:rsidRPr="00A4252C">
        <w:t>upgrade</w:t>
      </w:r>
      <w:r w:rsidRPr="00A4252C">
        <w:rPr>
          <w:spacing w:val="-1"/>
        </w:rPr>
        <w:t xml:space="preserve"> </w:t>
      </w:r>
      <w:r w:rsidRPr="00A4252C">
        <w:t>of</w:t>
      </w:r>
      <w:r w:rsidRPr="00A4252C">
        <w:rPr>
          <w:spacing w:val="-1"/>
        </w:rPr>
        <w:t xml:space="preserve"> </w:t>
      </w:r>
      <w:r w:rsidRPr="00A4252C">
        <w:t>the</w:t>
      </w:r>
      <w:r w:rsidRPr="00A4252C">
        <w:rPr>
          <w:spacing w:val="-1"/>
        </w:rPr>
        <w:t xml:space="preserve"> </w:t>
      </w:r>
      <w:r w:rsidRPr="00A4252C">
        <w:rPr>
          <w:b/>
        </w:rPr>
        <w:t>bridge</w:t>
      </w:r>
      <w:r w:rsidRPr="00A4252C">
        <w:rPr>
          <w:b/>
          <w:spacing w:val="-2"/>
        </w:rPr>
        <w:t xml:space="preserve"> </w:t>
      </w:r>
      <w:r w:rsidRPr="00A4252C">
        <w:t>at</w:t>
      </w:r>
      <w:r w:rsidRPr="00A4252C">
        <w:rPr>
          <w:spacing w:val="-1"/>
        </w:rPr>
        <w:t xml:space="preserve"> </w:t>
      </w:r>
      <w:r w:rsidRPr="00A4252C">
        <w:t>the</w:t>
      </w:r>
      <w:r w:rsidRPr="00A4252C">
        <w:rPr>
          <w:spacing w:val="-1"/>
        </w:rPr>
        <w:t xml:space="preserve"> </w:t>
      </w:r>
      <w:r w:rsidRPr="00A4252C">
        <w:t>Hull</w:t>
      </w:r>
      <w:r w:rsidRPr="00A4252C">
        <w:rPr>
          <w:spacing w:val="-1"/>
        </w:rPr>
        <w:t xml:space="preserve"> </w:t>
      </w:r>
      <w:r w:rsidRPr="00A4252C">
        <w:t>Rd/Mooroolbark</w:t>
      </w:r>
      <w:r w:rsidRPr="00A4252C">
        <w:rPr>
          <w:spacing w:val="-1"/>
        </w:rPr>
        <w:t xml:space="preserve"> </w:t>
      </w:r>
      <w:r w:rsidRPr="00A4252C">
        <w:t>Rd</w:t>
      </w:r>
      <w:r w:rsidRPr="00A4252C">
        <w:rPr>
          <w:spacing w:val="-1"/>
        </w:rPr>
        <w:t xml:space="preserve"> </w:t>
      </w:r>
      <w:r w:rsidRPr="00A4252C">
        <w:rPr>
          <w:spacing w:val="-2"/>
        </w:rPr>
        <w:t>intersections</w:t>
      </w:r>
    </w:p>
    <w:p w14:paraId="17670021" w14:textId="0F505526" w:rsidR="005C24D4" w:rsidRDefault="00F51BC3" w:rsidP="00F51BC3">
      <w:pPr>
        <w:pStyle w:val="BodyText"/>
        <w:numPr>
          <w:ilvl w:val="0"/>
          <w:numId w:val="20"/>
        </w:numPr>
        <w:pBdr>
          <w:bottom w:val="single" w:sz="12" w:space="1" w:color="auto"/>
        </w:pBdr>
      </w:pPr>
      <w:r w:rsidRPr="00A4252C">
        <w:t>Commit</w:t>
      </w:r>
      <w:r w:rsidRPr="00A4252C">
        <w:rPr>
          <w:spacing w:val="-2"/>
        </w:rPr>
        <w:t xml:space="preserve"> </w:t>
      </w:r>
      <w:r w:rsidRPr="00A4252C">
        <w:t>$300,000</w:t>
      </w:r>
      <w:r w:rsidRPr="00A4252C">
        <w:rPr>
          <w:spacing w:val="-2"/>
        </w:rPr>
        <w:t xml:space="preserve"> </w:t>
      </w:r>
      <w:r w:rsidRPr="00A4252C">
        <w:t>(minimum)</w:t>
      </w:r>
      <w:r w:rsidRPr="00A4252C">
        <w:rPr>
          <w:spacing w:val="-2"/>
        </w:rPr>
        <w:t xml:space="preserve"> </w:t>
      </w:r>
      <w:r w:rsidRPr="00A4252C">
        <w:t>for</w:t>
      </w:r>
      <w:r w:rsidRPr="00A4252C">
        <w:rPr>
          <w:spacing w:val="-1"/>
        </w:rPr>
        <w:t xml:space="preserve"> </w:t>
      </w:r>
      <w:r w:rsidRPr="00A4252C">
        <w:t>the</w:t>
      </w:r>
      <w:r w:rsidRPr="00A4252C">
        <w:rPr>
          <w:spacing w:val="-2"/>
        </w:rPr>
        <w:t xml:space="preserve"> </w:t>
      </w:r>
      <w:r w:rsidRPr="00A4252C">
        <w:t>upgrading</w:t>
      </w:r>
      <w:r w:rsidRPr="00A4252C">
        <w:rPr>
          <w:spacing w:val="-2"/>
        </w:rPr>
        <w:t xml:space="preserve"> </w:t>
      </w:r>
      <w:r w:rsidRPr="00A4252C">
        <w:t>of</w:t>
      </w:r>
      <w:r w:rsidRPr="00A4252C">
        <w:rPr>
          <w:spacing w:val="-2"/>
        </w:rPr>
        <w:t xml:space="preserve"> </w:t>
      </w:r>
      <w:r w:rsidRPr="00A4252C">
        <w:t>the</w:t>
      </w:r>
      <w:r w:rsidRPr="00A4252C">
        <w:rPr>
          <w:spacing w:val="-1"/>
        </w:rPr>
        <w:t xml:space="preserve"> </w:t>
      </w:r>
      <w:r w:rsidRPr="00A4252C">
        <w:t>Lilydale</w:t>
      </w:r>
      <w:r w:rsidRPr="00A4252C">
        <w:rPr>
          <w:spacing w:val="-2"/>
        </w:rPr>
        <w:t xml:space="preserve"> </w:t>
      </w:r>
      <w:r w:rsidRPr="00A4252C">
        <w:t>Railway</w:t>
      </w:r>
      <w:r w:rsidRPr="00A4252C">
        <w:rPr>
          <w:spacing w:val="-2"/>
        </w:rPr>
        <w:t xml:space="preserve"> </w:t>
      </w:r>
      <w:r w:rsidRPr="00A4252C">
        <w:t>Station</w:t>
      </w:r>
      <w:r w:rsidRPr="00A4252C">
        <w:rPr>
          <w:spacing w:val="-1"/>
        </w:rPr>
        <w:t xml:space="preserve"> </w:t>
      </w:r>
      <w:r w:rsidRPr="00A4252C">
        <w:t>building</w:t>
      </w:r>
      <w:r>
        <w:rPr>
          <w:spacing w:val="-2"/>
        </w:rPr>
        <w:t xml:space="preserve"> </w:t>
      </w:r>
      <w:r>
        <w:rPr>
          <w:spacing w:val="-5"/>
        </w:rPr>
        <w:t>to</w:t>
      </w:r>
      <w:r w:rsidR="00BE1408">
        <w:t xml:space="preserve"> </w:t>
      </w:r>
      <w:r>
        <w:t>a</w:t>
      </w:r>
      <w:r w:rsidRPr="00BE1408">
        <w:rPr>
          <w:spacing w:val="-2"/>
        </w:rPr>
        <w:t xml:space="preserve"> </w:t>
      </w:r>
      <w:r>
        <w:t>standard that is</w:t>
      </w:r>
      <w:r w:rsidRPr="00BE1408">
        <w:rPr>
          <w:spacing w:val="-1"/>
        </w:rPr>
        <w:t xml:space="preserve"> </w:t>
      </w:r>
      <w:r>
        <w:t>fit for</w:t>
      </w:r>
      <w:r w:rsidRPr="00BE1408">
        <w:rPr>
          <w:spacing w:val="-1"/>
        </w:rPr>
        <w:t xml:space="preserve"> </w:t>
      </w:r>
      <w:r>
        <w:t>purpose for</w:t>
      </w:r>
      <w:r w:rsidRPr="00BE1408">
        <w:rPr>
          <w:spacing w:val="-1"/>
        </w:rPr>
        <w:t xml:space="preserve"> </w:t>
      </w:r>
      <w:r>
        <w:t>community use</w:t>
      </w:r>
      <w:r w:rsidRPr="00BE1408">
        <w:rPr>
          <w:spacing w:val="-1"/>
        </w:rPr>
        <w:t xml:space="preserve"> </w:t>
      </w:r>
      <w:r>
        <w:t>and meets</w:t>
      </w:r>
      <w:r w:rsidRPr="00BE1408">
        <w:rPr>
          <w:spacing w:val="-1"/>
        </w:rPr>
        <w:t xml:space="preserve"> </w:t>
      </w:r>
      <w:r>
        <w:t xml:space="preserve">DDA access </w:t>
      </w:r>
      <w:r w:rsidRPr="00BE1408">
        <w:rPr>
          <w:spacing w:val="-2"/>
        </w:rPr>
        <w:t>standards.</w:t>
      </w:r>
    </w:p>
    <w:p w14:paraId="01219FCF" w14:textId="77777777" w:rsidR="00447040" w:rsidRDefault="00447040" w:rsidP="00BE1408">
      <w:pPr>
        <w:pStyle w:val="BodyText"/>
      </w:pPr>
    </w:p>
    <w:p w14:paraId="17670029" w14:textId="70B594FD" w:rsidR="005C24D4" w:rsidRDefault="00F51BC3" w:rsidP="00BE1408">
      <w:pPr>
        <w:pStyle w:val="BodyText"/>
      </w:pPr>
      <w:r>
        <w:t>The</w:t>
      </w:r>
      <w:r>
        <w:rPr>
          <w:spacing w:val="-1"/>
        </w:rPr>
        <w:t xml:space="preserve"> </w:t>
      </w:r>
      <w:r>
        <w:t>Lilydale</w:t>
      </w:r>
      <w:r>
        <w:rPr>
          <w:spacing w:val="-1"/>
        </w:rPr>
        <w:t xml:space="preserve"> </w:t>
      </w:r>
      <w:r>
        <w:t>Major</w:t>
      </w:r>
      <w:r>
        <w:rPr>
          <w:spacing w:val="-1"/>
        </w:rPr>
        <w:t xml:space="preserve"> </w:t>
      </w:r>
      <w:r>
        <w:t>Activity</w:t>
      </w:r>
      <w:r>
        <w:rPr>
          <w:spacing w:val="-1"/>
        </w:rPr>
        <w:t xml:space="preserve"> </w:t>
      </w:r>
      <w:r>
        <w:t>Centre has</w:t>
      </w:r>
      <w:r>
        <w:rPr>
          <w:spacing w:val="-1"/>
        </w:rPr>
        <w:t xml:space="preserve"> </w:t>
      </w:r>
      <w:r>
        <w:t>a</w:t>
      </w:r>
      <w:r>
        <w:rPr>
          <w:spacing w:val="-1"/>
        </w:rPr>
        <w:t xml:space="preserve"> </w:t>
      </w:r>
      <w:r>
        <w:t>rich</w:t>
      </w:r>
      <w:r>
        <w:rPr>
          <w:spacing w:val="-1"/>
        </w:rPr>
        <w:t xml:space="preserve"> </w:t>
      </w:r>
      <w:r>
        <w:t>history and</w:t>
      </w:r>
      <w:r>
        <w:rPr>
          <w:spacing w:val="-1"/>
        </w:rPr>
        <w:t xml:space="preserve"> </w:t>
      </w:r>
      <w:r>
        <w:t>an</w:t>
      </w:r>
      <w:r>
        <w:rPr>
          <w:spacing w:val="-1"/>
        </w:rPr>
        <w:t xml:space="preserve"> </w:t>
      </w:r>
      <w:r>
        <w:t>extensive</w:t>
      </w:r>
      <w:r>
        <w:rPr>
          <w:spacing w:val="-1"/>
        </w:rPr>
        <w:t xml:space="preserve"> </w:t>
      </w:r>
      <w:r>
        <w:t>variety of</w:t>
      </w:r>
      <w:r>
        <w:rPr>
          <w:spacing w:val="-1"/>
        </w:rPr>
        <w:t xml:space="preserve"> </w:t>
      </w:r>
      <w:r>
        <w:t>existing</w:t>
      </w:r>
      <w:r>
        <w:rPr>
          <w:spacing w:val="-1"/>
        </w:rPr>
        <w:t xml:space="preserve"> </w:t>
      </w:r>
      <w:r>
        <w:rPr>
          <w:spacing w:val="-2"/>
        </w:rPr>
        <w:t>community</w:t>
      </w:r>
      <w:r w:rsidR="00BE1408">
        <w:t xml:space="preserve"> </w:t>
      </w:r>
      <w:r>
        <w:t>facilities,</w:t>
      </w:r>
      <w:r>
        <w:rPr>
          <w:spacing w:val="-1"/>
        </w:rPr>
        <w:t xml:space="preserve"> </w:t>
      </w:r>
      <w:r>
        <w:t>open</w:t>
      </w:r>
      <w:r>
        <w:rPr>
          <w:spacing w:val="-1"/>
        </w:rPr>
        <w:t xml:space="preserve"> </w:t>
      </w:r>
      <w:r>
        <w:t>spaces,</w:t>
      </w:r>
      <w:r>
        <w:rPr>
          <w:spacing w:val="-1"/>
        </w:rPr>
        <w:t xml:space="preserve"> </w:t>
      </w:r>
      <w:r>
        <w:t>commercial</w:t>
      </w:r>
      <w:r>
        <w:rPr>
          <w:spacing w:val="-1"/>
        </w:rPr>
        <w:t xml:space="preserve"> </w:t>
      </w:r>
      <w:r>
        <w:t>and industrial</w:t>
      </w:r>
      <w:r>
        <w:rPr>
          <w:spacing w:val="-1"/>
        </w:rPr>
        <w:t xml:space="preserve"> </w:t>
      </w:r>
      <w:r>
        <w:t>activities,</w:t>
      </w:r>
      <w:r>
        <w:rPr>
          <w:spacing w:val="-1"/>
        </w:rPr>
        <w:t xml:space="preserve"> </w:t>
      </w:r>
      <w:r>
        <w:t>as</w:t>
      </w:r>
      <w:r>
        <w:rPr>
          <w:spacing w:val="-1"/>
        </w:rPr>
        <w:t xml:space="preserve"> </w:t>
      </w:r>
      <w:r>
        <w:t>well as</w:t>
      </w:r>
      <w:r>
        <w:rPr>
          <w:spacing w:val="-1"/>
        </w:rPr>
        <w:t xml:space="preserve"> </w:t>
      </w:r>
      <w:r>
        <w:t>significant</w:t>
      </w:r>
      <w:r>
        <w:rPr>
          <w:spacing w:val="-1"/>
        </w:rPr>
        <w:t xml:space="preserve"> </w:t>
      </w:r>
      <w:r>
        <w:rPr>
          <w:spacing w:val="-2"/>
        </w:rPr>
        <w:t>opportunity</w:t>
      </w:r>
      <w:r w:rsidR="00BE1408">
        <w:t xml:space="preserve"> </w:t>
      </w:r>
      <w:r>
        <w:t>for growth. The Lilydale activity centre also encompasses the former Lilydale Quarry that will be developed</w:t>
      </w:r>
      <w:r>
        <w:rPr>
          <w:spacing w:val="-3"/>
        </w:rPr>
        <w:t xml:space="preserve"> </w:t>
      </w:r>
      <w:r>
        <w:t>for</w:t>
      </w:r>
      <w:r>
        <w:rPr>
          <w:spacing w:val="-3"/>
        </w:rPr>
        <w:t xml:space="preserve"> </w:t>
      </w:r>
      <w:r>
        <w:t>a</w:t>
      </w:r>
      <w:r>
        <w:rPr>
          <w:spacing w:val="-3"/>
        </w:rPr>
        <w:t xml:space="preserve"> </w:t>
      </w:r>
      <w:r>
        <w:t>new</w:t>
      </w:r>
      <w:r>
        <w:rPr>
          <w:spacing w:val="-3"/>
        </w:rPr>
        <w:t xml:space="preserve"> </w:t>
      </w:r>
      <w:r>
        <w:t>community</w:t>
      </w:r>
      <w:r>
        <w:rPr>
          <w:spacing w:val="-3"/>
        </w:rPr>
        <w:t xml:space="preserve"> </w:t>
      </w:r>
      <w:r>
        <w:t>of</w:t>
      </w:r>
      <w:r>
        <w:rPr>
          <w:spacing w:val="-3"/>
        </w:rPr>
        <w:t xml:space="preserve"> </w:t>
      </w:r>
      <w:r>
        <w:t>approximately</w:t>
      </w:r>
      <w:r>
        <w:rPr>
          <w:spacing w:val="-4"/>
        </w:rPr>
        <w:t xml:space="preserve"> </w:t>
      </w:r>
      <w:r>
        <w:t>8,000</w:t>
      </w:r>
      <w:r>
        <w:rPr>
          <w:spacing w:val="-3"/>
        </w:rPr>
        <w:t xml:space="preserve"> </w:t>
      </w:r>
      <w:r>
        <w:t>people</w:t>
      </w:r>
      <w:r>
        <w:rPr>
          <w:spacing w:val="-3"/>
        </w:rPr>
        <w:t xml:space="preserve"> </w:t>
      </w:r>
      <w:r>
        <w:t>who</w:t>
      </w:r>
      <w:r>
        <w:rPr>
          <w:spacing w:val="-3"/>
        </w:rPr>
        <w:t xml:space="preserve"> </w:t>
      </w:r>
      <w:r>
        <w:t>will</w:t>
      </w:r>
      <w:r>
        <w:rPr>
          <w:spacing w:val="-3"/>
        </w:rPr>
        <w:t xml:space="preserve"> </w:t>
      </w:r>
      <w:r>
        <w:t>rely</w:t>
      </w:r>
      <w:r>
        <w:rPr>
          <w:spacing w:val="-3"/>
        </w:rPr>
        <w:t xml:space="preserve"> </w:t>
      </w:r>
      <w:r>
        <w:t>on</w:t>
      </w:r>
      <w:r>
        <w:rPr>
          <w:spacing w:val="-3"/>
        </w:rPr>
        <w:t xml:space="preserve"> </w:t>
      </w:r>
      <w:r>
        <w:t>and</w:t>
      </w:r>
      <w:r>
        <w:rPr>
          <w:spacing w:val="-3"/>
        </w:rPr>
        <w:t xml:space="preserve"> </w:t>
      </w:r>
      <w:r>
        <w:t>interact</w:t>
      </w:r>
      <w:r>
        <w:rPr>
          <w:spacing w:val="-3"/>
        </w:rPr>
        <w:t xml:space="preserve"> </w:t>
      </w:r>
      <w:r>
        <w:t>with the broader activity centre.</w:t>
      </w:r>
    </w:p>
    <w:p w14:paraId="1767002A" w14:textId="77777777" w:rsidR="005C24D4" w:rsidRDefault="00F51BC3" w:rsidP="009A427C">
      <w:pPr>
        <w:pStyle w:val="BodyText"/>
      </w:pPr>
      <w:r>
        <w:t>The</w:t>
      </w:r>
      <w:r>
        <w:rPr>
          <w:spacing w:val="-3"/>
        </w:rPr>
        <w:t xml:space="preserve"> </w:t>
      </w:r>
      <w:r>
        <w:t>Lilydale</w:t>
      </w:r>
      <w:r>
        <w:rPr>
          <w:spacing w:val="-3"/>
        </w:rPr>
        <w:t xml:space="preserve"> </w:t>
      </w:r>
      <w:r>
        <w:t>Structure</w:t>
      </w:r>
      <w:r>
        <w:rPr>
          <w:spacing w:val="-3"/>
        </w:rPr>
        <w:t xml:space="preserve"> </w:t>
      </w:r>
      <w:r>
        <w:t>Plan</w:t>
      </w:r>
      <w:r>
        <w:rPr>
          <w:spacing w:val="-3"/>
        </w:rPr>
        <w:t xml:space="preserve"> </w:t>
      </w:r>
      <w:r>
        <w:t>was</w:t>
      </w:r>
      <w:r>
        <w:rPr>
          <w:spacing w:val="-3"/>
        </w:rPr>
        <w:t xml:space="preserve"> </w:t>
      </w:r>
      <w:r>
        <w:t>adopted</w:t>
      </w:r>
      <w:r>
        <w:rPr>
          <w:spacing w:val="-3"/>
        </w:rPr>
        <w:t xml:space="preserve"> </w:t>
      </w:r>
      <w:r>
        <w:t>by</w:t>
      </w:r>
      <w:r>
        <w:rPr>
          <w:spacing w:val="-3"/>
        </w:rPr>
        <w:t xml:space="preserve"> </w:t>
      </w:r>
      <w:r>
        <w:t>Council</w:t>
      </w:r>
      <w:r>
        <w:rPr>
          <w:spacing w:val="-3"/>
        </w:rPr>
        <w:t xml:space="preserve"> </w:t>
      </w:r>
      <w:r>
        <w:t>in</w:t>
      </w:r>
      <w:r>
        <w:rPr>
          <w:spacing w:val="-3"/>
        </w:rPr>
        <w:t xml:space="preserve"> </w:t>
      </w:r>
      <w:r>
        <w:t>2022,</w:t>
      </w:r>
      <w:r>
        <w:rPr>
          <w:spacing w:val="-3"/>
        </w:rPr>
        <w:t xml:space="preserve"> </w:t>
      </w:r>
      <w:r>
        <w:t>setting</w:t>
      </w:r>
      <w:r>
        <w:rPr>
          <w:spacing w:val="-3"/>
        </w:rPr>
        <w:t xml:space="preserve"> </w:t>
      </w:r>
      <w:r>
        <w:t>a</w:t>
      </w:r>
      <w:r>
        <w:rPr>
          <w:spacing w:val="-3"/>
        </w:rPr>
        <w:t xml:space="preserve"> </w:t>
      </w:r>
      <w:r>
        <w:t>20-year</w:t>
      </w:r>
      <w:r>
        <w:rPr>
          <w:spacing w:val="-3"/>
        </w:rPr>
        <w:t xml:space="preserve"> </w:t>
      </w:r>
      <w:r>
        <w:t>vision</w:t>
      </w:r>
      <w:r>
        <w:rPr>
          <w:spacing w:val="-3"/>
        </w:rPr>
        <w:t xml:space="preserve"> </w:t>
      </w:r>
      <w:r>
        <w:t>for</w:t>
      </w:r>
      <w:r>
        <w:rPr>
          <w:spacing w:val="-3"/>
        </w:rPr>
        <w:t xml:space="preserve"> </w:t>
      </w:r>
      <w:r>
        <w:t>a</w:t>
      </w:r>
      <w:r>
        <w:rPr>
          <w:spacing w:val="-3"/>
        </w:rPr>
        <w:t xml:space="preserve"> </w:t>
      </w:r>
      <w:r>
        <w:t>series of fully functioning 20-minute neighbourhoods. Several projects now require the support of the Victorian Government to deliver.</w:t>
      </w:r>
    </w:p>
    <w:p w14:paraId="0F484D27" w14:textId="77777777" w:rsidR="004B09B3" w:rsidRDefault="004B09B3"/>
    <w:p w14:paraId="1767003A" w14:textId="77777777" w:rsidR="005C24D4" w:rsidRPr="004B09B3" w:rsidRDefault="00F51BC3" w:rsidP="004B09B3">
      <w:pPr>
        <w:pStyle w:val="Heading5"/>
      </w:pPr>
      <w:r w:rsidRPr="004B09B3">
        <w:t>The Lilydale Bypass</w:t>
      </w:r>
    </w:p>
    <w:p w14:paraId="1767003B" w14:textId="77777777" w:rsidR="005C24D4" w:rsidRDefault="00F51BC3" w:rsidP="009A427C">
      <w:pPr>
        <w:pStyle w:val="BodyText"/>
      </w:pPr>
      <w:r>
        <w:t>As</w:t>
      </w:r>
      <w:r>
        <w:rPr>
          <w:spacing w:val="-3"/>
        </w:rPr>
        <w:t xml:space="preserve"> </w:t>
      </w:r>
      <w:r>
        <w:t>a</w:t>
      </w:r>
      <w:r>
        <w:rPr>
          <w:spacing w:val="-3"/>
        </w:rPr>
        <w:t xml:space="preserve"> </w:t>
      </w:r>
      <w:r>
        <w:t>project</w:t>
      </w:r>
      <w:r>
        <w:rPr>
          <w:spacing w:val="-4"/>
        </w:rPr>
        <w:t xml:space="preserve"> </w:t>
      </w:r>
      <w:r>
        <w:t>of</w:t>
      </w:r>
      <w:r>
        <w:rPr>
          <w:spacing w:val="-3"/>
        </w:rPr>
        <w:t xml:space="preserve"> </w:t>
      </w:r>
      <w:r>
        <w:t>strategic</w:t>
      </w:r>
      <w:r>
        <w:rPr>
          <w:spacing w:val="-3"/>
        </w:rPr>
        <w:t xml:space="preserve"> </w:t>
      </w:r>
      <w:r>
        <w:t>importance,</w:t>
      </w:r>
      <w:r>
        <w:rPr>
          <w:spacing w:val="-3"/>
        </w:rPr>
        <w:t xml:space="preserve"> </w:t>
      </w:r>
      <w:r>
        <w:t>the</w:t>
      </w:r>
      <w:r>
        <w:rPr>
          <w:spacing w:val="-4"/>
        </w:rPr>
        <w:t xml:space="preserve"> </w:t>
      </w:r>
      <w:r>
        <w:t>proposed</w:t>
      </w:r>
      <w:r>
        <w:rPr>
          <w:spacing w:val="-3"/>
        </w:rPr>
        <w:t xml:space="preserve"> </w:t>
      </w:r>
      <w:r>
        <w:t>Bypass</w:t>
      </w:r>
      <w:r>
        <w:rPr>
          <w:spacing w:val="-3"/>
        </w:rPr>
        <w:t xml:space="preserve"> </w:t>
      </w:r>
      <w:r>
        <w:t>could</w:t>
      </w:r>
      <w:r>
        <w:rPr>
          <w:spacing w:val="-4"/>
        </w:rPr>
        <w:t xml:space="preserve"> </w:t>
      </w:r>
      <w:r>
        <w:t>allow</w:t>
      </w:r>
      <w:r>
        <w:rPr>
          <w:spacing w:val="-4"/>
        </w:rPr>
        <w:t xml:space="preserve"> </w:t>
      </w:r>
      <w:r>
        <w:t>Main</w:t>
      </w:r>
      <w:r>
        <w:rPr>
          <w:spacing w:val="-4"/>
        </w:rPr>
        <w:t xml:space="preserve"> </w:t>
      </w:r>
      <w:r>
        <w:t>Street</w:t>
      </w:r>
      <w:r>
        <w:rPr>
          <w:spacing w:val="-3"/>
        </w:rPr>
        <w:t xml:space="preserve"> </w:t>
      </w:r>
      <w:r>
        <w:t>and</w:t>
      </w:r>
      <w:r>
        <w:rPr>
          <w:spacing w:val="-3"/>
        </w:rPr>
        <w:t xml:space="preserve"> </w:t>
      </w:r>
      <w:r>
        <w:t>other</w:t>
      </w:r>
      <w:r>
        <w:rPr>
          <w:spacing w:val="-3"/>
        </w:rPr>
        <w:t xml:space="preserve"> </w:t>
      </w:r>
      <w:r>
        <w:t>parts of</w:t>
      </w:r>
      <w:r>
        <w:rPr>
          <w:spacing w:val="-2"/>
        </w:rPr>
        <w:t xml:space="preserve"> </w:t>
      </w:r>
      <w:r>
        <w:t>the</w:t>
      </w:r>
      <w:r>
        <w:rPr>
          <w:spacing w:val="-3"/>
        </w:rPr>
        <w:t xml:space="preserve"> </w:t>
      </w:r>
      <w:r>
        <w:t>township</w:t>
      </w:r>
      <w:r>
        <w:rPr>
          <w:spacing w:val="-2"/>
        </w:rPr>
        <w:t xml:space="preserve"> </w:t>
      </w:r>
      <w:r>
        <w:t>to</w:t>
      </w:r>
      <w:r>
        <w:rPr>
          <w:spacing w:val="-3"/>
        </w:rPr>
        <w:t xml:space="preserve"> </w:t>
      </w:r>
      <w:r>
        <w:t>transition</w:t>
      </w:r>
      <w:r>
        <w:rPr>
          <w:spacing w:val="-3"/>
        </w:rPr>
        <w:t xml:space="preserve"> </w:t>
      </w:r>
      <w:r>
        <w:t>away</w:t>
      </w:r>
      <w:r>
        <w:rPr>
          <w:spacing w:val="-2"/>
        </w:rPr>
        <w:t xml:space="preserve"> </w:t>
      </w:r>
      <w:r>
        <w:t>from</w:t>
      </w:r>
      <w:r>
        <w:rPr>
          <w:spacing w:val="-2"/>
        </w:rPr>
        <w:t xml:space="preserve"> </w:t>
      </w:r>
      <w:r>
        <w:t>being</w:t>
      </w:r>
      <w:r>
        <w:rPr>
          <w:spacing w:val="-2"/>
        </w:rPr>
        <w:t xml:space="preserve"> </w:t>
      </w:r>
      <w:r>
        <w:t>a</w:t>
      </w:r>
      <w:r>
        <w:rPr>
          <w:spacing w:val="-2"/>
        </w:rPr>
        <w:t xml:space="preserve"> </w:t>
      </w:r>
      <w:r>
        <w:t>busy</w:t>
      </w:r>
      <w:r>
        <w:rPr>
          <w:spacing w:val="-2"/>
        </w:rPr>
        <w:t xml:space="preserve"> </w:t>
      </w:r>
      <w:r>
        <w:t>throughfare</w:t>
      </w:r>
      <w:r>
        <w:rPr>
          <w:spacing w:val="-2"/>
        </w:rPr>
        <w:t xml:space="preserve"> </w:t>
      </w:r>
      <w:r>
        <w:t>for</w:t>
      </w:r>
      <w:r>
        <w:rPr>
          <w:spacing w:val="-2"/>
        </w:rPr>
        <w:t xml:space="preserve"> </w:t>
      </w:r>
      <w:r>
        <w:t>private</w:t>
      </w:r>
      <w:r>
        <w:rPr>
          <w:spacing w:val="-2"/>
        </w:rPr>
        <w:t xml:space="preserve"> </w:t>
      </w:r>
      <w:r>
        <w:t>cars</w:t>
      </w:r>
      <w:r>
        <w:rPr>
          <w:spacing w:val="-2"/>
        </w:rPr>
        <w:t xml:space="preserve"> </w:t>
      </w:r>
      <w:r>
        <w:t>to</w:t>
      </w:r>
      <w:r>
        <w:rPr>
          <w:spacing w:val="-2"/>
        </w:rPr>
        <w:t xml:space="preserve"> </w:t>
      </w:r>
      <w:r>
        <w:t>a</w:t>
      </w:r>
      <w:r>
        <w:rPr>
          <w:spacing w:val="-2"/>
        </w:rPr>
        <w:t xml:space="preserve"> </w:t>
      </w:r>
      <w:r>
        <w:t>quieter,</w:t>
      </w:r>
      <w:r>
        <w:rPr>
          <w:spacing w:val="-2"/>
        </w:rPr>
        <w:t xml:space="preserve"> </w:t>
      </w:r>
      <w:r>
        <w:t>high- quality ‘green’ environment that supports more local activity and a range of transport options.</w:t>
      </w:r>
    </w:p>
    <w:p w14:paraId="1767003C" w14:textId="1CDA24A3" w:rsidR="005C24D4" w:rsidRDefault="00F51BC3" w:rsidP="009A427C">
      <w:pPr>
        <w:pStyle w:val="BodyText"/>
      </w:pPr>
      <w:r>
        <w:t>By diverting traffic through Melba Avenue, it may reduce congestion and travel time through Main Street, accommodate population growth and improve safety and efficiency for all road users. Main Street would then able to transform to better service the local community in a more accessible way,</w:t>
      </w:r>
      <w:r>
        <w:rPr>
          <w:spacing w:val="-9"/>
        </w:rPr>
        <w:t xml:space="preserve"> </w:t>
      </w:r>
      <w:r>
        <w:t>and</w:t>
      </w:r>
      <w:r>
        <w:rPr>
          <w:spacing w:val="-9"/>
        </w:rPr>
        <w:t xml:space="preserve"> </w:t>
      </w:r>
      <w:r>
        <w:t>enhance</w:t>
      </w:r>
      <w:r>
        <w:rPr>
          <w:spacing w:val="-9"/>
        </w:rPr>
        <w:t xml:space="preserve"> </w:t>
      </w:r>
      <w:r>
        <w:t>access</w:t>
      </w:r>
      <w:r>
        <w:rPr>
          <w:spacing w:val="-9"/>
        </w:rPr>
        <w:t xml:space="preserve"> </w:t>
      </w:r>
      <w:r>
        <w:t>and</w:t>
      </w:r>
      <w:r>
        <w:rPr>
          <w:spacing w:val="-9"/>
        </w:rPr>
        <w:t xml:space="preserve"> </w:t>
      </w:r>
      <w:r>
        <w:t>experiences</w:t>
      </w:r>
      <w:r>
        <w:rPr>
          <w:spacing w:val="-9"/>
        </w:rPr>
        <w:t xml:space="preserve"> </w:t>
      </w:r>
      <w:r>
        <w:t>for</w:t>
      </w:r>
      <w:r>
        <w:rPr>
          <w:spacing w:val="-9"/>
        </w:rPr>
        <w:t xml:space="preserve"> </w:t>
      </w:r>
      <w:r>
        <w:t>visitors</w:t>
      </w:r>
      <w:r>
        <w:rPr>
          <w:spacing w:val="-9"/>
        </w:rPr>
        <w:t xml:space="preserve"> </w:t>
      </w:r>
      <w:r>
        <w:t>travelling</w:t>
      </w:r>
      <w:r>
        <w:rPr>
          <w:spacing w:val="-9"/>
        </w:rPr>
        <w:t xml:space="preserve"> </w:t>
      </w:r>
      <w:r>
        <w:t>from</w:t>
      </w:r>
      <w:r>
        <w:rPr>
          <w:spacing w:val="-9"/>
        </w:rPr>
        <w:t xml:space="preserve"> </w:t>
      </w:r>
      <w:r>
        <w:t>Melbourne</w:t>
      </w:r>
      <w:r>
        <w:rPr>
          <w:spacing w:val="-9"/>
        </w:rPr>
        <w:t xml:space="preserve"> </w:t>
      </w:r>
      <w:r>
        <w:t>to</w:t>
      </w:r>
      <w:r>
        <w:rPr>
          <w:spacing w:val="-9"/>
        </w:rPr>
        <w:t xml:space="preserve"> </w:t>
      </w:r>
      <w:r>
        <w:t>the</w:t>
      </w:r>
      <w:r>
        <w:rPr>
          <w:spacing w:val="-9"/>
        </w:rPr>
        <w:t xml:space="preserve"> </w:t>
      </w:r>
      <w:r>
        <w:t>Yarra</w:t>
      </w:r>
      <w:r>
        <w:rPr>
          <w:spacing w:val="-9"/>
        </w:rPr>
        <w:t xml:space="preserve"> </w:t>
      </w:r>
      <w:r>
        <w:t>Valley.</w:t>
      </w:r>
    </w:p>
    <w:p w14:paraId="285AB60A" w14:textId="77777777" w:rsidR="004B09B3" w:rsidRDefault="004B09B3" w:rsidP="009A427C">
      <w:pPr>
        <w:pStyle w:val="BodyText"/>
      </w:pPr>
    </w:p>
    <w:p w14:paraId="176700CA" w14:textId="77777777" w:rsidR="005C24D4" w:rsidRPr="004B09B3" w:rsidRDefault="00F51BC3" w:rsidP="004B09B3">
      <w:pPr>
        <w:pStyle w:val="Heading5"/>
      </w:pPr>
      <w:r w:rsidRPr="004B09B3">
        <w:t>Cave Hill Station</w:t>
      </w:r>
    </w:p>
    <w:p w14:paraId="176700CB" w14:textId="77777777" w:rsidR="005C24D4" w:rsidRDefault="00F51BC3" w:rsidP="009A427C">
      <w:pPr>
        <w:pStyle w:val="BodyText"/>
      </w:pPr>
      <w:r>
        <w:t>The proposed Cave Hill station site is located between Mooroolbark station and Lilydale station adjacent</w:t>
      </w:r>
      <w:r>
        <w:rPr>
          <w:spacing w:val="-4"/>
        </w:rPr>
        <w:t xml:space="preserve"> </w:t>
      </w:r>
      <w:r>
        <w:t>to</w:t>
      </w:r>
      <w:r>
        <w:rPr>
          <w:spacing w:val="-4"/>
        </w:rPr>
        <w:t xml:space="preserve"> </w:t>
      </w:r>
      <w:r>
        <w:t>the</w:t>
      </w:r>
      <w:r>
        <w:rPr>
          <w:spacing w:val="-4"/>
        </w:rPr>
        <w:t xml:space="preserve"> </w:t>
      </w:r>
      <w:r>
        <w:t>housing</w:t>
      </w:r>
      <w:r>
        <w:rPr>
          <w:spacing w:val="-4"/>
        </w:rPr>
        <w:t xml:space="preserve"> </w:t>
      </w:r>
      <w:r>
        <w:t>development</w:t>
      </w:r>
      <w:r>
        <w:rPr>
          <w:spacing w:val="-4"/>
        </w:rPr>
        <w:t xml:space="preserve"> </w:t>
      </w:r>
      <w:r>
        <w:t>currently</w:t>
      </w:r>
      <w:r>
        <w:rPr>
          <w:spacing w:val="-4"/>
        </w:rPr>
        <w:t xml:space="preserve"> </w:t>
      </w:r>
      <w:r>
        <w:t>under</w:t>
      </w:r>
      <w:r>
        <w:rPr>
          <w:spacing w:val="-4"/>
        </w:rPr>
        <w:t xml:space="preserve"> </w:t>
      </w:r>
      <w:r>
        <w:t>construction</w:t>
      </w:r>
      <w:r>
        <w:rPr>
          <w:spacing w:val="-4"/>
        </w:rPr>
        <w:t xml:space="preserve"> </w:t>
      </w:r>
      <w:r>
        <w:t>within</w:t>
      </w:r>
      <w:r>
        <w:rPr>
          <w:spacing w:val="-4"/>
        </w:rPr>
        <w:t xml:space="preserve"> </w:t>
      </w:r>
      <w:r>
        <w:t>the</w:t>
      </w:r>
      <w:r>
        <w:rPr>
          <w:spacing w:val="-4"/>
        </w:rPr>
        <w:t xml:space="preserve"> </w:t>
      </w:r>
      <w:r>
        <w:t>former</w:t>
      </w:r>
      <w:r>
        <w:rPr>
          <w:spacing w:val="-4"/>
        </w:rPr>
        <w:t xml:space="preserve"> </w:t>
      </w:r>
      <w:r>
        <w:t>Lilydale</w:t>
      </w:r>
      <w:r>
        <w:rPr>
          <w:spacing w:val="-4"/>
        </w:rPr>
        <w:t xml:space="preserve"> </w:t>
      </w:r>
      <w:r>
        <w:t xml:space="preserve">Quarry </w:t>
      </w:r>
      <w:r>
        <w:rPr>
          <w:spacing w:val="-4"/>
        </w:rPr>
        <w:t>site.</w:t>
      </w:r>
    </w:p>
    <w:p w14:paraId="176700CC" w14:textId="77777777" w:rsidR="005C24D4" w:rsidRDefault="00F51BC3" w:rsidP="009A427C">
      <w:pPr>
        <w:pStyle w:val="BodyText"/>
      </w:pPr>
      <w:r>
        <w:t>Research has shown the ongoing need for the station, with over 3,000 new dwellings under development in the 800m catchment of the proposed station as well as existing mixed-use surrounds. Council prepared a Cave Hill Station Concept Development Report in 2017, which showed</w:t>
      </w:r>
      <w:r>
        <w:rPr>
          <w:spacing w:val="-3"/>
        </w:rPr>
        <w:t xml:space="preserve"> </w:t>
      </w:r>
      <w:r>
        <w:t>that</w:t>
      </w:r>
      <w:r>
        <w:rPr>
          <w:spacing w:val="-3"/>
        </w:rPr>
        <w:t xml:space="preserve"> </w:t>
      </w:r>
      <w:r>
        <w:t>a</w:t>
      </w:r>
      <w:r>
        <w:rPr>
          <w:spacing w:val="-3"/>
        </w:rPr>
        <w:t xml:space="preserve"> </w:t>
      </w:r>
      <w:r>
        <w:t>rail</w:t>
      </w:r>
      <w:r>
        <w:rPr>
          <w:spacing w:val="-3"/>
        </w:rPr>
        <w:t xml:space="preserve"> </w:t>
      </w:r>
      <w:r>
        <w:t>line</w:t>
      </w:r>
      <w:r>
        <w:rPr>
          <w:spacing w:val="-3"/>
        </w:rPr>
        <w:t xml:space="preserve"> </w:t>
      </w:r>
      <w:r>
        <w:t>was</w:t>
      </w:r>
      <w:r>
        <w:rPr>
          <w:spacing w:val="-3"/>
        </w:rPr>
        <w:t xml:space="preserve"> </w:t>
      </w:r>
      <w:r>
        <w:t>feasible</w:t>
      </w:r>
      <w:r>
        <w:rPr>
          <w:spacing w:val="-3"/>
        </w:rPr>
        <w:t xml:space="preserve"> </w:t>
      </w:r>
      <w:r>
        <w:t>and</w:t>
      </w:r>
      <w:r>
        <w:rPr>
          <w:spacing w:val="-3"/>
        </w:rPr>
        <w:t xml:space="preserve"> </w:t>
      </w:r>
      <w:r>
        <w:t>would</w:t>
      </w:r>
      <w:r>
        <w:rPr>
          <w:spacing w:val="-3"/>
        </w:rPr>
        <w:t xml:space="preserve"> </w:t>
      </w:r>
      <w:r>
        <w:t>improve</w:t>
      </w:r>
      <w:r>
        <w:rPr>
          <w:spacing w:val="-3"/>
        </w:rPr>
        <w:t xml:space="preserve"> </w:t>
      </w:r>
      <w:r>
        <w:t>access</w:t>
      </w:r>
      <w:r>
        <w:rPr>
          <w:spacing w:val="-3"/>
        </w:rPr>
        <w:t xml:space="preserve"> </w:t>
      </w:r>
      <w:r>
        <w:t>to</w:t>
      </w:r>
      <w:r>
        <w:rPr>
          <w:spacing w:val="-3"/>
        </w:rPr>
        <w:t xml:space="preserve"> </w:t>
      </w:r>
      <w:r>
        <w:t>jobs,</w:t>
      </w:r>
      <w:r>
        <w:rPr>
          <w:spacing w:val="-3"/>
        </w:rPr>
        <w:t xml:space="preserve"> </w:t>
      </w:r>
      <w:r>
        <w:t>education,</w:t>
      </w:r>
      <w:r>
        <w:rPr>
          <w:spacing w:val="-3"/>
        </w:rPr>
        <w:t xml:space="preserve"> </w:t>
      </w:r>
      <w:r>
        <w:t>and</w:t>
      </w:r>
      <w:r>
        <w:rPr>
          <w:spacing w:val="-3"/>
        </w:rPr>
        <w:t xml:space="preserve"> </w:t>
      </w:r>
      <w:r>
        <w:t>the</w:t>
      </w:r>
      <w:r>
        <w:rPr>
          <w:spacing w:val="-3"/>
        </w:rPr>
        <w:t xml:space="preserve"> </w:t>
      </w:r>
      <w:r>
        <w:t>wider train network. The station will support the creation of a 20-minute neighbourhood, and reduce demand on parking at Lilydale and Mooroolbark stations.</w:t>
      </w:r>
    </w:p>
    <w:p w14:paraId="176700CE" w14:textId="43A1DE09" w:rsidR="005C24D4" w:rsidRDefault="00F51BC3" w:rsidP="00095FDB">
      <w:pPr>
        <w:pStyle w:val="BodyText"/>
      </w:pPr>
      <w:r>
        <w:t>Victorian</w:t>
      </w:r>
      <w:r>
        <w:rPr>
          <w:spacing w:val="-3"/>
        </w:rPr>
        <w:t xml:space="preserve"> </w:t>
      </w:r>
      <w:r>
        <w:t>rail</w:t>
      </w:r>
      <w:r>
        <w:rPr>
          <w:spacing w:val="-3"/>
        </w:rPr>
        <w:t xml:space="preserve"> </w:t>
      </w:r>
      <w:r>
        <w:t>standards</w:t>
      </w:r>
      <w:r>
        <w:rPr>
          <w:spacing w:val="-3"/>
        </w:rPr>
        <w:t xml:space="preserve"> </w:t>
      </w:r>
      <w:r>
        <w:t>indicate</w:t>
      </w:r>
      <w:r>
        <w:rPr>
          <w:spacing w:val="-3"/>
        </w:rPr>
        <w:t xml:space="preserve"> </w:t>
      </w:r>
      <w:r>
        <w:t>that</w:t>
      </w:r>
      <w:r>
        <w:rPr>
          <w:spacing w:val="-3"/>
        </w:rPr>
        <w:t xml:space="preserve"> </w:t>
      </w:r>
      <w:r>
        <w:t>new</w:t>
      </w:r>
      <w:r>
        <w:rPr>
          <w:spacing w:val="-3"/>
        </w:rPr>
        <w:t xml:space="preserve"> </w:t>
      </w:r>
      <w:r>
        <w:t>stations</w:t>
      </w:r>
      <w:r>
        <w:rPr>
          <w:spacing w:val="-3"/>
        </w:rPr>
        <w:t xml:space="preserve"> </w:t>
      </w:r>
      <w:r>
        <w:t>must</w:t>
      </w:r>
      <w:r>
        <w:rPr>
          <w:spacing w:val="-3"/>
        </w:rPr>
        <w:t xml:space="preserve"> </w:t>
      </w:r>
      <w:r>
        <w:t>be</w:t>
      </w:r>
      <w:r>
        <w:rPr>
          <w:spacing w:val="-3"/>
        </w:rPr>
        <w:t xml:space="preserve"> </w:t>
      </w:r>
      <w:r>
        <w:t>located</w:t>
      </w:r>
      <w:r>
        <w:rPr>
          <w:spacing w:val="-3"/>
        </w:rPr>
        <w:t xml:space="preserve"> </w:t>
      </w:r>
      <w:r>
        <w:t>on</w:t>
      </w:r>
      <w:r>
        <w:rPr>
          <w:spacing w:val="-3"/>
        </w:rPr>
        <w:t xml:space="preserve"> </w:t>
      </w:r>
      <w:r>
        <w:t>straight</w:t>
      </w:r>
      <w:r>
        <w:rPr>
          <w:spacing w:val="-3"/>
        </w:rPr>
        <w:t xml:space="preserve"> </w:t>
      </w:r>
      <w:r>
        <w:t>track</w:t>
      </w:r>
      <w:r>
        <w:rPr>
          <w:spacing w:val="-3"/>
        </w:rPr>
        <w:t xml:space="preserve"> </w:t>
      </w:r>
      <w:r>
        <w:t>with</w:t>
      </w:r>
      <w:r>
        <w:rPr>
          <w:spacing w:val="-3"/>
        </w:rPr>
        <w:t xml:space="preserve"> </w:t>
      </w:r>
      <w:r>
        <w:t>a</w:t>
      </w:r>
      <w:r>
        <w:rPr>
          <w:spacing w:val="-3"/>
        </w:rPr>
        <w:t xml:space="preserve"> </w:t>
      </w:r>
      <w:r>
        <w:t>gradient no steeper than 1 in 200 (0.05%).</w:t>
      </w:r>
      <w:r>
        <w:rPr>
          <w:spacing w:val="40"/>
        </w:rPr>
        <w:t xml:space="preserve"> </w:t>
      </w:r>
      <w:r>
        <w:t>For the proposed Cave Hill station, the only area with straight track and level track is directly opposite the old quarry pit. To achieve the 1 in 200 maximum gradient it will be necessary to carry out track lowering at the site.</w:t>
      </w:r>
    </w:p>
    <w:p w14:paraId="176700CF" w14:textId="77777777" w:rsidR="005C24D4" w:rsidRDefault="005C24D4" w:rsidP="009A427C">
      <w:pPr>
        <w:pStyle w:val="BodyText"/>
      </w:pPr>
    </w:p>
    <w:p w14:paraId="176700FC" w14:textId="77777777" w:rsidR="005C24D4" w:rsidRPr="00095FDB" w:rsidRDefault="00F51BC3" w:rsidP="00095FDB">
      <w:pPr>
        <w:pStyle w:val="Heading5"/>
      </w:pPr>
      <w:r w:rsidRPr="00095FDB">
        <w:t>Rail duplication</w:t>
      </w:r>
    </w:p>
    <w:p w14:paraId="176700FD" w14:textId="77777777" w:rsidR="005C24D4" w:rsidRDefault="00F51BC3" w:rsidP="009A427C">
      <w:pPr>
        <w:pStyle w:val="BodyText"/>
      </w:pPr>
      <w:r>
        <w:t>Council</w:t>
      </w:r>
      <w:r>
        <w:rPr>
          <w:spacing w:val="-3"/>
        </w:rPr>
        <w:t xml:space="preserve"> </w:t>
      </w:r>
      <w:r>
        <w:t>advocates</w:t>
      </w:r>
      <w:r>
        <w:rPr>
          <w:spacing w:val="-3"/>
        </w:rPr>
        <w:t xml:space="preserve"> </w:t>
      </w:r>
      <w:r>
        <w:t>for</w:t>
      </w:r>
      <w:r>
        <w:rPr>
          <w:spacing w:val="-3"/>
        </w:rPr>
        <w:t xml:space="preserve"> </w:t>
      </w:r>
      <w:r>
        <w:t>the</w:t>
      </w:r>
      <w:r>
        <w:rPr>
          <w:spacing w:val="-3"/>
        </w:rPr>
        <w:t xml:space="preserve"> </w:t>
      </w:r>
      <w:r>
        <w:t>duplication</w:t>
      </w:r>
      <w:r>
        <w:rPr>
          <w:spacing w:val="-3"/>
        </w:rPr>
        <w:t xml:space="preserve"> </w:t>
      </w:r>
      <w:r>
        <w:t>of</w:t>
      </w:r>
      <w:r>
        <w:rPr>
          <w:spacing w:val="-3"/>
        </w:rPr>
        <w:t xml:space="preserve"> </w:t>
      </w:r>
      <w:r>
        <w:t>the</w:t>
      </w:r>
      <w:r>
        <w:rPr>
          <w:spacing w:val="-3"/>
        </w:rPr>
        <w:t xml:space="preserve"> </w:t>
      </w:r>
      <w:r>
        <w:t>track</w:t>
      </w:r>
      <w:r>
        <w:rPr>
          <w:spacing w:val="-3"/>
        </w:rPr>
        <w:t xml:space="preserve"> </w:t>
      </w:r>
      <w:r>
        <w:t>from</w:t>
      </w:r>
      <w:r>
        <w:rPr>
          <w:spacing w:val="-3"/>
        </w:rPr>
        <w:t xml:space="preserve"> </w:t>
      </w:r>
      <w:r>
        <w:t>Mooroolbark</w:t>
      </w:r>
      <w:r>
        <w:rPr>
          <w:spacing w:val="-3"/>
        </w:rPr>
        <w:t xml:space="preserve"> </w:t>
      </w:r>
      <w:r>
        <w:t>to</w:t>
      </w:r>
      <w:r>
        <w:rPr>
          <w:spacing w:val="-3"/>
        </w:rPr>
        <w:t xml:space="preserve"> </w:t>
      </w:r>
      <w:r>
        <w:t>Lilydale,</w:t>
      </w:r>
      <w:r>
        <w:rPr>
          <w:spacing w:val="-3"/>
        </w:rPr>
        <w:t xml:space="preserve"> </w:t>
      </w:r>
      <w:r>
        <w:t>in</w:t>
      </w:r>
      <w:r>
        <w:rPr>
          <w:spacing w:val="-3"/>
        </w:rPr>
        <w:t xml:space="preserve"> </w:t>
      </w:r>
      <w:r>
        <w:t>conjunction</w:t>
      </w:r>
      <w:r>
        <w:rPr>
          <w:spacing w:val="-3"/>
        </w:rPr>
        <w:t xml:space="preserve"> </w:t>
      </w:r>
      <w:r>
        <w:t>with construction of Cave Hill station.</w:t>
      </w:r>
    </w:p>
    <w:p w14:paraId="176700FF" w14:textId="00F560D7" w:rsidR="005C24D4" w:rsidRPr="00B35C71" w:rsidRDefault="00F51BC3" w:rsidP="00B35C71">
      <w:pPr>
        <w:pStyle w:val="BodyText"/>
      </w:pPr>
      <w:r>
        <w:t>The Mooroolbark and Lilydale train is currently operating at capacity during peak periods. The single-track railway lines between Mooroolbark and Lilydale are an impediment to providing effective</w:t>
      </w:r>
      <w:r>
        <w:rPr>
          <w:spacing w:val="-6"/>
        </w:rPr>
        <w:t xml:space="preserve"> </w:t>
      </w:r>
      <w:r>
        <w:t>services.</w:t>
      </w:r>
      <w:r>
        <w:rPr>
          <w:spacing w:val="-6"/>
        </w:rPr>
        <w:t xml:space="preserve"> </w:t>
      </w:r>
      <w:r>
        <w:t>Train</w:t>
      </w:r>
      <w:r>
        <w:rPr>
          <w:spacing w:val="-6"/>
        </w:rPr>
        <w:t xml:space="preserve"> </w:t>
      </w:r>
      <w:r>
        <w:t>journeys</w:t>
      </w:r>
      <w:r>
        <w:rPr>
          <w:spacing w:val="-6"/>
        </w:rPr>
        <w:t xml:space="preserve"> </w:t>
      </w:r>
      <w:r>
        <w:t>are</w:t>
      </w:r>
      <w:r>
        <w:rPr>
          <w:spacing w:val="-6"/>
        </w:rPr>
        <w:t xml:space="preserve"> </w:t>
      </w:r>
      <w:r>
        <w:t>often</w:t>
      </w:r>
      <w:r>
        <w:rPr>
          <w:spacing w:val="-6"/>
        </w:rPr>
        <w:t xml:space="preserve"> </w:t>
      </w:r>
      <w:r>
        <w:t>terminated</w:t>
      </w:r>
      <w:r>
        <w:rPr>
          <w:spacing w:val="-6"/>
        </w:rPr>
        <w:t xml:space="preserve"> </w:t>
      </w:r>
      <w:r>
        <w:t>early</w:t>
      </w:r>
      <w:r>
        <w:rPr>
          <w:spacing w:val="-6"/>
        </w:rPr>
        <w:t xml:space="preserve"> </w:t>
      </w:r>
      <w:r>
        <w:t>at</w:t>
      </w:r>
      <w:r>
        <w:rPr>
          <w:spacing w:val="-6"/>
        </w:rPr>
        <w:t xml:space="preserve"> </w:t>
      </w:r>
      <w:r>
        <w:t>Mooroolbark,</w:t>
      </w:r>
      <w:r>
        <w:rPr>
          <w:spacing w:val="-6"/>
        </w:rPr>
        <w:t xml:space="preserve"> </w:t>
      </w:r>
      <w:r>
        <w:t>which</w:t>
      </w:r>
      <w:r>
        <w:rPr>
          <w:spacing w:val="-6"/>
        </w:rPr>
        <w:t xml:space="preserve"> </w:t>
      </w:r>
      <w:r>
        <w:t>causes</w:t>
      </w:r>
      <w:r>
        <w:rPr>
          <w:spacing w:val="-6"/>
        </w:rPr>
        <w:t xml:space="preserve"> </w:t>
      </w:r>
      <w:r>
        <w:t>problems for passengers travelling to Lilydale, particularly those who are dependent on an connecting bus service. Duplicating the track would remove a significant bottleneck along this rail line, deliver greater service capability that builds on the level crossing removal project, better service the growing population and improve connectivity with other public transport services.</w:t>
      </w:r>
    </w:p>
    <w:p w14:paraId="17670100" w14:textId="77777777" w:rsidR="005C24D4" w:rsidRDefault="005C24D4" w:rsidP="009A427C">
      <w:pPr>
        <w:pStyle w:val="BodyText"/>
      </w:pPr>
    </w:p>
    <w:p w14:paraId="17670101" w14:textId="77777777" w:rsidR="005C24D4" w:rsidRPr="00B35C71" w:rsidRDefault="00F51BC3" w:rsidP="00B35C71">
      <w:pPr>
        <w:pStyle w:val="Heading5"/>
      </w:pPr>
      <w:r w:rsidRPr="00B35C71">
        <w:t>Lilydale Heritage Railway Station</w:t>
      </w:r>
    </w:p>
    <w:p w14:paraId="17670104" w14:textId="3ADD8FF3" w:rsidR="005C24D4" w:rsidRPr="00B35C71" w:rsidRDefault="00F51BC3" w:rsidP="00B35C71">
      <w:pPr>
        <w:pStyle w:val="BodyText"/>
      </w:pPr>
      <w:r>
        <w:t>Commit</w:t>
      </w:r>
      <w:r>
        <w:rPr>
          <w:spacing w:val="-3"/>
        </w:rPr>
        <w:t xml:space="preserve"> </w:t>
      </w:r>
      <w:r>
        <w:t>$300,000</w:t>
      </w:r>
      <w:r>
        <w:rPr>
          <w:spacing w:val="-3"/>
        </w:rPr>
        <w:t xml:space="preserve"> </w:t>
      </w:r>
      <w:r>
        <w:t>(minimum)</w:t>
      </w:r>
      <w:r>
        <w:rPr>
          <w:spacing w:val="-2"/>
        </w:rPr>
        <w:t xml:space="preserve"> </w:t>
      </w:r>
      <w:r>
        <w:t>for</w:t>
      </w:r>
      <w:r>
        <w:rPr>
          <w:spacing w:val="-2"/>
        </w:rPr>
        <w:t xml:space="preserve"> </w:t>
      </w:r>
      <w:r>
        <w:t>the</w:t>
      </w:r>
      <w:r>
        <w:rPr>
          <w:spacing w:val="-2"/>
        </w:rPr>
        <w:t xml:space="preserve"> </w:t>
      </w:r>
      <w:r>
        <w:t>upgrading</w:t>
      </w:r>
      <w:r>
        <w:rPr>
          <w:spacing w:val="-2"/>
        </w:rPr>
        <w:t xml:space="preserve"> </w:t>
      </w:r>
      <w:r>
        <w:t>of</w:t>
      </w:r>
      <w:r>
        <w:rPr>
          <w:spacing w:val="-3"/>
        </w:rPr>
        <w:t xml:space="preserve"> </w:t>
      </w:r>
      <w:r>
        <w:t>the</w:t>
      </w:r>
      <w:r>
        <w:rPr>
          <w:spacing w:val="-2"/>
        </w:rPr>
        <w:t xml:space="preserve"> </w:t>
      </w:r>
      <w:r>
        <w:t>heritage</w:t>
      </w:r>
      <w:r>
        <w:rPr>
          <w:spacing w:val="-2"/>
        </w:rPr>
        <w:t xml:space="preserve"> </w:t>
      </w:r>
      <w:r>
        <w:t>Lilydale</w:t>
      </w:r>
      <w:r>
        <w:rPr>
          <w:spacing w:val="-2"/>
        </w:rPr>
        <w:t xml:space="preserve"> </w:t>
      </w:r>
      <w:r>
        <w:t>Railway</w:t>
      </w:r>
      <w:r>
        <w:rPr>
          <w:spacing w:val="-3"/>
        </w:rPr>
        <w:t xml:space="preserve"> </w:t>
      </w:r>
      <w:r>
        <w:t>Station</w:t>
      </w:r>
      <w:r>
        <w:rPr>
          <w:spacing w:val="-2"/>
        </w:rPr>
        <w:t xml:space="preserve"> </w:t>
      </w:r>
      <w:r>
        <w:t>building,</w:t>
      </w:r>
      <w:r>
        <w:rPr>
          <w:spacing w:val="-2"/>
        </w:rPr>
        <w:t xml:space="preserve"> </w:t>
      </w:r>
      <w:r>
        <w:rPr>
          <w:spacing w:val="-5"/>
        </w:rPr>
        <w:t>to</w:t>
      </w:r>
      <w:r w:rsidR="00B35C71">
        <w:t xml:space="preserve"> </w:t>
      </w:r>
      <w:r>
        <w:t>a</w:t>
      </w:r>
      <w:r>
        <w:rPr>
          <w:spacing w:val="-2"/>
        </w:rPr>
        <w:t xml:space="preserve"> </w:t>
      </w:r>
      <w:r>
        <w:t>standard that is</w:t>
      </w:r>
      <w:r>
        <w:rPr>
          <w:spacing w:val="-1"/>
        </w:rPr>
        <w:t xml:space="preserve"> </w:t>
      </w:r>
      <w:r>
        <w:t>fit for</w:t>
      </w:r>
      <w:r>
        <w:rPr>
          <w:spacing w:val="-1"/>
        </w:rPr>
        <w:t xml:space="preserve"> </w:t>
      </w:r>
      <w:r>
        <w:t>purpose for</w:t>
      </w:r>
      <w:r>
        <w:rPr>
          <w:spacing w:val="-1"/>
        </w:rPr>
        <w:t xml:space="preserve"> </w:t>
      </w:r>
      <w:r>
        <w:t>community use</w:t>
      </w:r>
      <w:r>
        <w:rPr>
          <w:spacing w:val="-1"/>
        </w:rPr>
        <w:t xml:space="preserve"> </w:t>
      </w:r>
      <w:r>
        <w:t>and meets</w:t>
      </w:r>
      <w:r>
        <w:rPr>
          <w:spacing w:val="-1"/>
        </w:rPr>
        <w:t xml:space="preserve"> </w:t>
      </w:r>
      <w:r>
        <w:t xml:space="preserve">DDA access </w:t>
      </w:r>
      <w:r>
        <w:rPr>
          <w:spacing w:val="-2"/>
        </w:rPr>
        <w:t>standards.</w:t>
      </w:r>
    </w:p>
    <w:p w14:paraId="17670105" w14:textId="77777777" w:rsidR="005C24D4" w:rsidRDefault="005C24D4" w:rsidP="009A427C">
      <w:pPr>
        <w:pStyle w:val="BodyText"/>
      </w:pPr>
    </w:p>
    <w:p w14:paraId="17670106" w14:textId="77777777" w:rsidR="005C24D4" w:rsidRPr="00B35C71" w:rsidRDefault="00F51BC3" w:rsidP="00B35C71">
      <w:pPr>
        <w:pStyle w:val="Heading5"/>
      </w:pPr>
      <w:r w:rsidRPr="00B35C71">
        <w:t>Upgrade of intersection bridge at Hull Road and Mooroolbark Road</w:t>
      </w:r>
    </w:p>
    <w:p w14:paraId="17670107" w14:textId="77777777" w:rsidR="005C24D4" w:rsidRDefault="00F51BC3" w:rsidP="009A427C">
      <w:pPr>
        <w:pStyle w:val="BodyText"/>
      </w:pPr>
      <w:r>
        <w:t>During</w:t>
      </w:r>
      <w:r>
        <w:rPr>
          <w:spacing w:val="-3"/>
        </w:rPr>
        <w:t xml:space="preserve"> </w:t>
      </w:r>
      <w:r>
        <w:t>the</w:t>
      </w:r>
      <w:r>
        <w:rPr>
          <w:spacing w:val="-3"/>
        </w:rPr>
        <w:t xml:space="preserve"> </w:t>
      </w:r>
      <w:r>
        <w:t>approval</w:t>
      </w:r>
      <w:r>
        <w:rPr>
          <w:spacing w:val="-4"/>
        </w:rPr>
        <w:t xml:space="preserve"> </w:t>
      </w:r>
      <w:r>
        <w:t>process</w:t>
      </w:r>
      <w:r>
        <w:rPr>
          <w:spacing w:val="-4"/>
        </w:rPr>
        <w:t xml:space="preserve"> </w:t>
      </w:r>
      <w:r>
        <w:t>of</w:t>
      </w:r>
      <w:r>
        <w:rPr>
          <w:spacing w:val="-3"/>
        </w:rPr>
        <w:t xml:space="preserve"> </w:t>
      </w:r>
      <w:r>
        <w:t>the</w:t>
      </w:r>
      <w:r>
        <w:rPr>
          <w:spacing w:val="-4"/>
        </w:rPr>
        <w:t xml:space="preserve"> </w:t>
      </w:r>
      <w:r>
        <w:t>Kinley</w:t>
      </w:r>
      <w:r>
        <w:rPr>
          <w:spacing w:val="-4"/>
        </w:rPr>
        <w:t xml:space="preserve"> </w:t>
      </w:r>
      <w:r>
        <w:t>Estate,</w:t>
      </w:r>
      <w:r>
        <w:rPr>
          <w:spacing w:val="-3"/>
        </w:rPr>
        <w:t xml:space="preserve"> </w:t>
      </w:r>
      <w:r>
        <w:t>congestion</w:t>
      </w:r>
      <w:r>
        <w:rPr>
          <w:spacing w:val="-3"/>
        </w:rPr>
        <w:t xml:space="preserve"> </w:t>
      </w:r>
      <w:r>
        <w:t>at</w:t>
      </w:r>
      <w:r>
        <w:rPr>
          <w:spacing w:val="-3"/>
        </w:rPr>
        <w:t xml:space="preserve"> </w:t>
      </w:r>
      <w:r>
        <w:t>the</w:t>
      </w:r>
      <w:r>
        <w:rPr>
          <w:spacing w:val="-3"/>
        </w:rPr>
        <w:t xml:space="preserve"> </w:t>
      </w:r>
      <w:r>
        <w:t>intersection</w:t>
      </w:r>
      <w:r>
        <w:rPr>
          <w:spacing w:val="-3"/>
        </w:rPr>
        <w:t xml:space="preserve"> </w:t>
      </w:r>
      <w:r>
        <w:t>of</w:t>
      </w:r>
      <w:r>
        <w:rPr>
          <w:spacing w:val="-3"/>
        </w:rPr>
        <w:t xml:space="preserve"> </w:t>
      </w:r>
      <w:r>
        <w:t>Hull</w:t>
      </w:r>
      <w:r>
        <w:rPr>
          <w:spacing w:val="-3"/>
        </w:rPr>
        <w:t xml:space="preserve"> </w:t>
      </w:r>
      <w:r>
        <w:t>Road</w:t>
      </w:r>
      <w:r>
        <w:rPr>
          <w:spacing w:val="-3"/>
        </w:rPr>
        <w:t xml:space="preserve"> </w:t>
      </w:r>
      <w:r>
        <w:t>and Mooroolbark Road was found to be significantly compromised by the single lane railway bridge under the Lilydale railway line.</w:t>
      </w:r>
    </w:p>
    <w:p w14:paraId="17670108" w14:textId="4575BE78" w:rsidR="005C24D4" w:rsidRDefault="00F51BC3" w:rsidP="009A427C">
      <w:pPr>
        <w:pStyle w:val="BodyText"/>
      </w:pPr>
      <w:r>
        <w:t>The</w:t>
      </w:r>
      <w:r>
        <w:rPr>
          <w:spacing w:val="-4"/>
        </w:rPr>
        <w:t xml:space="preserve"> </w:t>
      </w:r>
      <w:r>
        <w:t>Department</w:t>
      </w:r>
      <w:r>
        <w:rPr>
          <w:spacing w:val="-4"/>
        </w:rPr>
        <w:t xml:space="preserve"> </w:t>
      </w:r>
      <w:r>
        <w:t>of</w:t>
      </w:r>
      <w:r>
        <w:rPr>
          <w:spacing w:val="-4"/>
        </w:rPr>
        <w:t xml:space="preserve"> </w:t>
      </w:r>
      <w:r>
        <w:t>Transport</w:t>
      </w:r>
      <w:r>
        <w:rPr>
          <w:spacing w:val="-4"/>
        </w:rPr>
        <w:t xml:space="preserve"> </w:t>
      </w:r>
      <w:r>
        <w:t>has</w:t>
      </w:r>
      <w:r>
        <w:rPr>
          <w:spacing w:val="-5"/>
        </w:rPr>
        <w:t xml:space="preserve"> </w:t>
      </w:r>
      <w:r>
        <w:t>determined</w:t>
      </w:r>
      <w:r>
        <w:rPr>
          <w:spacing w:val="-4"/>
        </w:rPr>
        <w:t xml:space="preserve"> </w:t>
      </w:r>
      <w:r>
        <w:t>the</w:t>
      </w:r>
      <w:r>
        <w:rPr>
          <w:spacing w:val="-5"/>
        </w:rPr>
        <w:t xml:space="preserve"> </w:t>
      </w:r>
      <w:r>
        <w:t>ultimate</w:t>
      </w:r>
      <w:r>
        <w:rPr>
          <w:spacing w:val="-5"/>
        </w:rPr>
        <w:t xml:space="preserve"> </w:t>
      </w:r>
      <w:r>
        <w:t>solution</w:t>
      </w:r>
      <w:r>
        <w:rPr>
          <w:spacing w:val="-4"/>
        </w:rPr>
        <w:t xml:space="preserve"> </w:t>
      </w:r>
      <w:r>
        <w:t>to</w:t>
      </w:r>
      <w:r>
        <w:rPr>
          <w:spacing w:val="-4"/>
        </w:rPr>
        <w:t xml:space="preserve"> </w:t>
      </w:r>
      <w:r>
        <w:t>this</w:t>
      </w:r>
      <w:r>
        <w:rPr>
          <w:spacing w:val="-4"/>
        </w:rPr>
        <w:t xml:space="preserve"> </w:t>
      </w:r>
      <w:r>
        <w:t>issue</w:t>
      </w:r>
      <w:r>
        <w:rPr>
          <w:spacing w:val="-4"/>
        </w:rPr>
        <w:t xml:space="preserve"> </w:t>
      </w:r>
      <w:r>
        <w:t>is</w:t>
      </w:r>
      <w:r>
        <w:rPr>
          <w:spacing w:val="-4"/>
        </w:rPr>
        <w:t xml:space="preserve"> </w:t>
      </w:r>
      <w:r>
        <w:t>a</w:t>
      </w:r>
      <w:r>
        <w:rPr>
          <w:spacing w:val="-4"/>
        </w:rPr>
        <w:t xml:space="preserve"> </w:t>
      </w:r>
      <w:r>
        <w:t>new</w:t>
      </w:r>
      <w:r>
        <w:rPr>
          <w:spacing w:val="-4"/>
        </w:rPr>
        <w:t xml:space="preserve"> </w:t>
      </w:r>
      <w:r>
        <w:t>road</w:t>
      </w:r>
      <w:r>
        <w:rPr>
          <w:spacing w:val="-4"/>
        </w:rPr>
        <w:t xml:space="preserve"> </w:t>
      </w:r>
      <w:r>
        <w:t>under rail bridge, as a state-funded and -delivered project</w:t>
      </w:r>
      <w:r w:rsidR="00B35C71">
        <w:t>.</w:t>
      </w:r>
    </w:p>
    <w:p w14:paraId="5118CC4D" w14:textId="77777777" w:rsidR="00B35C71" w:rsidRDefault="00B35C71" w:rsidP="009A427C">
      <w:pPr>
        <w:pStyle w:val="BodyText"/>
      </w:pPr>
    </w:p>
    <w:p w14:paraId="17670125" w14:textId="7A471585" w:rsidR="005C24D4" w:rsidRDefault="00B35C71" w:rsidP="00B35C71">
      <w:pPr>
        <w:pStyle w:val="Heading3"/>
      </w:pPr>
      <w:r>
        <w:br w:type="page"/>
      </w:r>
      <w:bookmarkStart w:id="48" w:name="_Toc114057214"/>
      <w:r w:rsidR="00F51BC3">
        <w:lastRenderedPageBreak/>
        <w:t>Paths</w:t>
      </w:r>
      <w:r w:rsidR="00F51BC3">
        <w:rPr>
          <w:spacing w:val="-27"/>
        </w:rPr>
        <w:t xml:space="preserve"> </w:t>
      </w:r>
      <w:r w:rsidR="00F51BC3">
        <w:t>and</w:t>
      </w:r>
      <w:r w:rsidR="00F51BC3">
        <w:rPr>
          <w:spacing w:val="-27"/>
        </w:rPr>
        <w:t xml:space="preserve"> </w:t>
      </w:r>
      <w:r w:rsidR="00F51BC3">
        <w:t>Trails</w:t>
      </w:r>
      <w:r w:rsidR="00F51BC3">
        <w:rPr>
          <w:spacing w:val="-26"/>
        </w:rPr>
        <w:t xml:space="preserve"> </w:t>
      </w:r>
      <w:r w:rsidR="00F51BC3">
        <w:rPr>
          <w:spacing w:val="-2"/>
        </w:rPr>
        <w:t>Program</w:t>
      </w:r>
      <w:bookmarkEnd w:id="48"/>
    </w:p>
    <w:p w14:paraId="17670126" w14:textId="77777777" w:rsidR="005C24D4" w:rsidRPr="00B35C71" w:rsidRDefault="00F51BC3" w:rsidP="00B35C71">
      <w:pPr>
        <w:pStyle w:val="Heading5"/>
      </w:pPr>
      <w:r w:rsidRPr="00B35C71">
        <w:t>Trails Program</w:t>
      </w:r>
    </w:p>
    <w:p w14:paraId="5D699A95" w14:textId="1C07F70D" w:rsidR="00B35C71" w:rsidRDefault="00F51BC3" w:rsidP="009A427C">
      <w:pPr>
        <w:pStyle w:val="BodyText"/>
        <w:rPr>
          <w:spacing w:val="-2"/>
        </w:rPr>
      </w:pPr>
      <w:r>
        <w:t>$21</w:t>
      </w:r>
      <w:r>
        <w:rPr>
          <w:spacing w:val="-4"/>
        </w:rPr>
        <w:t xml:space="preserve"> </w:t>
      </w:r>
      <w:r>
        <w:t>million</w:t>
      </w:r>
      <w:r>
        <w:rPr>
          <w:spacing w:val="-4"/>
        </w:rPr>
        <w:t xml:space="preserve"> </w:t>
      </w:r>
      <w:r>
        <w:t>program</w:t>
      </w:r>
      <w:r>
        <w:rPr>
          <w:spacing w:val="-4"/>
        </w:rPr>
        <w:t xml:space="preserve"> </w:t>
      </w:r>
      <w:r>
        <w:t>of</w:t>
      </w:r>
      <w:r>
        <w:rPr>
          <w:spacing w:val="-4"/>
        </w:rPr>
        <w:t xml:space="preserve"> </w:t>
      </w:r>
      <w:r>
        <w:t>trail</w:t>
      </w:r>
      <w:r>
        <w:rPr>
          <w:spacing w:val="-4"/>
        </w:rPr>
        <w:t xml:space="preserve"> </w:t>
      </w:r>
      <w:r>
        <w:t>connections,</w:t>
      </w:r>
      <w:r>
        <w:rPr>
          <w:spacing w:val="-4"/>
        </w:rPr>
        <w:t xml:space="preserve"> </w:t>
      </w:r>
      <w:r>
        <w:t>strengthening</w:t>
      </w:r>
      <w:r>
        <w:rPr>
          <w:spacing w:val="-4"/>
        </w:rPr>
        <w:t xml:space="preserve"> </w:t>
      </w:r>
      <w:r>
        <w:t>connections</w:t>
      </w:r>
      <w:r>
        <w:rPr>
          <w:spacing w:val="-4"/>
        </w:rPr>
        <w:t xml:space="preserve"> </w:t>
      </w:r>
      <w:r>
        <w:t>to</w:t>
      </w:r>
      <w:r>
        <w:rPr>
          <w:spacing w:val="-4"/>
        </w:rPr>
        <w:t xml:space="preserve"> </w:t>
      </w:r>
      <w:r>
        <w:t>major</w:t>
      </w:r>
      <w:r>
        <w:rPr>
          <w:spacing w:val="-4"/>
        </w:rPr>
        <w:t xml:space="preserve"> </w:t>
      </w:r>
      <w:r>
        <w:t>trails</w:t>
      </w:r>
      <w:r>
        <w:rPr>
          <w:spacing w:val="-4"/>
        </w:rPr>
        <w:t xml:space="preserve"> </w:t>
      </w:r>
      <w:r>
        <w:t>and</w:t>
      </w:r>
      <w:r>
        <w:rPr>
          <w:spacing w:val="-4"/>
        </w:rPr>
        <w:t xml:space="preserve"> </w:t>
      </w:r>
      <w:r>
        <w:t xml:space="preserve">activity </w:t>
      </w:r>
      <w:r>
        <w:rPr>
          <w:spacing w:val="-2"/>
        </w:rPr>
        <w:t>centres:</w:t>
      </w:r>
    </w:p>
    <w:tbl>
      <w:tblPr>
        <w:tblStyle w:val="TableGrid"/>
        <w:tblW w:w="0" w:type="auto"/>
        <w:tblInd w:w="2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7"/>
        <w:gridCol w:w="3310"/>
        <w:gridCol w:w="3605"/>
      </w:tblGrid>
      <w:tr w:rsidR="00B35C71" w14:paraId="100A3170" w14:textId="77777777" w:rsidTr="00B53B0C">
        <w:tc>
          <w:tcPr>
            <w:tcW w:w="3847" w:type="dxa"/>
          </w:tcPr>
          <w:p w14:paraId="08F27CAD" w14:textId="77777777" w:rsidR="006C0EED" w:rsidRPr="006C0EED" w:rsidRDefault="006C0EED" w:rsidP="00F51BC3">
            <w:pPr>
              <w:pStyle w:val="BodyText"/>
              <w:numPr>
                <w:ilvl w:val="0"/>
                <w:numId w:val="21"/>
              </w:numPr>
              <w:rPr>
                <w:lang w:val="en-AU"/>
              </w:rPr>
            </w:pPr>
            <w:r w:rsidRPr="006C0EED">
              <w:rPr>
                <w:lang w:val="en-AU"/>
              </w:rPr>
              <w:t>Olinda Creek Trail Extension &amp; York Road Trail</w:t>
            </w:r>
          </w:p>
          <w:p w14:paraId="59A5B8FC" w14:textId="77777777" w:rsidR="006C0EED" w:rsidRPr="006C0EED" w:rsidRDefault="006C0EED" w:rsidP="00F51BC3">
            <w:pPr>
              <w:pStyle w:val="BodyText"/>
              <w:numPr>
                <w:ilvl w:val="0"/>
                <w:numId w:val="21"/>
              </w:numPr>
              <w:rPr>
                <w:lang w:val="en-AU"/>
              </w:rPr>
            </w:pPr>
            <w:r w:rsidRPr="006C0EED">
              <w:rPr>
                <w:lang w:val="en-AU"/>
              </w:rPr>
              <w:t>Brushy Creek Trail (missing section)</w:t>
            </w:r>
          </w:p>
          <w:p w14:paraId="45B687F8" w14:textId="77777777" w:rsidR="006C0EED" w:rsidRPr="006C0EED" w:rsidRDefault="006C0EED" w:rsidP="00F51BC3">
            <w:pPr>
              <w:pStyle w:val="BodyText"/>
              <w:numPr>
                <w:ilvl w:val="0"/>
                <w:numId w:val="21"/>
              </w:numPr>
              <w:rPr>
                <w:lang w:val="en-AU"/>
              </w:rPr>
            </w:pPr>
            <w:r w:rsidRPr="006C0EED">
              <w:rPr>
                <w:lang w:val="en-AU"/>
              </w:rPr>
              <w:t>Moroolbark to Doongalla Reserve (Glasgow Road)</w:t>
            </w:r>
          </w:p>
          <w:p w14:paraId="068B0891" w14:textId="77777777" w:rsidR="006C0EED" w:rsidRPr="006C0EED" w:rsidRDefault="006C0EED" w:rsidP="00F51BC3">
            <w:pPr>
              <w:pStyle w:val="BodyText"/>
              <w:numPr>
                <w:ilvl w:val="0"/>
                <w:numId w:val="21"/>
              </w:numPr>
              <w:rPr>
                <w:lang w:val="en-AU"/>
              </w:rPr>
            </w:pPr>
            <w:r w:rsidRPr="006C0EED">
              <w:rPr>
                <w:lang w:val="en-AU"/>
              </w:rPr>
              <w:t>Kilsyth Pipe Track Extension</w:t>
            </w:r>
          </w:p>
          <w:p w14:paraId="1ED4637E" w14:textId="77777777" w:rsidR="006C0EED" w:rsidRPr="006C0EED" w:rsidRDefault="006C0EED" w:rsidP="00F51BC3">
            <w:pPr>
              <w:pStyle w:val="BodyText"/>
              <w:numPr>
                <w:ilvl w:val="0"/>
                <w:numId w:val="21"/>
              </w:numPr>
              <w:rPr>
                <w:lang w:val="en-AU"/>
              </w:rPr>
            </w:pPr>
            <w:r w:rsidRPr="006C0EED">
              <w:rPr>
                <w:lang w:val="en-AU"/>
              </w:rPr>
              <w:t>Green Spine Trail Extension</w:t>
            </w:r>
          </w:p>
          <w:p w14:paraId="54F990D2" w14:textId="77777777" w:rsidR="006C0EED" w:rsidRPr="006C0EED" w:rsidRDefault="006C0EED" w:rsidP="00F51BC3">
            <w:pPr>
              <w:pStyle w:val="BodyText"/>
              <w:numPr>
                <w:ilvl w:val="0"/>
                <w:numId w:val="21"/>
              </w:numPr>
              <w:rPr>
                <w:lang w:val="en-AU"/>
              </w:rPr>
            </w:pPr>
            <w:r w:rsidRPr="006C0EED">
              <w:rPr>
                <w:lang w:val="en-AU"/>
              </w:rPr>
              <w:t>Black Springs Road Trail</w:t>
            </w:r>
          </w:p>
          <w:p w14:paraId="7C10891E" w14:textId="0219D657" w:rsidR="00B35C71" w:rsidRPr="006C0EED" w:rsidRDefault="006C0EED" w:rsidP="00F51BC3">
            <w:pPr>
              <w:pStyle w:val="BodyText"/>
              <w:numPr>
                <w:ilvl w:val="0"/>
                <w:numId w:val="21"/>
              </w:numPr>
              <w:rPr>
                <w:lang w:val="en-AU"/>
              </w:rPr>
            </w:pPr>
            <w:r w:rsidRPr="006C0EED">
              <w:rPr>
                <w:lang w:val="en-AU"/>
              </w:rPr>
              <w:t>Ringwood Lilydale Rail Trail</w:t>
            </w:r>
          </w:p>
        </w:tc>
        <w:tc>
          <w:tcPr>
            <w:tcW w:w="3310" w:type="dxa"/>
          </w:tcPr>
          <w:p w14:paraId="0B57BB26" w14:textId="77777777" w:rsidR="006C0EED" w:rsidRPr="006C0EED" w:rsidRDefault="006C0EED" w:rsidP="00F51BC3">
            <w:pPr>
              <w:pStyle w:val="BodyText"/>
              <w:numPr>
                <w:ilvl w:val="0"/>
                <w:numId w:val="21"/>
              </w:numPr>
              <w:rPr>
                <w:lang w:val="en-AU"/>
              </w:rPr>
            </w:pPr>
            <w:r w:rsidRPr="006C0EED">
              <w:rPr>
                <w:lang w:val="en-AU"/>
              </w:rPr>
              <w:t>Chirnside to Wonga Park Trail</w:t>
            </w:r>
          </w:p>
          <w:p w14:paraId="3FB36524" w14:textId="77777777" w:rsidR="006C0EED" w:rsidRPr="006C0EED" w:rsidRDefault="006C0EED" w:rsidP="00F51BC3">
            <w:pPr>
              <w:pStyle w:val="BodyText"/>
              <w:numPr>
                <w:ilvl w:val="0"/>
                <w:numId w:val="21"/>
              </w:numPr>
              <w:rPr>
                <w:lang w:val="en-AU"/>
              </w:rPr>
            </w:pPr>
            <w:r w:rsidRPr="006C0EED">
              <w:rPr>
                <w:lang w:val="en-AU"/>
              </w:rPr>
              <w:t>Mt Evelyn to Monbulk Trail</w:t>
            </w:r>
          </w:p>
          <w:p w14:paraId="603BE2BA" w14:textId="77777777" w:rsidR="006C0EED" w:rsidRPr="006C0EED" w:rsidRDefault="006C0EED" w:rsidP="00F51BC3">
            <w:pPr>
              <w:pStyle w:val="BodyText"/>
              <w:numPr>
                <w:ilvl w:val="0"/>
                <w:numId w:val="21"/>
              </w:numPr>
              <w:rPr>
                <w:lang w:val="en-AU"/>
              </w:rPr>
            </w:pPr>
            <w:r w:rsidRPr="006C0EED">
              <w:rPr>
                <w:lang w:val="en-AU"/>
              </w:rPr>
              <w:t>Don Road Trail</w:t>
            </w:r>
          </w:p>
          <w:p w14:paraId="7475F2CD" w14:textId="77777777" w:rsidR="006C0EED" w:rsidRPr="006C0EED" w:rsidRDefault="006C0EED" w:rsidP="00F51BC3">
            <w:pPr>
              <w:pStyle w:val="BodyText"/>
              <w:numPr>
                <w:ilvl w:val="0"/>
                <w:numId w:val="21"/>
              </w:numPr>
              <w:rPr>
                <w:lang w:val="en-AU"/>
              </w:rPr>
            </w:pPr>
            <w:r w:rsidRPr="006C0EED">
              <w:rPr>
                <w:lang w:val="en-AU"/>
              </w:rPr>
              <w:t>Little Yarra Trail</w:t>
            </w:r>
          </w:p>
          <w:p w14:paraId="6BF09EA0" w14:textId="77777777" w:rsidR="006C0EED" w:rsidRPr="006C0EED" w:rsidRDefault="006C0EED" w:rsidP="00F51BC3">
            <w:pPr>
              <w:pStyle w:val="BodyText"/>
              <w:numPr>
                <w:ilvl w:val="0"/>
                <w:numId w:val="21"/>
              </w:numPr>
              <w:rPr>
                <w:lang w:val="en-AU"/>
              </w:rPr>
            </w:pPr>
            <w:r w:rsidRPr="006C0EED">
              <w:rPr>
                <w:lang w:val="en-AU"/>
              </w:rPr>
              <w:t>Launching Place River Circuit</w:t>
            </w:r>
          </w:p>
          <w:p w14:paraId="21694EF8" w14:textId="3BDED19A" w:rsidR="00B35C71" w:rsidRPr="006C0EED" w:rsidRDefault="006C0EED" w:rsidP="00F51BC3">
            <w:pPr>
              <w:pStyle w:val="BodyText"/>
              <w:numPr>
                <w:ilvl w:val="0"/>
                <w:numId w:val="21"/>
              </w:numPr>
              <w:rPr>
                <w:lang w:val="en-AU"/>
              </w:rPr>
            </w:pPr>
            <w:r w:rsidRPr="006C0EED">
              <w:rPr>
                <w:lang w:val="en-AU"/>
              </w:rPr>
              <w:t>Lilydale to Warburton Trail extension - Warburton to East Warburton &amp; Redwoods</w:t>
            </w:r>
          </w:p>
        </w:tc>
        <w:tc>
          <w:tcPr>
            <w:tcW w:w="3605" w:type="dxa"/>
          </w:tcPr>
          <w:p w14:paraId="6FEB15FD" w14:textId="77777777" w:rsidR="00B53B0C" w:rsidRPr="00B53B0C" w:rsidRDefault="00B53B0C" w:rsidP="00F51BC3">
            <w:pPr>
              <w:pStyle w:val="BodyText"/>
              <w:numPr>
                <w:ilvl w:val="0"/>
                <w:numId w:val="21"/>
              </w:numPr>
              <w:rPr>
                <w:lang w:val="en-AU"/>
              </w:rPr>
            </w:pPr>
            <w:r w:rsidRPr="00B53B0C">
              <w:rPr>
                <w:lang w:val="en-AU"/>
              </w:rPr>
              <w:t>O</w:t>
            </w:r>
            <w:r w:rsidRPr="00B53B0C">
              <w:rPr>
                <w:rFonts w:ascii="Times New Roman" w:hAnsi="Times New Roman" w:cs="Times New Roman"/>
                <w:lang w:val="en-AU"/>
              </w:rPr>
              <w:t>’</w:t>
            </w:r>
            <w:r w:rsidRPr="00B53B0C">
              <w:rPr>
                <w:lang w:val="en-AU"/>
              </w:rPr>
              <w:t>Shannassy Trail Connections (Don Road &amp; Yuonga Road)</w:t>
            </w:r>
          </w:p>
          <w:p w14:paraId="28B76FB1" w14:textId="7BB0742F" w:rsidR="00B53B0C" w:rsidRPr="00B53B0C" w:rsidRDefault="00B53B0C" w:rsidP="00F51BC3">
            <w:pPr>
              <w:pStyle w:val="BodyText"/>
              <w:numPr>
                <w:ilvl w:val="0"/>
                <w:numId w:val="21"/>
              </w:numPr>
              <w:rPr>
                <w:lang w:val="en-AU"/>
              </w:rPr>
            </w:pPr>
            <w:r w:rsidRPr="00B53B0C">
              <w:rPr>
                <w:lang w:val="en-AU"/>
              </w:rPr>
              <w:t>Big Pats Creek - Walk into History Trail</w:t>
            </w:r>
          </w:p>
          <w:p w14:paraId="2044989E" w14:textId="2B104488" w:rsidR="00B53B0C" w:rsidRPr="00B53B0C" w:rsidRDefault="00B53B0C" w:rsidP="00F51BC3">
            <w:pPr>
              <w:pStyle w:val="BodyText"/>
              <w:numPr>
                <w:ilvl w:val="0"/>
                <w:numId w:val="21"/>
              </w:numPr>
              <w:rPr>
                <w:lang w:val="en-AU"/>
              </w:rPr>
            </w:pPr>
            <w:r w:rsidRPr="00B53B0C">
              <w:rPr>
                <w:lang w:val="en-AU"/>
              </w:rPr>
              <w:t>Steels Creek Trail extension to Old Kinglake Road</w:t>
            </w:r>
          </w:p>
          <w:p w14:paraId="029FAB89" w14:textId="2A21ED39" w:rsidR="00B53B0C" w:rsidRPr="00B53B0C" w:rsidRDefault="00B53B0C" w:rsidP="00F51BC3">
            <w:pPr>
              <w:pStyle w:val="BodyText"/>
              <w:numPr>
                <w:ilvl w:val="0"/>
                <w:numId w:val="21"/>
              </w:numPr>
              <w:rPr>
                <w:lang w:val="en-AU"/>
              </w:rPr>
            </w:pPr>
            <w:r w:rsidRPr="00B53B0C">
              <w:rPr>
                <w:lang w:val="en-AU"/>
              </w:rPr>
              <w:t>Maroondah Aqueduct to Sugarloaf Reserve</w:t>
            </w:r>
          </w:p>
          <w:p w14:paraId="6007385D" w14:textId="6BB0E28C" w:rsidR="00B35C71" w:rsidRPr="00B53B0C" w:rsidRDefault="00B53B0C" w:rsidP="00F51BC3">
            <w:pPr>
              <w:pStyle w:val="BodyText"/>
              <w:numPr>
                <w:ilvl w:val="0"/>
                <w:numId w:val="21"/>
              </w:numPr>
              <w:rPr>
                <w:lang w:val="en-AU"/>
              </w:rPr>
            </w:pPr>
            <w:r w:rsidRPr="00B53B0C">
              <w:rPr>
                <w:lang w:val="en-AU"/>
              </w:rPr>
              <w:t>Montrose Pipe Track</w:t>
            </w:r>
          </w:p>
        </w:tc>
      </w:tr>
    </w:tbl>
    <w:p w14:paraId="789D7640" w14:textId="77777777" w:rsidR="00B35C71" w:rsidRDefault="00B35C71" w:rsidP="009A427C">
      <w:pPr>
        <w:pStyle w:val="BodyText"/>
      </w:pPr>
    </w:p>
    <w:p w14:paraId="17670140" w14:textId="77777777" w:rsidR="005C24D4" w:rsidRPr="00B53B0C" w:rsidRDefault="00F51BC3" w:rsidP="00B53B0C">
      <w:pPr>
        <w:pStyle w:val="Heading5"/>
      </w:pPr>
      <w:r w:rsidRPr="00B53B0C">
        <w:t>Footpaths – missing links program</w:t>
      </w:r>
    </w:p>
    <w:p w14:paraId="17670141" w14:textId="77777777" w:rsidR="005C24D4" w:rsidRDefault="00F51BC3" w:rsidP="009A427C">
      <w:pPr>
        <w:pStyle w:val="BodyText"/>
      </w:pPr>
      <w:r>
        <w:t>$1.4</w:t>
      </w:r>
      <w:r>
        <w:rPr>
          <w:spacing w:val="-5"/>
        </w:rPr>
        <w:t xml:space="preserve"> </w:t>
      </w:r>
      <w:r>
        <w:t>million</w:t>
      </w:r>
      <w:r>
        <w:rPr>
          <w:spacing w:val="-5"/>
        </w:rPr>
        <w:t xml:space="preserve"> </w:t>
      </w:r>
      <w:r>
        <w:t>per</w:t>
      </w:r>
      <w:r>
        <w:rPr>
          <w:spacing w:val="-5"/>
        </w:rPr>
        <w:t xml:space="preserve"> </w:t>
      </w:r>
      <w:r>
        <w:t>annum</w:t>
      </w:r>
      <w:r>
        <w:rPr>
          <w:spacing w:val="-5"/>
        </w:rPr>
        <w:t xml:space="preserve"> </w:t>
      </w:r>
      <w:r>
        <w:t>over</w:t>
      </w:r>
      <w:r>
        <w:rPr>
          <w:spacing w:val="-5"/>
        </w:rPr>
        <w:t xml:space="preserve"> </w:t>
      </w:r>
      <w:r>
        <w:t>10</w:t>
      </w:r>
      <w:r>
        <w:rPr>
          <w:spacing w:val="-5"/>
        </w:rPr>
        <w:t xml:space="preserve"> </w:t>
      </w:r>
      <w:r>
        <w:t>years</w:t>
      </w:r>
      <w:r>
        <w:rPr>
          <w:spacing w:val="-5"/>
        </w:rPr>
        <w:t xml:space="preserve"> </w:t>
      </w:r>
      <w:r>
        <w:t>to</w:t>
      </w:r>
      <w:r>
        <w:rPr>
          <w:spacing w:val="-5"/>
        </w:rPr>
        <w:t xml:space="preserve"> </w:t>
      </w:r>
      <w:r>
        <w:t>construct</w:t>
      </w:r>
      <w:r>
        <w:rPr>
          <w:spacing w:val="-5"/>
        </w:rPr>
        <w:t xml:space="preserve"> </w:t>
      </w:r>
      <w:r>
        <w:t>45</w:t>
      </w:r>
      <w:r>
        <w:rPr>
          <w:spacing w:val="-5"/>
        </w:rPr>
        <w:t xml:space="preserve"> </w:t>
      </w:r>
      <w:r>
        <w:t>kilometres</w:t>
      </w:r>
      <w:r>
        <w:rPr>
          <w:spacing w:val="-5"/>
        </w:rPr>
        <w:t xml:space="preserve"> </w:t>
      </w:r>
      <w:r>
        <w:t>of</w:t>
      </w:r>
      <w:r>
        <w:rPr>
          <w:spacing w:val="-5"/>
        </w:rPr>
        <w:t xml:space="preserve"> </w:t>
      </w:r>
      <w:r>
        <w:t>‘missing</w:t>
      </w:r>
      <w:r>
        <w:rPr>
          <w:spacing w:val="-5"/>
        </w:rPr>
        <w:t xml:space="preserve"> </w:t>
      </w:r>
      <w:r>
        <w:t>links’</w:t>
      </w:r>
      <w:r>
        <w:rPr>
          <w:spacing w:val="-5"/>
        </w:rPr>
        <w:t xml:space="preserve"> </w:t>
      </w:r>
      <w:r>
        <w:t>across</w:t>
      </w:r>
      <w:r>
        <w:rPr>
          <w:spacing w:val="-5"/>
        </w:rPr>
        <w:t xml:space="preserve"> </w:t>
      </w:r>
      <w:r>
        <w:t>Yarra Ranges’ footpath network.</w:t>
      </w:r>
    </w:p>
    <w:p w14:paraId="17670142" w14:textId="53BD7A1D" w:rsidR="005C24D4" w:rsidRDefault="00F51BC3" w:rsidP="009A427C">
      <w:pPr>
        <w:pStyle w:val="BodyText"/>
      </w:pPr>
      <w:r>
        <w:t>Council’s strategic footpath program supports the creation of 20-minute neighbourhoods by prioritising</w:t>
      </w:r>
      <w:r>
        <w:rPr>
          <w:spacing w:val="-4"/>
        </w:rPr>
        <w:t xml:space="preserve"> </w:t>
      </w:r>
      <w:r>
        <w:t>footpaths</w:t>
      </w:r>
      <w:r>
        <w:rPr>
          <w:spacing w:val="-4"/>
        </w:rPr>
        <w:t xml:space="preserve"> </w:t>
      </w:r>
      <w:r>
        <w:t>based</w:t>
      </w:r>
      <w:r>
        <w:rPr>
          <w:spacing w:val="-3"/>
        </w:rPr>
        <w:t xml:space="preserve"> </w:t>
      </w:r>
      <w:r>
        <w:t>on</w:t>
      </w:r>
      <w:r>
        <w:rPr>
          <w:spacing w:val="-3"/>
        </w:rPr>
        <w:t xml:space="preserve"> </w:t>
      </w:r>
      <w:r>
        <w:t>population</w:t>
      </w:r>
      <w:r>
        <w:rPr>
          <w:spacing w:val="-3"/>
        </w:rPr>
        <w:t xml:space="preserve"> </w:t>
      </w:r>
      <w:r>
        <w:t>density</w:t>
      </w:r>
      <w:r>
        <w:rPr>
          <w:spacing w:val="-3"/>
        </w:rPr>
        <w:t xml:space="preserve"> </w:t>
      </w:r>
      <w:r>
        <w:t>as</w:t>
      </w:r>
      <w:r>
        <w:rPr>
          <w:spacing w:val="-3"/>
        </w:rPr>
        <w:t xml:space="preserve"> </w:t>
      </w:r>
      <w:r>
        <w:t>well</w:t>
      </w:r>
      <w:r>
        <w:rPr>
          <w:spacing w:val="-3"/>
        </w:rPr>
        <w:t xml:space="preserve"> </w:t>
      </w:r>
      <w:r>
        <w:t>as</w:t>
      </w:r>
      <w:r>
        <w:rPr>
          <w:spacing w:val="-3"/>
        </w:rPr>
        <w:t xml:space="preserve"> </w:t>
      </w:r>
      <w:r>
        <w:t>links</w:t>
      </w:r>
      <w:r>
        <w:rPr>
          <w:spacing w:val="-3"/>
        </w:rPr>
        <w:t xml:space="preserve"> </w:t>
      </w:r>
      <w:r>
        <w:t>to</w:t>
      </w:r>
      <w:r>
        <w:rPr>
          <w:spacing w:val="-3"/>
        </w:rPr>
        <w:t xml:space="preserve"> </w:t>
      </w:r>
      <w:r>
        <w:t>tourism</w:t>
      </w:r>
      <w:r>
        <w:rPr>
          <w:spacing w:val="-3"/>
        </w:rPr>
        <w:t xml:space="preserve"> </w:t>
      </w:r>
      <w:r>
        <w:t>destinations,</w:t>
      </w:r>
      <w:r>
        <w:rPr>
          <w:spacing w:val="-3"/>
        </w:rPr>
        <w:t xml:space="preserve"> </w:t>
      </w:r>
      <w:r>
        <w:t xml:space="preserve">aged care facilities, council facilities, schools, </w:t>
      </w:r>
      <w:r w:rsidR="00411D0A">
        <w:t xml:space="preserve">community services, </w:t>
      </w:r>
      <w:r>
        <w:t>open space public transport and shopping precincts.</w:t>
      </w:r>
    </w:p>
    <w:p w14:paraId="70D4DFDE" w14:textId="778742A2" w:rsidR="001573E0" w:rsidRDefault="001573E0" w:rsidP="009A427C">
      <w:pPr>
        <w:pStyle w:val="BodyText"/>
      </w:pPr>
      <w:r>
        <w:rPr>
          <w:rStyle w:val="A3"/>
          <w:sz w:val="23"/>
          <w:szCs w:val="23"/>
        </w:rPr>
        <w:t>A well-connected footpath network is key to enhancing accessibility and ensuring community members can enjoy our neighbourhoods, access services and keep active.</w:t>
      </w:r>
    </w:p>
    <w:p w14:paraId="17670143" w14:textId="77777777" w:rsidR="005C24D4" w:rsidRDefault="00F51BC3" w:rsidP="009A427C">
      <w:pPr>
        <w:pStyle w:val="BodyText"/>
      </w:pPr>
      <w:r>
        <w:t>With</w:t>
      </w:r>
      <w:r>
        <w:rPr>
          <w:spacing w:val="-3"/>
        </w:rPr>
        <w:t xml:space="preserve"> </w:t>
      </w:r>
      <w:r>
        <w:t>20</w:t>
      </w:r>
      <w:r>
        <w:rPr>
          <w:spacing w:val="-3"/>
        </w:rPr>
        <w:t xml:space="preserve"> </w:t>
      </w:r>
      <w:r>
        <w:t>missing</w:t>
      </w:r>
      <w:r>
        <w:rPr>
          <w:spacing w:val="-3"/>
        </w:rPr>
        <w:t xml:space="preserve"> </w:t>
      </w:r>
      <w:r>
        <w:t>links</w:t>
      </w:r>
      <w:r>
        <w:rPr>
          <w:spacing w:val="-3"/>
        </w:rPr>
        <w:t xml:space="preserve"> </w:t>
      </w:r>
      <w:r>
        <w:t>in</w:t>
      </w:r>
      <w:r>
        <w:rPr>
          <w:spacing w:val="-3"/>
        </w:rPr>
        <w:t xml:space="preserve"> </w:t>
      </w:r>
      <w:r>
        <w:t>high</w:t>
      </w:r>
      <w:r>
        <w:rPr>
          <w:spacing w:val="-3"/>
        </w:rPr>
        <w:t xml:space="preserve"> </w:t>
      </w:r>
      <w:r>
        <w:t>tourist</w:t>
      </w:r>
      <w:r>
        <w:rPr>
          <w:spacing w:val="-3"/>
        </w:rPr>
        <w:t xml:space="preserve"> </w:t>
      </w:r>
      <w:r>
        <w:t>catchments</w:t>
      </w:r>
      <w:r>
        <w:rPr>
          <w:spacing w:val="-3"/>
        </w:rPr>
        <w:t xml:space="preserve"> </w:t>
      </w:r>
      <w:r>
        <w:t>of</w:t>
      </w:r>
      <w:r>
        <w:rPr>
          <w:spacing w:val="-3"/>
        </w:rPr>
        <w:t xml:space="preserve"> </w:t>
      </w:r>
      <w:r>
        <w:t>Belgrave,</w:t>
      </w:r>
      <w:r>
        <w:rPr>
          <w:spacing w:val="-3"/>
        </w:rPr>
        <w:t xml:space="preserve"> </w:t>
      </w:r>
      <w:r>
        <w:t>Olinda,</w:t>
      </w:r>
      <w:r>
        <w:rPr>
          <w:spacing w:val="-3"/>
        </w:rPr>
        <w:t xml:space="preserve"> </w:t>
      </w:r>
      <w:r>
        <w:t>Sassafras,</w:t>
      </w:r>
      <w:r>
        <w:rPr>
          <w:spacing w:val="-3"/>
        </w:rPr>
        <w:t xml:space="preserve"> </w:t>
      </w:r>
      <w:r>
        <w:t>Healesville</w:t>
      </w:r>
      <w:r>
        <w:rPr>
          <w:spacing w:val="-3"/>
        </w:rPr>
        <w:t xml:space="preserve"> </w:t>
      </w:r>
      <w:r>
        <w:t>and Warburton, the footpath program offers significant benefits for local businesses and supports Victoria’s vision for a strong tourism economy.</w:t>
      </w:r>
    </w:p>
    <w:p w14:paraId="1767014D" w14:textId="77777777" w:rsidR="005C24D4" w:rsidRDefault="005C24D4" w:rsidP="000A3460">
      <w:pPr>
        <w:pStyle w:val="BodyText"/>
        <w:ind w:left="0"/>
      </w:pPr>
    </w:p>
    <w:p w14:paraId="1767015A" w14:textId="77777777" w:rsidR="005C24D4" w:rsidRPr="000A3460" w:rsidRDefault="00F51BC3" w:rsidP="000A3460">
      <w:pPr>
        <w:pStyle w:val="Heading5"/>
      </w:pPr>
      <w:r w:rsidRPr="000A3460">
        <w:t>Warburton Rail Trail Crossings</w:t>
      </w:r>
    </w:p>
    <w:p w14:paraId="1767015B" w14:textId="77777777" w:rsidR="005C24D4" w:rsidRDefault="00F51BC3" w:rsidP="009A427C">
      <w:pPr>
        <w:pStyle w:val="BodyText"/>
      </w:pPr>
      <w:r>
        <w:t>$1.43</w:t>
      </w:r>
      <w:r>
        <w:rPr>
          <w:spacing w:val="-6"/>
        </w:rPr>
        <w:t xml:space="preserve"> </w:t>
      </w:r>
      <w:r>
        <w:t>million</w:t>
      </w:r>
      <w:r>
        <w:rPr>
          <w:spacing w:val="-6"/>
        </w:rPr>
        <w:t xml:space="preserve"> </w:t>
      </w:r>
      <w:r>
        <w:t>to</w:t>
      </w:r>
      <w:r>
        <w:rPr>
          <w:spacing w:val="-6"/>
        </w:rPr>
        <w:t xml:space="preserve"> </w:t>
      </w:r>
      <w:r>
        <w:t>upgrade</w:t>
      </w:r>
      <w:r>
        <w:rPr>
          <w:spacing w:val="-6"/>
        </w:rPr>
        <w:t xml:space="preserve"> </w:t>
      </w:r>
      <w:r>
        <w:t>three</w:t>
      </w:r>
      <w:r>
        <w:rPr>
          <w:spacing w:val="-6"/>
        </w:rPr>
        <w:t xml:space="preserve"> </w:t>
      </w:r>
      <w:r>
        <w:t>key</w:t>
      </w:r>
      <w:r>
        <w:rPr>
          <w:spacing w:val="-6"/>
        </w:rPr>
        <w:t xml:space="preserve"> </w:t>
      </w:r>
      <w:r>
        <w:t>road</w:t>
      </w:r>
      <w:r>
        <w:rPr>
          <w:spacing w:val="-6"/>
        </w:rPr>
        <w:t xml:space="preserve"> </w:t>
      </w:r>
      <w:r>
        <w:t>crossings</w:t>
      </w:r>
      <w:r>
        <w:rPr>
          <w:spacing w:val="-6"/>
        </w:rPr>
        <w:t xml:space="preserve"> </w:t>
      </w:r>
      <w:r>
        <w:t>along</w:t>
      </w:r>
      <w:r>
        <w:rPr>
          <w:spacing w:val="-6"/>
        </w:rPr>
        <w:t xml:space="preserve"> </w:t>
      </w:r>
      <w:r>
        <w:t>the</w:t>
      </w:r>
      <w:r>
        <w:rPr>
          <w:spacing w:val="-6"/>
        </w:rPr>
        <w:t xml:space="preserve"> </w:t>
      </w:r>
      <w:r>
        <w:t>Warburton</w:t>
      </w:r>
      <w:r>
        <w:rPr>
          <w:spacing w:val="-6"/>
        </w:rPr>
        <w:t xml:space="preserve"> </w:t>
      </w:r>
      <w:r>
        <w:t>Rail</w:t>
      </w:r>
      <w:r>
        <w:rPr>
          <w:spacing w:val="-6"/>
        </w:rPr>
        <w:t xml:space="preserve"> </w:t>
      </w:r>
      <w:r>
        <w:t>Trail,</w:t>
      </w:r>
      <w:r>
        <w:rPr>
          <w:spacing w:val="-6"/>
        </w:rPr>
        <w:t xml:space="preserve"> </w:t>
      </w:r>
      <w:r>
        <w:t>at</w:t>
      </w:r>
      <w:r>
        <w:rPr>
          <w:spacing w:val="-6"/>
        </w:rPr>
        <w:t xml:space="preserve"> </w:t>
      </w:r>
      <w:r>
        <w:t>intersections along Warburton Highway at:</w:t>
      </w:r>
    </w:p>
    <w:p w14:paraId="1767015C" w14:textId="77777777" w:rsidR="005C24D4" w:rsidRPr="000A3460" w:rsidRDefault="00F51BC3" w:rsidP="00F51BC3">
      <w:pPr>
        <w:pStyle w:val="BodyText"/>
        <w:numPr>
          <w:ilvl w:val="0"/>
          <w:numId w:val="22"/>
        </w:numPr>
      </w:pPr>
      <w:r w:rsidRPr="000A3460">
        <w:t>Wandin</w:t>
      </w:r>
      <w:r w:rsidRPr="000A3460">
        <w:rPr>
          <w:spacing w:val="-5"/>
        </w:rPr>
        <w:t xml:space="preserve"> </w:t>
      </w:r>
      <w:r w:rsidRPr="000A3460">
        <w:t>North,</w:t>
      </w:r>
      <w:r w:rsidRPr="000A3460">
        <w:rPr>
          <w:spacing w:val="-5"/>
        </w:rPr>
        <w:t xml:space="preserve"> </w:t>
      </w:r>
      <w:r w:rsidRPr="000A3460">
        <w:rPr>
          <w:b/>
        </w:rPr>
        <w:t>$780,000</w:t>
      </w:r>
      <w:r w:rsidRPr="000A3460">
        <w:rPr>
          <w:b/>
          <w:spacing w:val="-5"/>
        </w:rPr>
        <w:t xml:space="preserve"> </w:t>
      </w:r>
      <w:r w:rsidRPr="000A3460">
        <w:rPr>
          <w:b/>
        </w:rPr>
        <w:t>for</w:t>
      </w:r>
      <w:r w:rsidRPr="000A3460">
        <w:rPr>
          <w:b/>
          <w:spacing w:val="-5"/>
        </w:rPr>
        <w:t xml:space="preserve"> </w:t>
      </w:r>
      <w:r w:rsidRPr="000A3460">
        <w:rPr>
          <w:b/>
        </w:rPr>
        <w:t>a</w:t>
      </w:r>
      <w:r w:rsidRPr="000A3460">
        <w:rPr>
          <w:b/>
          <w:spacing w:val="-5"/>
        </w:rPr>
        <w:t xml:space="preserve"> </w:t>
      </w:r>
      <w:r w:rsidRPr="000A3460">
        <w:rPr>
          <w:b/>
        </w:rPr>
        <w:t>signalised</w:t>
      </w:r>
      <w:r w:rsidRPr="000A3460">
        <w:rPr>
          <w:b/>
          <w:spacing w:val="-5"/>
        </w:rPr>
        <w:t xml:space="preserve"> </w:t>
      </w:r>
      <w:r w:rsidRPr="000A3460">
        <w:rPr>
          <w:b/>
        </w:rPr>
        <w:t>pedestrian</w:t>
      </w:r>
      <w:r w:rsidRPr="000A3460">
        <w:rPr>
          <w:b/>
          <w:spacing w:val="-5"/>
        </w:rPr>
        <w:t xml:space="preserve"> </w:t>
      </w:r>
      <w:r w:rsidRPr="000A3460">
        <w:rPr>
          <w:b/>
        </w:rPr>
        <w:t>crossing</w:t>
      </w:r>
      <w:r w:rsidRPr="000A3460">
        <w:t>,</w:t>
      </w:r>
      <w:r w:rsidRPr="000A3460">
        <w:rPr>
          <w:spacing w:val="-5"/>
        </w:rPr>
        <w:t xml:space="preserve"> </w:t>
      </w:r>
      <w:r w:rsidRPr="000A3460">
        <w:t>to</w:t>
      </w:r>
      <w:r w:rsidRPr="000A3460">
        <w:rPr>
          <w:spacing w:val="-5"/>
        </w:rPr>
        <w:t xml:space="preserve"> </w:t>
      </w:r>
      <w:r w:rsidRPr="000A3460">
        <w:t>improve</w:t>
      </w:r>
      <w:r w:rsidRPr="000A3460">
        <w:rPr>
          <w:spacing w:val="-5"/>
        </w:rPr>
        <w:t xml:space="preserve"> </w:t>
      </w:r>
      <w:r w:rsidRPr="000A3460">
        <w:t>safety</w:t>
      </w:r>
      <w:r w:rsidRPr="000A3460">
        <w:rPr>
          <w:spacing w:val="-5"/>
        </w:rPr>
        <w:t xml:space="preserve"> </w:t>
      </w:r>
      <w:r w:rsidRPr="000A3460">
        <w:t xml:space="preserve">for pedestrians, cyclists and horse riders at this site, which sees 15,000 vehicles a </w:t>
      </w:r>
      <w:r w:rsidRPr="000A3460">
        <w:lastRenderedPageBreak/>
        <w:t>day.</w:t>
      </w:r>
    </w:p>
    <w:p w14:paraId="1767015D" w14:textId="77777777" w:rsidR="005C24D4" w:rsidRPr="000A3460" w:rsidRDefault="00F51BC3" w:rsidP="00F51BC3">
      <w:pPr>
        <w:pStyle w:val="BodyText"/>
        <w:numPr>
          <w:ilvl w:val="0"/>
          <w:numId w:val="22"/>
        </w:numPr>
        <w:rPr>
          <w:b/>
        </w:rPr>
      </w:pPr>
      <w:r w:rsidRPr="000A3460">
        <w:rPr>
          <w:b/>
        </w:rPr>
        <w:t>Millgrove,</w:t>
      </w:r>
      <w:r w:rsidRPr="000A3460">
        <w:rPr>
          <w:b/>
          <w:spacing w:val="-1"/>
        </w:rPr>
        <w:t xml:space="preserve"> </w:t>
      </w:r>
      <w:r w:rsidRPr="000A3460">
        <w:rPr>
          <w:b/>
        </w:rPr>
        <w:t>$150,000</w:t>
      </w:r>
      <w:r w:rsidRPr="000A3460">
        <w:rPr>
          <w:b/>
          <w:spacing w:val="-1"/>
        </w:rPr>
        <w:t xml:space="preserve"> </w:t>
      </w:r>
      <w:r w:rsidRPr="000A3460">
        <w:rPr>
          <w:b/>
        </w:rPr>
        <w:t>to</w:t>
      </w:r>
      <w:r w:rsidRPr="000A3460">
        <w:rPr>
          <w:b/>
          <w:spacing w:val="-1"/>
        </w:rPr>
        <w:t xml:space="preserve"> </w:t>
      </w:r>
      <w:r w:rsidRPr="000A3460">
        <w:rPr>
          <w:b/>
        </w:rPr>
        <w:t>implement</w:t>
      </w:r>
      <w:r w:rsidRPr="000A3460">
        <w:rPr>
          <w:b/>
          <w:spacing w:val="-1"/>
        </w:rPr>
        <w:t xml:space="preserve"> </w:t>
      </w:r>
      <w:r w:rsidRPr="000A3460">
        <w:rPr>
          <w:b/>
        </w:rPr>
        <w:t>a</w:t>
      </w:r>
      <w:r w:rsidRPr="000A3460">
        <w:rPr>
          <w:b/>
          <w:spacing w:val="-1"/>
        </w:rPr>
        <w:t xml:space="preserve"> </w:t>
      </w:r>
      <w:r w:rsidRPr="000A3460">
        <w:rPr>
          <w:b/>
        </w:rPr>
        <w:t>median</w:t>
      </w:r>
      <w:r w:rsidRPr="000A3460">
        <w:rPr>
          <w:b/>
          <w:spacing w:val="-1"/>
        </w:rPr>
        <w:t xml:space="preserve"> </w:t>
      </w:r>
      <w:r w:rsidRPr="000A3460">
        <w:rPr>
          <w:b/>
        </w:rPr>
        <w:t>refuge</w:t>
      </w:r>
      <w:r w:rsidRPr="000A3460">
        <w:rPr>
          <w:b/>
          <w:spacing w:val="-2"/>
        </w:rPr>
        <w:t xml:space="preserve"> </w:t>
      </w:r>
      <w:r w:rsidRPr="000A3460">
        <w:t>with</w:t>
      </w:r>
      <w:r w:rsidRPr="000A3460">
        <w:rPr>
          <w:spacing w:val="-1"/>
        </w:rPr>
        <w:t xml:space="preserve"> </w:t>
      </w:r>
      <w:r w:rsidRPr="000A3460">
        <w:t>kerb</w:t>
      </w:r>
      <w:r w:rsidRPr="000A3460">
        <w:rPr>
          <w:spacing w:val="-1"/>
        </w:rPr>
        <w:t xml:space="preserve"> </w:t>
      </w:r>
      <w:r w:rsidRPr="000A3460">
        <w:t>extension</w:t>
      </w:r>
      <w:r w:rsidRPr="000A3460">
        <w:rPr>
          <w:spacing w:val="-1"/>
        </w:rPr>
        <w:t xml:space="preserve"> </w:t>
      </w:r>
      <w:r w:rsidRPr="000A3460">
        <w:t xml:space="preserve">at </w:t>
      </w:r>
      <w:r w:rsidRPr="000A3460">
        <w:rPr>
          <w:spacing w:val="-2"/>
        </w:rPr>
        <w:t>Warburton</w:t>
      </w:r>
    </w:p>
    <w:p w14:paraId="1767015E" w14:textId="77777777" w:rsidR="005C24D4" w:rsidRPr="000A3460" w:rsidRDefault="00F51BC3" w:rsidP="00F51BC3">
      <w:pPr>
        <w:pStyle w:val="BodyText"/>
        <w:numPr>
          <w:ilvl w:val="0"/>
          <w:numId w:val="22"/>
        </w:numPr>
      </w:pPr>
      <w:r w:rsidRPr="000A3460">
        <w:t>Highway</w:t>
      </w:r>
      <w:r w:rsidRPr="000A3460">
        <w:rPr>
          <w:spacing w:val="-3"/>
        </w:rPr>
        <w:t xml:space="preserve"> </w:t>
      </w:r>
      <w:r w:rsidRPr="000A3460">
        <w:t>&amp;</w:t>
      </w:r>
      <w:r w:rsidRPr="000A3460">
        <w:rPr>
          <w:spacing w:val="-3"/>
        </w:rPr>
        <w:t xml:space="preserve"> </w:t>
      </w:r>
      <w:r w:rsidRPr="000A3460">
        <w:t>McKenzie</w:t>
      </w:r>
      <w:r w:rsidRPr="000A3460">
        <w:rPr>
          <w:spacing w:val="-2"/>
        </w:rPr>
        <w:t xml:space="preserve"> </w:t>
      </w:r>
      <w:r w:rsidRPr="000A3460">
        <w:t>King</w:t>
      </w:r>
      <w:r w:rsidRPr="000A3460">
        <w:rPr>
          <w:spacing w:val="-2"/>
        </w:rPr>
        <w:t xml:space="preserve"> </w:t>
      </w:r>
      <w:r w:rsidRPr="000A3460">
        <w:t>Drive,</w:t>
      </w:r>
      <w:r w:rsidRPr="000A3460">
        <w:rPr>
          <w:spacing w:val="-2"/>
        </w:rPr>
        <w:t xml:space="preserve"> </w:t>
      </w:r>
      <w:r w:rsidRPr="000A3460">
        <w:t>to</w:t>
      </w:r>
      <w:r w:rsidRPr="000A3460">
        <w:rPr>
          <w:spacing w:val="-3"/>
        </w:rPr>
        <w:t xml:space="preserve"> </w:t>
      </w:r>
      <w:r w:rsidRPr="000A3460">
        <w:t>improve</w:t>
      </w:r>
      <w:r w:rsidRPr="000A3460">
        <w:rPr>
          <w:spacing w:val="-3"/>
        </w:rPr>
        <w:t xml:space="preserve"> </w:t>
      </w:r>
      <w:r w:rsidRPr="000A3460">
        <w:t>pedestrian</w:t>
      </w:r>
      <w:r w:rsidRPr="000A3460">
        <w:rPr>
          <w:spacing w:val="-2"/>
        </w:rPr>
        <w:t xml:space="preserve"> </w:t>
      </w:r>
      <w:r w:rsidRPr="000A3460">
        <w:t>safety</w:t>
      </w:r>
      <w:r w:rsidRPr="000A3460">
        <w:rPr>
          <w:spacing w:val="-2"/>
        </w:rPr>
        <w:t xml:space="preserve"> </w:t>
      </w:r>
      <w:r w:rsidRPr="000A3460">
        <w:t>and</w:t>
      </w:r>
      <w:r w:rsidRPr="000A3460">
        <w:rPr>
          <w:spacing w:val="-2"/>
        </w:rPr>
        <w:t xml:space="preserve"> </w:t>
      </w:r>
      <w:r w:rsidRPr="000A3460">
        <w:t>reduce</w:t>
      </w:r>
      <w:r w:rsidRPr="000A3460">
        <w:rPr>
          <w:spacing w:val="-3"/>
        </w:rPr>
        <w:t xml:space="preserve"> </w:t>
      </w:r>
      <w:r w:rsidRPr="000A3460">
        <w:t>traffic</w:t>
      </w:r>
      <w:r w:rsidRPr="000A3460">
        <w:rPr>
          <w:spacing w:val="-2"/>
        </w:rPr>
        <w:t xml:space="preserve"> speeds.</w:t>
      </w:r>
    </w:p>
    <w:p w14:paraId="17670190" w14:textId="66BB4528" w:rsidR="005C24D4" w:rsidRPr="00EF5116" w:rsidRDefault="00F51BC3" w:rsidP="00F51BC3">
      <w:pPr>
        <w:pStyle w:val="BodyText"/>
        <w:numPr>
          <w:ilvl w:val="0"/>
          <w:numId w:val="22"/>
        </w:numPr>
        <w:rPr>
          <w:b/>
        </w:rPr>
      </w:pPr>
      <w:r w:rsidRPr="000A3460">
        <w:rPr>
          <w:b/>
        </w:rPr>
        <w:t>Yarra Junction, $500,000 for a signalised pedestrian crossing</w:t>
      </w:r>
      <w:r w:rsidRPr="000A3460">
        <w:t>. Currently has impacted sightlines,</w:t>
      </w:r>
      <w:r w:rsidRPr="000A3460">
        <w:rPr>
          <w:spacing w:val="-4"/>
        </w:rPr>
        <w:t xml:space="preserve"> </w:t>
      </w:r>
      <w:r w:rsidRPr="000A3460">
        <w:t>and</w:t>
      </w:r>
      <w:r w:rsidRPr="000A3460">
        <w:rPr>
          <w:spacing w:val="-3"/>
        </w:rPr>
        <w:t xml:space="preserve"> </w:t>
      </w:r>
      <w:r w:rsidRPr="000A3460">
        <w:t>with</w:t>
      </w:r>
      <w:r w:rsidRPr="000A3460">
        <w:rPr>
          <w:spacing w:val="-3"/>
        </w:rPr>
        <w:t xml:space="preserve"> </w:t>
      </w:r>
      <w:r w:rsidRPr="000A3460">
        <w:t>around</w:t>
      </w:r>
      <w:r w:rsidRPr="000A3460">
        <w:rPr>
          <w:spacing w:val="-4"/>
        </w:rPr>
        <w:t xml:space="preserve"> </w:t>
      </w:r>
      <w:r w:rsidRPr="000A3460">
        <w:t>1,200</w:t>
      </w:r>
      <w:r w:rsidRPr="000A3460">
        <w:rPr>
          <w:spacing w:val="-3"/>
        </w:rPr>
        <w:t xml:space="preserve"> </w:t>
      </w:r>
      <w:r w:rsidRPr="000A3460">
        <w:t>daily</w:t>
      </w:r>
      <w:r w:rsidRPr="000A3460">
        <w:rPr>
          <w:spacing w:val="-3"/>
        </w:rPr>
        <w:t xml:space="preserve"> </w:t>
      </w:r>
      <w:r w:rsidRPr="000A3460">
        <w:t>users</w:t>
      </w:r>
      <w:r w:rsidRPr="000A3460">
        <w:rPr>
          <w:spacing w:val="-3"/>
        </w:rPr>
        <w:t xml:space="preserve"> </w:t>
      </w:r>
      <w:r w:rsidRPr="000A3460">
        <w:t>of</w:t>
      </w:r>
      <w:r w:rsidRPr="000A3460">
        <w:rPr>
          <w:spacing w:val="-3"/>
        </w:rPr>
        <w:t xml:space="preserve"> </w:t>
      </w:r>
      <w:r w:rsidRPr="000A3460">
        <w:t>this</w:t>
      </w:r>
      <w:r w:rsidRPr="000A3460">
        <w:rPr>
          <w:spacing w:val="-3"/>
        </w:rPr>
        <w:t xml:space="preserve"> </w:t>
      </w:r>
      <w:r w:rsidRPr="000A3460">
        <w:t>crossing</w:t>
      </w:r>
      <w:r w:rsidRPr="000A3460">
        <w:rPr>
          <w:spacing w:val="-3"/>
        </w:rPr>
        <w:t xml:space="preserve"> </w:t>
      </w:r>
      <w:r w:rsidRPr="000A3460">
        <w:t>and</w:t>
      </w:r>
      <w:r w:rsidRPr="000A3460">
        <w:rPr>
          <w:spacing w:val="-3"/>
        </w:rPr>
        <w:t xml:space="preserve"> </w:t>
      </w:r>
      <w:r w:rsidRPr="000A3460">
        <w:t>the</w:t>
      </w:r>
      <w:r w:rsidRPr="000A3460">
        <w:rPr>
          <w:spacing w:val="-3"/>
        </w:rPr>
        <w:t xml:space="preserve"> </w:t>
      </w:r>
      <w:r w:rsidRPr="000A3460">
        <w:t>nearby</w:t>
      </w:r>
      <w:r w:rsidRPr="000A3460">
        <w:rPr>
          <w:spacing w:val="-3"/>
        </w:rPr>
        <w:t xml:space="preserve"> </w:t>
      </w:r>
      <w:r w:rsidRPr="000A3460">
        <w:t>bus</w:t>
      </w:r>
      <w:r w:rsidRPr="000A3460">
        <w:rPr>
          <w:spacing w:val="-3"/>
        </w:rPr>
        <w:t xml:space="preserve"> </w:t>
      </w:r>
      <w:r w:rsidRPr="000A3460">
        <w:t>stop</w:t>
      </w:r>
      <w:r w:rsidRPr="000A3460">
        <w:rPr>
          <w:spacing w:val="-3"/>
        </w:rPr>
        <w:t xml:space="preserve"> </w:t>
      </w:r>
      <w:r w:rsidRPr="000A3460">
        <w:t>(one</w:t>
      </w:r>
      <w:r w:rsidRPr="000A3460">
        <w:rPr>
          <w:spacing w:val="-3"/>
        </w:rPr>
        <w:t xml:space="preserve"> </w:t>
      </w:r>
      <w:r w:rsidRPr="000A3460">
        <w:t>of the highest usage stops in the Yarra Ranges)</w:t>
      </w:r>
    </w:p>
    <w:p w14:paraId="17670191" w14:textId="77777777" w:rsidR="005C24D4" w:rsidRDefault="005C24D4" w:rsidP="009A427C">
      <w:pPr>
        <w:pStyle w:val="BodyText"/>
      </w:pPr>
    </w:p>
    <w:p w14:paraId="17670192" w14:textId="77777777" w:rsidR="005C24D4" w:rsidRPr="00EF5116" w:rsidRDefault="00F51BC3" w:rsidP="00EF5116">
      <w:pPr>
        <w:pStyle w:val="Heading3"/>
      </w:pPr>
      <w:bookmarkStart w:id="49" w:name="_Toc114057215"/>
      <w:r w:rsidRPr="00EF5116">
        <w:t>Bus Services</w:t>
      </w:r>
      <w:bookmarkEnd w:id="49"/>
    </w:p>
    <w:p w14:paraId="17670193" w14:textId="77777777" w:rsidR="005C24D4" w:rsidRDefault="00F51BC3" w:rsidP="009A427C">
      <w:pPr>
        <w:pStyle w:val="BodyText"/>
      </w:pPr>
      <w:r>
        <w:t>The following services are proposed to improve coverage, service levels and reduce the need for car</w:t>
      </w:r>
      <w:r>
        <w:rPr>
          <w:spacing w:val="-3"/>
        </w:rPr>
        <w:t xml:space="preserve"> </w:t>
      </w:r>
      <w:r>
        <w:t>travel</w:t>
      </w:r>
      <w:r>
        <w:rPr>
          <w:spacing w:val="-3"/>
        </w:rPr>
        <w:t xml:space="preserve"> </w:t>
      </w:r>
      <w:r>
        <w:t>and</w:t>
      </w:r>
      <w:r>
        <w:rPr>
          <w:spacing w:val="-3"/>
        </w:rPr>
        <w:t xml:space="preserve"> </w:t>
      </w:r>
      <w:r>
        <w:t>parking</w:t>
      </w:r>
      <w:r>
        <w:rPr>
          <w:spacing w:val="-3"/>
        </w:rPr>
        <w:t xml:space="preserve"> </w:t>
      </w:r>
      <w:r>
        <w:t>for</w:t>
      </w:r>
      <w:r>
        <w:rPr>
          <w:spacing w:val="-3"/>
        </w:rPr>
        <w:t xml:space="preserve"> </w:t>
      </w:r>
      <w:r>
        <w:t>the</w:t>
      </w:r>
      <w:r>
        <w:rPr>
          <w:spacing w:val="-3"/>
        </w:rPr>
        <w:t xml:space="preserve"> </w:t>
      </w:r>
      <w:r>
        <w:t>community</w:t>
      </w:r>
      <w:r>
        <w:rPr>
          <w:spacing w:val="-3"/>
        </w:rPr>
        <w:t xml:space="preserve"> </w:t>
      </w:r>
      <w:r>
        <w:t>and</w:t>
      </w:r>
      <w:r>
        <w:rPr>
          <w:spacing w:val="-3"/>
        </w:rPr>
        <w:t xml:space="preserve"> </w:t>
      </w:r>
      <w:r>
        <w:t>visitors</w:t>
      </w:r>
      <w:r>
        <w:rPr>
          <w:spacing w:val="-3"/>
        </w:rPr>
        <w:t xml:space="preserve"> </w:t>
      </w:r>
      <w:r>
        <w:t>and</w:t>
      </w:r>
      <w:r>
        <w:rPr>
          <w:spacing w:val="-3"/>
        </w:rPr>
        <w:t xml:space="preserve"> </w:t>
      </w:r>
      <w:r>
        <w:t>reduce</w:t>
      </w:r>
      <w:r>
        <w:rPr>
          <w:spacing w:val="-3"/>
        </w:rPr>
        <w:t xml:space="preserve"> </w:t>
      </w:r>
      <w:r>
        <w:t>unnecessary</w:t>
      </w:r>
      <w:r>
        <w:rPr>
          <w:spacing w:val="-3"/>
        </w:rPr>
        <w:t xml:space="preserve"> </w:t>
      </w:r>
      <w:r>
        <w:t>travel</w:t>
      </w:r>
      <w:r>
        <w:rPr>
          <w:spacing w:val="-3"/>
        </w:rPr>
        <w:t xml:space="preserve"> </w:t>
      </w:r>
      <w:r>
        <w:t>kilometres</w:t>
      </w:r>
      <w:r>
        <w:rPr>
          <w:spacing w:val="-3"/>
        </w:rPr>
        <w:t xml:space="preserve"> </w:t>
      </w:r>
      <w:r>
        <w:t>for bus providers.</w:t>
      </w:r>
    </w:p>
    <w:p w14:paraId="17670194" w14:textId="77777777" w:rsidR="005C24D4" w:rsidRDefault="005C24D4" w:rsidP="009A427C">
      <w:pPr>
        <w:pStyle w:val="BodyText"/>
      </w:pPr>
    </w:p>
    <w:p w14:paraId="17670195" w14:textId="77777777" w:rsidR="005C24D4" w:rsidRPr="00EF5116" w:rsidRDefault="00F51BC3" w:rsidP="00EF5116">
      <w:pPr>
        <w:pStyle w:val="Heading5"/>
      </w:pPr>
      <w:r w:rsidRPr="00EF5116">
        <w:t>FlexiRide: Mount Dandenong (RidgeWalk)</w:t>
      </w:r>
    </w:p>
    <w:p w14:paraId="17670196" w14:textId="77777777" w:rsidR="005C24D4" w:rsidRDefault="00F51BC3" w:rsidP="009A427C">
      <w:pPr>
        <w:pStyle w:val="BodyText"/>
      </w:pPr>
      <w:r>
        <w:t>12-month pilot program to trial an On-Demand or FlexiRide bus services to serve the Belgrave, Tecoma, Upwey and Belgrave South communities and across Mt Dandenong by reallocating existing</w:t>
      </w:r>
      <w:r>
        <w:rPr>
          <w:spacing w:val="-3"/>
        </w:rPr>
        <w:t xml:space="preserve"> </w:t>
      </w:r>
      <w:r>
        <w:t>Routes</w:t>
      </w:r>
      <w:r>
        <w:rPr>
          <w:spacing w:val="-3"/>
        </w:rPr>
        <w:t xml:space="preserve"> </w:t>
      </w:r>
      <w:r>
        <w:t>694,</w:t>
      </w:r>
      <w:r>
        <w:rPr>
          <w:spacing w:val="-3"/>
        </w:rPr>
        <w:t xml:space="preserve"> </w:t>
      </w:r>
      <w:r>
        <w:t>696,</w:t>
      </w:r>
      <w:r>
        <w:rPr>
          <w:spacing w:val="-3"/>
        </w:rPr>
        <w:t xml:space="preserve"> </w:t>
      </w:r>
      <w:r>
        <w:t>697</w:t>
      </w:r>
      <w:r>
        <w:rPr>
          <w:spacing w:val="-3"/>
        </w:rPr>
        <w:t xml:space="preserve"> </w:t>
      </w:r>
      <w:r>
        <w:t>and</w:t>
      </w:r>
      <w:r>
        <w:rPr>
          <w:spacing w:val="-3"/>
        </w:rPr>
        <w:t xml:space="preserve"> </w:t>
      </w:r>
      <w:r>
        <w:t>699</w:t>
      </w:r>
      <w:r>
        <w:rPr>
          <w:spacing w:val="-3"/>
        </w:rPr>
        <w:t xml:space="preserve"> </w:t>
      </w:r>
      <w:r>
        <w:t>and</w:t>
      </w:r>
      <w:r>
        <w:rPr>
          <w:spacing w:val="-3"/>
        </w:rPr>
        <w:t xml:space="preserve"> </w:t>
      </w:r>
      <w:r>
        <w:t>extending</w:t>
      </w:r>
      <w:r>
        <w:rPr>
          <w:spacing w:val="-3"/>
        </w:rPr>
        <w:t xml:space="preserve"> </w:t>
      </w:r>
      <w:r>
        <w:t>the</w:t>
      </w:r>
      <w:r>
        <w:rPr>
          <w:spacing w:val="-3"/>
        </w:rPr>
        <w:t xml:space="preserve"> </w:t>
      </w:r>
      <w:r>
        <w:t>service</w:t>
      </w:r>
      <w:r>
        <w:rPr>
          <w:spacing w:val="-3"/>
        </w:rPr>
        <w:t xml:space="preserve"> </w:t>
      </w:r>
      <w:r>
        <w:t>to</w:t>
      </w:r>
      <w:r>
        <w:rPr>
          <w:spacing w:val="-3"/>
        </w:rPr>
        <w:t xml:space="preserve"> </w:t>
      </w:r>
      <w:r>
        <w:t>also</w:t>
      </w:r>
      <w:r>
        <w:rPr>
          <w:spacing w:val="-3"/>
        </w:rPr>
        <w:t xml:space="preserve"> </w:t>
      </w:r>
      <w:r>
        <w:t>operate</w:t>
      </w:r>
      <w:r>
        <w:rPr>
          <w:spacing w:val="-3"/>
        </w:rPr>
        <w:t xml:space="preserve"> </w:t>
      </w:r>
      <w:r>
        <w:t>on</w:t>
      </w:r>
      <w:r>
        <w:rPr>
          <w:spacing w:val="-3"/>
        </w:rPr>
        <w:t xml:space="preserve"> </w:t>
      </w:r>
      <w:r>
        <w:t>the</w:t>
      </w:r>
      <w:r>
        <w:rPr>
          <w:spacing w:val="-3"/>
        </w:rPr>
        <w:t xml:space="preserve"> </w:t>
      </w:r>
      <w:r>
        <w:t>weekend.</w:t>
      </w:r>
    </w:p>
    <w:p w14:paraId="17670198" w14:textId="6610D36D" w:rsidR="005C24D4" w:rsidRDefault="00F51BC3" w:rsidP="00EF5116">
      <w:pPr>
        <w:pStyle w:val="BodyText"/>
        <w:rPr>
          <w:sz w:val="25"/>
        </w:rPr>
      </w:pPr>
      <w:r>
        <w:t>Tourism is vital across the Dandenong Ranges and is expected to increase significantly with the</w:t>
      </w:r>
      <w:r>
        <w:rPr>
          <w:spacing w:val="-4"/>
        </w:rPr>
        <w:t xml:space="preserve"> </w:t>
      </w:r>
      <w:r>
        <w:t>delivery</w:t>
      </w:r>
      <w:r>
        <w:rPr>
          <w:spacing w:val="-3"/>
        </w:rPr>
        <w:t xml:space="preserve"> </w:t>
      </w:r>
      <w:r>
        <w:t>of</w:t>
      </w:r>
      <w:r>
        <w:rPr>
          <w:spacing w:val="-3"/>
        </w:rPr>
        <w:t xml:space="preserve"> </w:t>
      </w:r>
      <w:r>
        <w:t>the</w:t>
      </w:r>
      <w:r>
        <w:rPr>
          <w:spacing w:val="-3"/>
        </w:rPr>
        <w:t xml:space="preserve"> </w:t>
      </w:r>
      <w:r>
        <w:t>Ridgewalk</w:t>
      </w:r>
      <w:r>
        <w:rPr>
          <w:spacing w:val="-3"/>
        </w:rPr>
        <w:t xml:space="preserve"> </w:t>
      </w:r>
      <w:r>
        <w:t>network</w:t>
      </w:r>
      <w:r>
        <w:rPr>
          <w:spacing w:val="-3"/>
        </w:rPr>
        <w:t xml:space="preserve"> </w:t>
      </w:r>
      <w:r>
        <w:t>of</w:t>
      </w:r>
      <w:r>
        <w:rPr>
          <w:spacing w:val="-3"/>
        </w:rPr>
        <w:t xml:space="preserve"> </w:t>
      </w:r>
      <w:r>
        <w:t>40km</w:t>
      </w:r>
      <w:r>
        <w:rPr>
          <w:spacing w:val="-3"/>
        </w:rPr>
        <w:t xml:space="preserve"> </w:t>
      </w:r>
      <w:r>
        <w:t>of</w:t>
      </w:r>
      <w:r>
        <w:rPr>
          <w:spacing w:val="-3"/>
        </w:rPr>
        <w:t xml:space="preserve"> </w:t>
      </w:r>
      <w:r>
        <w:t>trails</w:t>
      </w:r>
      <w:r>
        <w:rPr>
          <w:spacing w:val="-3"/>
        </w:rPr>
        <w:t xml:space="preserve"> </w:t>
      </w:r>
      <w:r>
        <w:t>and</w:t>
      </w:r>
      <w:r>
        <w:rPr>
          <w:spacing w:val="-3"/>
        </w:rPr>
        <w:t xml:space="preserve"> </w:t>
      </w:r>
      <w:r>
        <w:t>paths</w:t>
      </w:r>
      <w:r>
        <w:rPr>
          <w:spacing w:val="-3"/>
        </w:rPr>
        <w:t xml:space="preserve"> </w:t>
      </w:r>
      <w:r>
        <w:t>across</w:t>
      </w:r>
      <w:r>
        <w:rPr>
          <w:spacing w:val="-3"/>
        </w:rPr>
        <w:t xml:space="preserve"> </w:t>
      </w:r>
      <w:r>
        <w:t>Mount</w:t>
      </w:r>
      <w:r>
        <w:rPr>
          <w:spacing w:val="-3"/>
        </w:rPr>
        <w:t xml:space="preserve"> </w:t>
      </w:r>
      <w:r>
        <w:t>Dandenong.</w:t>
      </w:r>
      <w:r>
        <w:rPr>
          <w:spacing w:val="-3"/>
        </w:rPr>
        <w:t xml:space="preserve"> </w:t>
      </w:r>
      <w:r>
        <w:t>A FlexiRide</w:t>
      </w:r>
      <w:r>
        <w:rPr>
          <w:spacing w:val="-3"/>
        </w:rPr>
        <w:t xml:space="preserve"> </w:t>
      </w:r>
      <w:r>
        <w:t>service</w:t>
      </w:r>
      <w:r>
        <w:rPr>
          <w:spacing w:val="-3"/>
        </w:rPr>
        <w:t xml:space="preserve"> </w:t>
      </w:r>
      <w:r>
        <w:t>would</w:t>
      </w:r>
      <w:r>
        <w:rPr>
          <w:spacing w:val="-3"/>
        </w:rPr>
        <w:t xml:space="preserve"> </w:t>
      </w:r>
      <w:r>
        <w:t>enable</w:t>
      </w:r>
      <w:r>
        <w:rPr>
          <w:spacing w:val="-3"/>
        </w:rPr>
        <w:t xml:space="preserve"> </w:t>
      </w:r>
      <w:r>
        <w:t>visitors</w:t>
      </w:r>
      <w:r>
        <w:rPr>
          <w:spacing w:val="-3"/>
        </w:rPr>
        <w:t xml:space="preserve"> </w:t>
      </w:r>
      <w:r>
        <w:t>to</w:t>
      </w:r>
      <w:r>
        <w:rPr>
          <w:spacing w:val="-3"/>
        </w:rPr>
        <w:t xml:space="preserve"> </w:t>
      </w:r>
      <w:r>
        <w:t>access</w:t>
      </w:r>
      <w:r>
        <w:rPr>
          <w:spacing w:val="-3"/>
        </w:rPr>
        <w:t xml:space="preserve"> </w:t>
      </w:r>
      <w:r>
        <w:t>the</w:t>
      </w:r>
      <w:r>
        <w:rPr>
          <w:spacing w:val="-3"/>
        </w:rPr>
        <w:t xml:space="preserve"> </w:t>
      </w:r>
      <w:r>
        <w:t>trails</w:t>
      </w:r>
      <w:r>
        <w:rPr>
          <w:spacing w:val="-3"/>
        </w:rPr>
        <w:t xml:space="preserve"> </w:t>
      </w:r>
      <w:r>
        <w:t>from</w:t>
      </w:r>
      <w:r>
        <w:rPr>
          <w:spacing w:val="-2"/>
        </w:rPr>
        <w:t xml:space="preserve"> </w:t>
      </w:r>
      <w:r>
        <w:t>Belgrave</w:t>
      </w:r>
      <w:r>
        <w:rPr>
          <w:spacing w:val="-3"/>
        </w:rPr>
        <w:t xml:space="preserve"> </w:t>
      </w:r>
      <w:r>
        <w:t>instead</w:t>
      </w:r>
      <w:r>
        <w:rPr>
          <w:spacing w:val="-2"/>
        </w:rPr>
        <w:t xml:space="preserve"> </w:t>
      </w:r>
      <w:r>
        <w:t>of</w:t>
      </w:r>
      <w:r>
        <w:rPr>
          <w:spacing w:val="-3"/>
        </w:rPr>
        <w:t xml:space="preserve"> </w:t>
      </w:r>
      <w:r>
        <w:t>driving</w:t>
      </w:r>
      <w:r>
        <w:rPr>
          <w:spacing w:val="-2"/>
        </w:rPr>
        <w:t xml:space="preserve"> </w:t>
      </w:r>
      <w:r>
        <w:t>and parking in townships and National Parks which have limited parking facilities.</w:t>
      </w:r>
      <w:r w:rsidR="00EF5116">
        <w:rPr>
          <w:sz w:val="25"/>
        </w:rPr>
        <w:t xml:space="preserve"> </w:t>
      </w:r>
    </w:p>
    <w:p w14:paraId="17670199" w14:textId="77777777" w:rsidR="005C24D4" w:rsidRDefault="005C24D4" w:rsidP="009A427C">
      <w:pPr>
        <w:pStyle w:val="BodyText"/>
      </w:pPr>
    </w:p>
    <w:p w14:paraId="1767019A" w14:textId="77777777" w:rsidR="005C24D4" w:rsidRPr="00EF5116" w:rsidRDefault="00F51BC3" w:rsidP="00EF5116">
      <w:pPr>
        <w:pStyle w:val="Heading5"/>
      </w:pPr>
      <w:r w:rsidRPr="00EF5116">
        <w:t>FlexiRide: Healesville and Chum Creek</w:t>
      </w:r>
    </w:p>
    <w:p w14:paraId="1767019B" w14:textId="77777777" w:rsidR="005C24D4" w:rsidRDefault="00F51BC3" w:rsidP="009A427C">
      <w:pPr>
        <w:pStyle w:val="BodyText"/>
      </w:pPr>
      <w:r>
        <w:t>12-month</w:t>
      </w:r>
      <w:r>
        <w:rPr>
          <w:spacing w:val="-3"/>
        </w:rPr>
        <w:t xml:space="preserve"> </w:t>
      </w:r>
      <w:r>
        <w:t>pilot</w:t>
      </w:r>
      <w:r>
        <w:rPr>
          <w:spacing w:val="-3"/>
        </w:rPr>
        <w:t xml:space="preserve"> </w:t>
      </w:r>
      <w:r>
        <w:t>program</w:t>
      </w:r>
      <w:r>
        <w:rPr>
          <w:spacing w:val="-3"/>
        </w:rPr>
        <w:t xml:space="preserve"> </w:t>
      </w:r>
      <w:r>
        <w:t>to</w:t>
      </w:r>
      <w:r>
        <w:rPr>
          <w:spacing w:val="-3"/>
        </w:rPr>
        <w:t xml:space="preserve"> </w:t>
      </w:r>
      <w:r>
        <w:t>trial</w:t>
      </w:r>
      <w:r>
        <w:rPr>
          <w:spacing w:val="-3"/>
        </w:rPr>
        <w:t xml:space="preserve"> </w:t>
      </w:r>
      <w:r>
        <w:t>an</w:t>
      </w:r>
      <w:r>
        <w:rPr>
          <w:spacing w:val="-3"/>
        </w:rPr>
        <w:t xml:space="preserve"> </w:t>
      </w:r>
      <w:r>
        <w:t>On-Demand</w:t>
      </w:r>
      <w:r>
        <w:rPr>
          <w:spacing w:val="-3"/>
        </w:rPr>
        <w:t xml:space="preserve"> </w:t>
      </w:r>
      <w:r>
        <w:t>or</w:t>
      </w:r>
      <w:r>
        <w:rPr>
          <w:spacing w:val="-3"/>
        </w:rPr>
        <w:t xml:space="preserve"> </w:t>
      </w:r>
      <w:r>
        <w:t>FlexiRide</w:t>
      </w:r>
      <w:r>
        <w:rPr>
          <w:spacing w:val="-3"/>
        </w:rPr>
        <w:t xml:space="preserve"> </w:t>
      </w:r>
      <w:r>
        <w:t>bus</w:t>
      </w:r>
      <w:r>
        <w:rPr>
          <w:spacing w:val="-3"/>
        </w:rPr>
        <w:t xml:space="preserve"> </w:t>
      </w:r>
      <w:r>
        <w:t>service</w:t>
      </w:r>
      <w:r>
        <w:rPr>
          <w:spacing w:val="-3"/>
        </w:rPr>
        <w:t xml:space="preserve"> </w:t>
      </w:r>
      <w:r>
        <w:t>to</w:t>
      </w:r>
      <w:r>
        <w:rPr>
          <w:spacing w:val="-3"/>
        </w:rPr>
        <w:t xml:space="preserve"> </w:t>
      </w:r>
      <w:r>
        <w:t>the</w:t>
      </w:r>
      <w:r>
        <w:rPr>
          <w:spacing w:val="-3"/>
        </w:rPr>
        <w:t xml:space="preserve"> </w:t>
      </w:r>
      <w:r>
        <w:t>Healesville</w:t>
      </w:r>
      <w:r>
        <w:rPr>
          <w:spacing w:val="-3"/>
        </w:rPr>
        <w:t xml:space="preserve"> </w:t>
      </w:r>
      <w:r>
        <w:t>and Chum Creek area.</w:t>
      </w:r>
    </w:p>
    <w:p w14:paraId="1767019C" w14:textId="77777777" w:rsidR="005C24D4" w:rsidRDefault="00F51BC3" w:rsidP="009A427C">
      <w:pPr>
        <w:pStyle w:val="BodyText"/>
      </w:pPr>
      <w:r>
        <w:t>The</w:t>
      </w:r>
      <w:r>
        <w:rPr>
          <w:spacing w:val="-6"/>
        </w:rPr>
        <w:t xml:space="preserve"> </w:t>
      </w:r>
      <w:r>
        <w:t>Department</w:t>
      </w:r>
      <w:r>
        <w:rPr>
          <w:spacing w:val="-6"/>
        </w:rPr>
        <w:t xml:space="preserve"> </w:t>
      </w:r>
      <w:r>
        <w:t>of</w:t>
      </w:r>
      <w:r>
        <w:rPr>
          <w:spacing w:val="-6"/>
        </w:rPr>
        <w:t xml:space="preserve"> </w:t>
      </w:r>
      <w:r>
        <w:t>Transport</w:t>
      </w:r>
      <w:r>
        <w:rPr>
          <w:spacing w:val="-6"/>
        </w:rPr>
        <w:t xml:space="preserve"> </w:t>
      </w:r>
      <w:r>
        <w:t>are</w:t>
      </w:r>
      <w:r>
        <w:rPr>
          <w:spacing w:val="-7"/>
        </w:rPr>
        <w:t xml:space="preserve"> </w:t>
      </w:r>
      <w:r>
        <w:t>currently</w:t>
      </w:r>
      <w:r>
        <w:rPr>
          <w:spacing w:val="-7"/>
        </w:rPr>
        <w:t xml:space="preserve"> </w:t>
      </w:r>
      <w:r>
        <w:t>undertaking</w:t>
      </w:r>
      <w:r>
        <w:rPr>
          <w:spacing w:val="-7"/>
        </w:rPr>
        <w:t xml:space="preserve"> </w:t>
      </w:r>
      <w:r>
        <w:t>a</w:t>
      </w:r>
      <w:r>
        <w:rPr>
          <w:spacing w:val="-7"/>
        </w:rPr>
        <w:t xml:space="preserve"> </w:t>
      </w:r>
      <w:r>
        <w:t>review</w:t>
      </w:r>
      <w:r>
        <w:rPr>
          <w:spacing w:val="-6"/>
        </w:rPr>
        <w:t xml:space="preserve"> </w:t>
      </w:r>
      <w:r>
        <w:t>of</w:t>
      </w:r>
      <w:r>
        <w:rPr>
          <w:spacing w:val="-6"/>
        </w:rPr>
        <w:t xml:space="preserve"> </w:t>
      </w:r>
      <w:r>
        <w:t>Bus</w:t>
      </w:r>
      <w:r>
        <w:rPr>
          <w:spacing w:val="-6"/>
        </w:rPr>
        <w:t xml:space="preserve"> </w:t>
      </w:r>
      <w:r>
        <w:t>Routes</w:t>
      </w:r>
      <w:r>
        <w:rPr>
          <w:spacing w:val="-6"/>
        </w:rPr>
        <w:t xml:space="preserve"> </w:t>
      </w:r>
      <w:r>
        <w:t>in</w:t>
      </w:r>
      <w:r>
        <w:rPr>
          <w:spacing w:val="-6"/>
        </w:rPr>
        <w:t xml:space="preserve"> </w:t>
      </w:r>
      <w:r>
        <w:t>the</w:t>
      </w:r>
      <w:r>
        <w:rPr>
          <w:spacing w:val="-6"/>
        </w:rPr>
        <w:t xml:space="preserve"> </w:t>
      </w:r>
      <w:r>
        <w:t>Upper</w:t>
      </w:r>
      <w:r>
        <w:rPr>
          <w:spacing w:val="-6"/>
        </w:rPr>
        <w:t xml:space="preserve"> </w:t>
      </w:r>
      <w:r>
        <w:t>Yarra Region. Route 687 is proposed for removal, along with the realignment of some services along Maroondah Highway. This would reduce the proportion of the community that is able to access</w:t>
      </w:r>
    </w:p>
    <w:p w14:paraId="1767019D" w14:textId="77777777" w:rsidR="005C24D4" w:rsidRDefault="00F51BC3" w:rsidP="009A427C">
      <w:pPr>
        <w:pStyle w:val="BodyText"/>
      </w:pPr>
      <w:r>
        <w:t>a bus service within 400 meters. As such, Council seeks the provision of a FlexiRide service</w:t>
      </w:r>
      <w:r>
        <w:rPr>
          <w:spacing w:val="40"/>
        </w:rPr>
        <w:t xml:space="preserve"> </w:t>
      </w:r>
      <w:r>
        <w:t>to</w:t>
      </w:r>
      <w:r>
        <w:rPr>
          <w:spacing w:val="-4"/>
        </w:rPr>
        <w:t xml:space="preserve"> </w:t>
      </w:r>
      <w:r>
        <w:t>cover</w:t>
      </w:r>
      <w:r>
        <w:rPr>
          <w:spacing w:val="-4"/>
        </w:rPr>
        <w:t xml:space="preserve"> </w:t>
      </w:r>
      <w:r>
        <w:t>the</w:t>
      </w:r>
      <w:r>
        <w:rPr>
          <w:spacing w:val="-4"/>
        </w:rPr>
        <w:t xml:space="preserve"> </w:t>
      </w:r>
      <w:r>
        <w:t>Healesville</w:t>
      </w:r>
      <w:r>
        <w:rPr>
          <w:spacing w:val="-4"/>
        </w:rPr>
        <w:t xml:space="preserve"> </w:t>
      </w:r>
      <w:r>
        <w:t>and</w:t>
      </w:r>
      <w:r>
        <w:rPr>
          <w:spacing w:val="-4"/>
        </w:rPr>
        <w:t xml:space="preserve"> </w:t>
      </w:r>
      <w:r>
        <w:t>Chum</w:t>
      </w:r>
      <w:r>
        <w:rPr>
          <w:spacing w:val="-4"/>
        </w:rPr>
        <w:t xml:space="preserve"> </w:t>
      </w:r>
      <w:r>
        <w:t>Creek</w:t>
      </w:r>
      <w:r>
        <w:rPr>
          <w:spacing w:val="-4"/>
        </w:rPr>
        <w:t xml:space="preserve"> </w:t>
      </w:r>
      <w:r>
        <w:t>area</w:t>
      </w:r>
      <w:r>
        <w:rPr>
          <w:spacing w:val="-4"/>
        </w:rPr>
        <w:t xml:space="preserve"> </w:t>
      </w:r>
      <w:r>
        <w:t>to</w:t>
      </w:r>
      <w:r>
        <w:rPr>
          <w:spacing w:val="-4"/>
        </w:rPr>
        <w:t xml:space="preserve"> </w:t>
      </w:r>
      <w:r>
        <w:t>accommodate</w:t>
      </w:r>
      <w:r>
        <w:rPr>
          <w:spacing w:val="-4"/>
        </w:rPr>
        <w:t xml:space="preserve"> </w:t>
      </w:r>
      <w:r>
        <w:t>regular</w:t>
      </w:r>
      <w:r>
        <w:rPr>
          <w:spacing w:val="-4"/>
        </w:rPr>
        <w:t xml:space="preserve"> </w:t>
      </w:r>
      <w:r>
        <w:t>users</w:t>
      </w:r>
      <w:r>
        <w:rPr>
          <w:spacing w:val="-4"/>
        </w:rPr>
        <w:t xml:space="preserve"> </w:t>
      </w:r>
      <w:r>
        <w:t>as</w:t>
      </w:r>
      <w:r>
        <w:rPr>
          <w:spacing w:val="-4"/>
        </w:rPr>
        <w:t xml:space="preserve"> </w:t>
      </w:r>
      <w:r>
        <w:t>well</w:t>
      </w:r>
      <w:r>
        <w:rPr>
          <w:spacing w:val="-4"/>
        </w:rPr>
        <w:t xml:space="preserve"> </w:t>
      </w:r>
      <w:r>
        <w:t>as</w:t>
      </w:r>
      <w:r>
        <w:rPr>
          <w:spacing w:val="-4"/>
        </w:rPr>
        <w:t xml:space="preserve"> </w:t>
      </w:r>
      <w:r>
        <w:t>major</w:t>
      </w:r>
    </w:p>
    <w:p w14:paraId="1767019F" w14:textId="7942322A" w:rsidR="005C24D4" w:rsidRDefault="00F51BC3" w:rsidP="00EF5116">
      <w:pPr>
        <w:pStyle w:val="BodyText"/>
        <w:rPr>
          <w:sz w:val="26"/>
        </w:rPr>
      </w:pPr>
      <w:r>
        <w:t>developments</w:t>
      </w:r>
      <w:r>
        <w:rPr>
          <w:spacing w:val="-5"/>
        </w:rPr>
        <w:t xml:space="preserve"> </w:t>
      </w:r>
      <w:r>
        <w:t>along</w:t>
      </w:r>
      <w:r>
        <w:rPr>
          <w:spacing w:val="-5"/>
        </w:rPr>
        <w:t xml:space="preserve"> </w:t>
      </w:r>
      <w:r>
        <w:t>Maroondah</w:t>
      </w:r>
      <w:r>
        <w:rPr>
          <w:spacing w:val="-5"/>
        </w:rPr>
        <w:t xml:space="preserve"> </w:t>
      </w:r>
      <w:r>
        <w:t>Highway</w:t>
      </w:r>
      <w:r>
        <w:rPr>
          <w:spacing w:val="-5"/>
        </w:rPr>
        <w:t xml:space="preserve"> </w:t>
      </w:r>
      <w:r>
        <w:t>and</w:t>
      </w:r>
      <w:r>
        <w:rPr>
          <w:spacing w:val="-5"/>
        </w:rPr>
        <w:t xml:space="preserve"> </w:t>
      </w:r>
      <w:r>
        <w:t>aged</w:t>
      </w:r>
      <w:r>
        <w:rPr>
          <w:spacing w:val="-5"/>
        </w:rPr>
        <w:t xml:space="preserve"> </w:t>
      </w:r>
      <w:r>
        <w:t>care</w:t>
      </w:r>
      <w:r>
        <w:rPr>
          <w:spacing w:val="-5"/>
        </w:rPr>
        <w:t xml:space="preserve"> </w:t>
      </w:r>
      <w:r>
        <w:t>residences</w:t>
      </w:r>
      <w:r>
        <w:rPr>
          <w:spacing w:val="-5"/>
        </w:rPr>
        <w:t xml:space="preserve"> </w:t>
      </w:r>
      <w:r>
        <w:t>between</w:t>
      </w:r>
      <w:r>
        <w:rPr>
          <w:spacing w:val="-5"/>
        </w:rPr>
        <w:t xml:space="preserve"> </w:t>
      </w:r>
      <w:r>
        <w:t>Healesville</w:t>
      </w:r>
      <w:r>
        <w:rPr>
          <w:spacing w:val="-5"/>
        </w:rPr>
        <w:t xml:space="preserve"> </w:t>
      </w:r>
      <w:r>
        <w:t>–</w:t>
      </w:r>
      <w:r>
        <w:rPr>
          <w:spacing w:val="-5"/>
        </w:rPr>
        <w:t xml:space="preserve"> </w:t>
      </w:r>
      <w:r>
        <w:t>Koo Wee Rup Road and the town centre.</w:t>
      </w:r>
      <w:r w:rsidR="00EF5116">
        <w:rPr>
          <w:sz w:val="26"/>
        </w:rPr>
        <w:t xml:space="preserve"> </w:t>
      </w:r>
    </w:p>
    <w:p w14:paraId="176701A0" w14:textId="77777777" w:rsidR="005C24D4" w:rsidRDefault="005C24D4" w:rsidP="009A427C">
      <w:pPr>
        <w:pStyle w:val="BodyText"/>
      </w:pPr>
    </w:p>
    <w:p w14:paraId="176701A1" w14:textId="77777777" w:rsidR="005C24D4" w:rsidRPr="00EF5116" w:rsidRDefault="00F51BC3" w:rsidP="00EF5116">
      <w:pPr>
        <w:pStyle w:val="Heading5"/>
      </w:pPr>
      <w:r w:rsidRPr="00EF5116">
        <w:t>Increased Frequency and Express Services: Chirnside Park to Healesville, and Lilydale to Warburton</w:t>
      </w:r>
    </w:p>
    <w:p w14:paraId="176701A2" w14:textId="77777777" w:rsidR="005C24D4" w:rsidRDefault="00F51BC3" w:rsidP="009A427C">
      <w:pPr>
        <w:pStyle w:val="BodyText"/>
      </w:pPr>
      <w:r>
        <w:lastRenderedPageBreak/>
        <w:t>12-month</w:t>
      </w:r>
      <w:r>
        <w:rPr>
          <w:spacing w:val="-7"/>
        </w:rPr>
        <w:t xml:space="preserve"> </w:t>
      </w:r>
      <w:r>
        <w:t>pilot</w:t>
      </w:r>
      <w:r>
        <w:rPr>
          <w:spacing w:val="-7"/>
        </w:rPr>
        <w:t xml:space="preserve"> </w:t>
      </w:r>
      <w:r>
        <w:t>program</w:t>
      </w:r>
      <w:r>
        <w:rPr>
          <w:spacing w:val="-7"/>
        </w:rPr>
        <w:t xml:space="preserve"> </w:t>
      </w:r>
      <w:r>
        <w:t>to</w:t>
      </w:r>
      <w:r>
        <w:rPr>
          <w:spacing w:val="-7"/>
        </w:rPr>
        <w:t xml:space="preserve"> </w:t>
      </w:r>
      <w:r>
        <w:t>trial</w:t>
      </w:r>
      <w:r>
        <w:rPr>
          <w:spacing w:val="-7"/>
        </w:rPr>
        <w:t xml:space="preserve"> </w:t>
      </w:r>
      <w:r>
        <w:t>increased</w:t>
      </w:r>
      <w:r>
        <w:rPr>
          <w:spacing w:val="-7"/>
        </w:rPr>
        <w:t xml:space="preserve"> </w:t>
      </w:r>
      <w:r>
        <w:t>frequency,</w:t>
      </w:r>
      <w:r>
        <w:rPr>
          <w:spacing w:val="-7"/>
        </w:rPr>
        <w:t xml:space="preserve"> </w:t>
      </w:r>
      <w:r>
        <w:t>express</w:t>
      </w:r>
      <w:r>
        <w:rPr>
          <w:spacing w:val="-7"/>
        </w:rPr>
        <w:t xml:space="preserve"> </w:t>
      </w:r>
      <w:r>
        <w:t>services</w:t>
      </w:r>
      <w:r>
        <w:rPr>
          <w:spacing w:val="-7"/>
        </w:rPr>
        <w:t xml:space="preserve"> </w:t>
      </w:r>
      <w:r>
        <w:t>and</w:t>
      </w:r>
      <w:r>
        <w:rPr>
          <w:spacing w:val="-7"/>
        </w:rPr>
        <w:t xml:space="preserve"> </w:t>
      </w:r>
      <w:r>
        <w:t>extended</w:t>
      </w:r>
      <w:r>
        <w:rPr>
          <w:spacing w:val="-7"/>
        </w:rPr>
        <w:t xml:space="preserve"> </w:t>
      </w:r>
      <w:r>
        <w:t>service</w:t>
      </w:r>
      <w:r>
        <w:rPr>
          <w:spacing w:val="-7"/>
        </w:rPr>
        <w:t xml:space="preserve"> </w:t>
      </w:r>
      <w:r>
        <w:t>span for services along Route 685 between from Chirnside Park to Healesville and Warburton during peak periods, and Route 683 between Lilydale and Warburton.</w:t>
      </w:r>
    </w:p>
    <w:p w14:paraId="176701A3" w14:textId="77777777" w:rsidR="005C24D4" w:rsidRDefault="00F51BC3" w:rsidP="009A427C">
      <w:pPr>
        <w:pStyle w:val="BodyText"/>
      </w:pPr>
      <w:r>
        <w:t>These</w:t>
      </w:r>
      <w:r>
        <w:rPr>
          <w:spacing w:val="-3"/>
        </w:rPr>
        <w:t xml:space="preserve"> </w:t>
      </w:r>
      <w:r>
        <w:t>services</w:t>
      </w:r>
      <w:r>
        <w:rPr>
          <w:spacing w:val="-2"/>
        </w:rPr>
        <w:t xml:space="preserve"> </w:t>
      </w:r>
      <w:r>
        <w:t>connect</w:t>
      </w:r>
      <w:r>
        <w:rPr>
          <w:spacing w:val="-2"/>
        </w:rPr>
        <w:t xml:space="preserve"> </w:t>
      </w:r>
      <w:r>
        <w:t>to</w:t>
      </w:r>
      <w:r>
        <w:rPr>
          <w:spacing w:val="-2"/>
        </w:rPr>
        <w:t xml:space="preserve"> </w:t>
      </w:r>
      <w:r>
        <w:t>tourism</w:t>
      </w:r>
      <w:r>
        <w:rPr>
          <w:spacing w:val="-2"/>
        </w:rPr>
        <w:t xml:space="preserve"> </w:t>
      </w:r>
      <w:r>
        <w:t>destinations</w:t>
      </w:r>
      <w:r>
        <w:rPr>
          <w:spacing w:val="-2"/>
        </w:rPr>
        <w:t xml:space="preserve"> </w:t>
      </w:r>
      <w:r>
        <w:t>and</w:t>
      </w:r>
      <w:r>
        <w:rPr>
          <w:spacing w:val="-2"/>
        </w:rPr>
        <w:t xml:space="preserve"> </w:t>
      </w:r>
      <w:r>
        <w:t>to</w:t>
      </w:r>
      <w:r>
        <w:rPr>
          <w:spacing w:val="-2"/>
        </w:rPr>
        <w:t xml:space="preserve"> </w:t>
      </w:r>
      <w:r>
        <w:t>train</w:t>
      </w:r>
      <w:r>
        <w:rPr>
          <w:spacing w:val="-3"/>
        </w:rPr>
        <w:t xml:space="preserve"> </w:t>
      </w:r>
      <w:r>
        <w:t>services</w:t>
      </w:r>
      <w:r>
        <w:rPr>
          <w:spacing w:val="-2"/>
        </w:rPr>
        <w:t xml:space="preserve"> </w:t>
      </w:r>
      <w:r>
        <w:t>during</w:t>
      </w:r>
      <w:r>
        <w:rPr>
          <w:spacing w:val="-2"/>
        </w:rPr>
        <w:t xml:space="preserve"> </w:t>
      </w:r>
      <w:r>
        <w:t>peak</w:t>
      </w:r>
      <w:r>
        <w:rPr>
          <w:spacing w:val="-2"/>
        </w:rPr>
        <w:t xml:space="preserve"> </w:t>
      </w:r>
      <w:r>
        <w:t>periods.</w:t>
      </w:r>
      <w:r>
        <w:rPr>
          <w:spacing w:val="-2"/>
        </w:rPr>
        <w:t xml:space="preserve"> However,</w:t>
      </w:r>
    </w:p>
    <w:p w14:paraId="176701A4" w14:textId="77777777" w:rsidR="005C24D4" w:rsidRDefault="00F51BC3" w:rsidP="009A427C">
      <w:pPr>
        <w:pStyle w:val="BodyText"/>
      </w:pPr>
      <w:r>
        <w:t>long journey times lowers incentive travellers compared to the benefits of using a private car. Services that are more frequent, run express and/or are extended to better suit user needs, will support</w:t>
      </w:r>
      <w:r>
        <w:rPr>
          <w:spacing w:val="-4"/>
        </w:rPr>
        <w:t xml:space="preserve"> </w:t>
      </w:r>
      <w:r>
        <w:t>stronger</w:t>
      </w:r>
      <w:r>
        <w:rPr>
          <w:spacing w:val="-4"/>
        </w:rPr>
        <w:t xml:space="preserve"> </w:t>
      </w:r>
      <w:r>
        <w:t>uptake</w:t>
      </w:r>
      <w:r>
        <w:rPr>
          <w:spacing w:val="-4"/>
        </w:rPr>
        <w:t xml:space="preserve"> </w:t>
      </w:r>
      <w:r>
        <w:t>by</w:t>
      </w:r>
      <w:r>
        <w:rPr>
          <w:spacing w:val="-4"/>
        </w:rPr>
        <w:t xml:space="preserve"> </w:t>
      </w:r>
      <w:r>
        <w:t>commuters</w:t>
      </w:r>
      <w:r>
        <w:rPr>
          <w:spacing w:val="-4"/>
        </w:rPr>
        <w:t xml:space="preserve"> </w:t>
      </w:r>
      <w:r>
        <w:t>as</w:t>
      </w:r>
      <w:r>
        <w:rPr>
          <w:spacing w:val="-4"/>
        </w:rPr>
        <w:t xml:space="preserve"> </w:t>
      </w:r>
      <w:r>
        <w:t>well</w:t>
      </w:r>
      <w:r>
        <w:rPr>
          <w:spacing w:val="-4"/>
        </w:rPr>
        <w:t xml:space="preserve"> </w:t>
      </w:r>
      <w:r>
        <w:t>as</w:t>
      </w:r>
      <w:r>
        <w:rPr>
          <w:spacing w:val="-4"/>
        </w:rPr>
        <w:t xml:space="preserve"> </w:t>
      </w:r>
      <w:r>
        <w:t>visitors</w:t>
      </w:r>
      <w:r>
        <w:rPr>
          <w:spacing w:val="-4"/>
        </w:rPr>
        <w:t xml:space="preserve"> </w:t>
      </w:r>
      <w:r>
        <w:t>travelling</w:t>
      </w:r>
      <w:r>
        <w:rPr>
          <w:spacing w:val="-4"/>
        </w:rPr>
        <w:t xml:space="preserve"> </w:t>
      </w:r>
      <w:r>
        <w:t>to</w:t>
      </w:r>
      <w:r>
        <w:rPr>
          <w:spacing w:val="-4"/>
        </w:rPr>
        <w:t xml:space="preserve"> </w:t>
      </w:r>
      <w:r>
        <w:t>tourism</w:t>
      </w:r>
      <w:r>
        <w:rPr>
          <w:spacing w:val="-4"/>
        </w:rPr>
        <w:t xml:space="preserve"> </w:t>
      </w:r>
      <w:r>
        <w:t>destinations</w:t>
      </w:r>
      <w:r>
        <w:rPr>
          <w:spacing w:val="-4"/>
        </w:rPr>
        <w:t xml:space="preserve"> </w:t>
      </w:r>
      <w:r>
        <w:t>across Yarra Ranges.</w:t>
      </w:r>
    </w:p>
    <w:p w14:paraId="176701AD" w14:textId="77777777" w:rsidR="005C24D4" w:rsidRDefault="005C24D4" w:rsidP="00EF5116">
      <w:pPr>
        <w:pStyle w:val="BodyText"/>
        <w:ind w:left="0"/>
      </w:pPr>
    </w:p>
    <w:p w14:paraId="176701AE" w14:textId="3E641F92" w:rsidR="005C24D4" w:rsidRPr="00EF5116" w:rsidRDefault="00F51BC3" w:rsidP="00EF5116">
      <w:pPr>
        <w:pStyle w:val="Heading3"/>
      </w:pPr>
      <w:bookmarkStart w:id="50" w:name="_Toc114057216"/>
      <w:r w:rsidRPr="00EF5116">
        <w:t>Belgrave Rail lin</w:t>
      </w:r>
      <w:r w:rsidR="001573E0">
        <w:t>e</w:t>
      </w:r>
      <w:r w:rsidRPr="00EF5116">
        <w:t xml:space="preserve"> infrastructure works</w:t>
      </w:r>
      <w:bookmarkEnd w:id="50"/>
    </w:p>
    <w:p w14:paraId="176701AF" w14:textId="77777777" w:rsidR="005C24D4" w:rsidRDefault="00F51BC3" w:rsidP="009A427C">
      <w:pPr>
        <w:pStyle w:val="BodyText"/>
      </w:pPr>
      <w:r>
        <w:t>A</w:t>
      </w:r>
      <w:r>
        <w:rPr>
          <w:spacing w:val="-3"/>
        </w:rPr>
        <w:t xml:space="preserve"> </w:t>
      </w:r>
      <w:r>
        <w:t>range</w:t>
      </w:r>
      <w:r>
        <w:rPr>
          <w:spacing w:val="-3"/>
        </w:rPr>
        <w:t xml:space="preserve"> </w:t>
      </w:r>
      <w:r>
        <w:t>of</w:t>
      </w:r>
      <w:r>
        <w:rPr>
          <w:spacing w:val="-3"/>
        </w:rPr>
        <w:t xml:space="preserve"> </w:t>
      </w:r>
      <w:r>
        <w:t>works</w:t>
      </w:r>
      <w:r>
        <w:rPr>
          <w:spacing w:val="-3"/>
        </w:rPr>
        <w:t xml:space="preserve"> </w:t>
      </w:r>
      <w:r>
        <w:t>is</w:t>
      </w:r>
      <w:r>
        <w:rPr>
          <w:spacing w:val="-3"/>
        </w:rPr>
        <w:t xml:space="preserve"> </w:t>
      </w:r>
      <w:r>
        <w:t>required</w:t>
      </w:r>
      <w:r>
        <w:rPr>
          <w:spacing w:val="-3"/>
        </w:rPr>
        <w:t xml:space="preserve"> </w:t>
      </w:r>
      <w:r>
        <w:t>to</w:t>
      </w:r>
      <w:r>
        <w:rPr>
          <w:spacing w:val="-3"/>
        </w:rPr>
        <w:t xml:space="preserve"> </w:t>
      </w:r>
      <w:r>
        <w:t>ensure</w:t>
      </w:r>
      <w:r>
        <w:rPr>
          <w:spacing w:val="-3"/>
        </w:rPr>
        <w:t xml:space="preserve"> </w:t>
      </w:r>
      <w:r>
        <w:t>that</w:t>
      </w:r>
      <w:r>
        <w:rPr>
          <w:spacing w:val="-3"/>
        </w:rPr>
        <w:t xml:space="preserve"> </w:t>
      </w:r>
      <w:r>
        <w:t>station</w:t>
      </w:r>
      <w:r>
        <w:rPr>
          <w:spacing w:val="-3"/>
        </w:rPr>
        <w:t xml:space="preserve"> </w:t>
      </w:r>
      <w:r>
        <w:t>amenities</w:t>
      </w:r>
      <w:r>
        <w:rPr>
          <w:spacing w:val="-3"/>
        </w:rPr>
        <w:t xml:space="preserve"> </w:t>
      </w:r>
      <w:r>
        <w:t>along</w:t>
      </w:r>
      <w:r>
        <w:rPr>
          <w:spacing w:val="-3"/>
        </w:rPr>
        <w:t xml:space="preserve"> </w:t>
      </w:r>
      <w:r>
        <w:t>the</w:t>
      </w:r>
      <w:r>
        <w:rPr>
          <w:spacing w:val="-3"/>
        </w:rPr>
        <w:t xml:space="preserve"> </w:t>
      </w:r>
      <w:r>
        <w:t>Belgrave</w:t>
      </w:r>
      <w:r>
        <w:rPr>
          <w:spacing w:val="-3"/>
        </w:rPr>
        <w:t xml:space="preserve"> </w:t>
      </w:r>
      <w:r>
        <w:t>line</w:t>
      </w:r>
      <w:r>
        <w:rPr>
          <w:spacing w:val="-3"/>
        </w:rPr>
        <w:t xml:space="preserve"> </w:t>
      </w:r>
      <w:r>
        <w:t>are</w:t>
      </w:r>
      <w:r>
        <w:rPr>
          <w:spacing w:val="-3"/>
        </w:rPr>
        <w:t xml:space="preserve"> </w:t>
      </w:r>
      <w:r>
        <w:t>safe,</w:t>
      </w:r>
      <w:r>
        <w:rPr>
          <w:spacing w:val="-3"/>
        </w:rPr>
        <w:t xml:space="preserve"> </w:t>
      </w:r>
      <w:r>
        <w:t>user friendly and accessible (meet disability access requirements).</w:t>
      </w:r>
    </w:p>
    <w:p w14:paraId="176701B0" w14:textId="77777777" w:rsidR="005C24D4" w:rsidRPr="00EF5116" w:rsidRDefault="00F51BC3" w:rsidP="00F51BC3">
      <w:pPr>
        <w:pStyle w:val="BodyText"/>
        <w:numPr>
          <w:ilvl w:val="0"/>
          <w:numId w:val="23"/>
        </w:numPr>
      </w:pPr>
      <w:r w:rsidRPr="00EF5116">
        <w:rPr>
          <w:b/>
        </w:rPr>
        <w:t>Upwey</w:t>
      </w:r>
      <w:r w:rsidRPr="00EF5116">
        <w:rPr>
          <w:b/>
          <w:spacing w:val="-4"/>
        </w:rPr>
        <w:t xml:space="preserve"> </w:t>
      </w:r>
      <w:r w:rsidRPr="00EF5116">
        <w:rPr>
          <w:b/>
        </w:rPr>
        <w:t>station:</w:t>
      </w:r>
      <w:r w:rsidRPr="00EF5116">
        <w:rPr>
          <w:b/>
          <w:spacing w:val="-5"/>
        </w:rPr>
        <w:t xml:space="preserve"> </w:t>
      </w:r>
      <w:r w:rsidRPr="00EF5116">
        <w:t>create</w:t>
      </w:r>
      <w:r w:rsidRPr="00EF5116">
        <w:rPr>
          <w:spacing w:val="-4"/>
        </w:rPr>
        <w:t xml:space="preserve"> </w:t>
      </w:r>
      <w:r w:rsidRPr="00EF5116">
        <w:t>a</w:t>
      </w:r>
      <w:r w:rsidRPr="00EF5116">
        <w:rPr>
          <w:spacing w:val="-4"/>
        </w:rPr>
        <w:t xml:space="preserve"> </w:t>
      </w:r>
      <w:r w:rsidRPr="00EF5116">
        <w:t>sheltered</w:t>
      </w:r>
      <w:r w:rsidRPr="00EF5116">
        <w:rPr>
          <w:spacing w:val="-4"/>
        </w:rPr>
        <w:t xml:space="preserve"> </w:t>
      </w:r>
      <w:r w:rsidRPr="00EF5116">
        <w:t>area</w:t>
      </w:r>
      <w:r w:rsidRPr="00EF5116">
        <w:rPr>
          <w:spacing w:val="-4"/>
        </w:rPr>
        <w:t xml:space="preserve"> </w:t>
      </w:r>
      <w:r w:rsidRPr="00EF5116">
        <w:t>along</w:t>
      </w:r>
      <w:r w:rsidRPr="00EF5116">
        <w:rPr>
          <w:spacing w:val="-4"/>
        </w:rPr>
        <w:t xml:space="preserve"> </w:t>
      </w:r>
      <w:r w:rsidRPr="00EF5116">
        <w:t>the</w:t>
      </w:r>
      <w:r w:rsidRPr="00EF5116">
        <w:rPr>
          <w:spacing w:val="-4"/>
        </w:rPr>
        <w:t xml:space="preserve"> </w:t>
      </w:r>
      <w:r w:rsidRPr="00EF5116">
        <w:t>platform</w:t>
      </w:r>
      <w:r w:rsidRPr="00EF5116">
        <w:rPr>
          <w:spacing w:val="-4"/>
        </w:rPr>
        <w:t xml:space="preserve"> </w:t>
      </w:r>
      <w:r w:rsidRPr="00EF5116">
        <w:t>and</w:t>
      </w:r>
      <w:r w:rsidRPr="00EF5116">
        <w:rPr>
          <w:spacing w:val="-4"/>
        </w:rPr>
        <w:t xml:space="preserve"> </w:t>
      </w:r>
      <w:r w:rsidRPr="00EF5116">
        <w:t>re-open</w:t>
      </w:r>
      <w:r w:rsidRPr="00EF5116">
        <w:rPr>
          <w:spacing w:val="-5"/>
        </w:rPr>
        <w:t xml:space="preserve"> </w:t>
      </w:r>
      <w:r w:rsidRPr="00EF5116">
        <w:t>the</w:t>
      </w:r>
      <w:r w:rsidRPr="00EF5116">
        <w:rPr>
          <w:spacing w:val="-5"/>
        </w:rPr>
        <w:t xml:space="preserve"> </w:t>
      </w:r>
      <w:r w:rsidRPr="00EF5116">
        <w:t>station</w:t>
      </w:r>
      <w:r w:rsidRPr="00EF5116">
        <w:rPr>
          <w:spacing w:val="-5"/>
        </w:rPr>
        <w:t xml:space="preserve"> </w:t>
      </w:r>
      <w:r w:rsidRPr="00EF5116">
        <w:t>building with toilet facilities. Additional parking to also be provided by formalising areas along Main Street and providing a pedestrian connection back to the station entrance.</w:t>
      </w:r>
    </w:p>
    <w:p w14:paraId="176701B1" w14:textId="77777777" w:rsidR="005C24D4" w:rsidRPr="00EF5116" w:rsidRDefault="00F51BC3" w:rsidP="00F51BC3">
      <w:pPr>
        <w:pStyle w:val="BodyText"/>
        <w:numPr>
          <w:ilvl w:val="0"/>
          <w:numId w:val="23"/>
        </w:numPr>
      </w:pPr>
      <w:r w:rsidRPr="00EF5116">
        <w:rPr>
          <w:b/>
        </w:rPr>
        <w:t xml:space="preserve">Tecoma station: </w:t>
      </w:r>
      <w:r w:rsidRPr="00EF5116">
        <w:t>create a sheltered area along the platform and re-open the station building. Additional</w:t>
      </w:r>
      <w:r w:rsidRPr="00EF5116">
        <w:rPr>
          <w:spacing w:val="-4"/>
        </w:rPr>
        <w:t xml:space="preserve"> </w:t>
      </w:r>
      <w:r w:rsidRPr="00EF5116">
        <w:t>parking</w:t>
      </w:r>
      <w:r w:rsidRPr="00EF5116">
        <w:rPr>
          <w:spacing w:val="-4"/>
        </w:rPr>
        <w:t xml:space="preserve"> </w:t>
      </w:r>
      <w:r w:rsidRPr="00EF5116">
        <w:t>to</w:t>
      </w:r>
      <w:r w:rsidRPr="00EF5116">
        <w:rPr>
          <w:spacing w:val="-4"/>
        </w:rPr>
        <w:t xml:space="preserve"> </w:t>
      </w:r>
      <w:r w:rsidRPr="00EF5116">
        <w:t>also</w:t>
      </w:r>
      <w:r w:rsidRPr="00EF5116">
        <w:rPr>
          <w:spacing w:val="-4"/>
        </w:rPr>
        <w:t xml:space="preserve"> </w:t>
      </w:r>
      <w:r w:rsidRPr="00EF5116">
        <w:t>be</w:t>
      </w:r>
      <w:r w:rsidRPr="00EF5116">
        <w:rPr>
          <w:spacing w:val="-4"/>
        </w:rPr>
        <w:t xml:space="preserve"> </w:t>
      </w:r>
      <w:r w:rsidRPr="00EF5116">
        <w:t>provided</w:t>
      </w:r>
      <w:r w:rsidRPr="00EF5116">
        <w:rPr>
          <w:spacing w:val="-4"/>
        </w:rPr>
        <w:t xml:space="preserve"> </w:t>
      </w:r>
      <w:r w:rsidRPr="00EF5116">
        <w:t>by</w:t>
      </w:r>
      <w:r w:rsidRPr="00EF5116">
        <w:rPr>
          <w:spacing w:val="-4"/>
        </w:rPr>
        <w:t xml:space="preserve"> </w:t>
      </w:r>
      <w:r w:rsidRPr="00EF5116">
        <w:t>formalising</w:t>
      </w:r>
      <w:r w:rsidRPr="00EF5116">
        <w:rPr>
          <w:spacing w:val="-4"/>
        </w:rPr>
        <w:t xml:space="preserve"> </w:t>
      </w:r>
      <w:r w:rsidRPr="00EF5116">
        <w:t>areas</w:t>
      </w:r>
      <w:r w:rsidRPr="00EF5116">
        <w:rPr>
          <w:spacing w:val="-4"/>
        </w:rPr>
        <w:t xml:space="preserve"> </w:t>
      </w:r>
      <w:r w:rsidRPr="00EF5116">
        <w:t>along</w:t>
      </w:r>
      <w:r w:rsidRPr="00EF5116">
        <w:rPr>
          <w:spacing w:val="-4"/>
        </w:rPr>
        <w:t xml:space="preserve"> </w:t>
      </w:r>
      <w:r w:rsidRPr="00EF5116">
        <w:t>McNicol</w:t>
      </w:r>
      <w:r w:rsidRPr="00EF5116">
        <w:rPr>
          <w:spacing w:val="-4"/>
        </w:rPr>
        <w:t xml:space="preserve"> </w:t>
      </w:r>
      <w:r w:rsidRPr="00EF5116">
        <w:t>Road</w:t>
      </w:r>
      <w:r w:rsidRPr="00EF5116">
        <w:rPr>
          <w:spacing w:val="-4"/>
        </w:rPr>
        <w:t xml:space="preserve"> </w:t>
      </w:r>
      <w:r w:rsidRPr="00EF5116">
        <w:t>and</w:t>
      </w:r>
      <w:r w:rsidRPr="00EF5116">
        <w:rPr>
          <w:spacing w:val="-4"/>
        </w:rPr>
        <w:t xml:space="preserve"> </w:t>
      </w:r>
      <w:r w:rsidRPr="00EF5116">
        <w:t>upgrading the pedestrian connection to the station.</w:t>
      </w:r>
    </w:p>
    <w:p w14:paraId="176701B2" w14:textId="63B963C6" w:rsidR="005C24D4" w:rsidRDefault="005C24D4" w:rsidP="009A427C">
      <w:pPr>
        <w:pStyle w:val="BodyText"/>
        <w:rPr>
          <w:sz w:val="26"/>
        </w:rPr>
      </w:pPr>
    </w:p>
    <w:p w14:paraId="176701B3" w14:textId="77777777" w:rsidR="005C24D4" w:rsidRPr="00EF5116" w:rsidRDefault="00F51BC3" w:rsidP="00EF5116">
      <w:pPr>
        <w:pStyle w:val="Heading3"/>
      </w:pPr>
      <w:bookmarkStart w:id="51" w:name="_Toc114057217"/>
      <w:r w:rsidRPr="00EF5116">
        <w:t>Canterbury Road Upgrade</w:t>
      </w:r>
      <w:bookmarkEnd w:id="51"/>
    </w:p>
    <w:p w14:paraId="176701B4" w14:textId="77777777" w:rsidR="005C24D4" w:rsidRDefault="00F51BC3" w:rsidP="009A427C">
      <w:pPr>
        <w:pStyle w:val="BodyText"/>
      </w:pPr>
      <w:r>
        <w:t>Funding</w:t>
      </w:r>
      <w:r>
        <w:rPr>
          <w:spacing w:val="-3"/>
        </w:rPr>
        <w:t xml:space="preserve"> </w:t>
      </w:r>
      <w:r>
        <w:t>and</w:t>
      </w:r>
      <w:r>
        <w:rPr>
          <w:spacing w:val="-3"/>
        </w:rPr>
        <w:t xml:space="preserve"> </w:t>
      </w:r>
      <w:r>
        <w:t>delivery</w:t>
      </w:r>
      <w:r>
        <w:rPr>
          <w:spacing w:val="-3"/>
        </w:rPr>
        <w:t xml:space="preserve"> </w:t>
      </w:r>
      <w:r>
        <w:t>of</w:t>
      </w:r>
      <w:r>
        <w:rPr>
          <w:spacing w:val="-3"/>
        </w:rPr>
        <w:t xml:space="preserve"> </w:t>
      </w:r>
      <w:r>
        <w:t>the</w:t>
      </w:r>
      <w:r>
        <w:rPr>
          <w:spacing w:val="-3"/>
        </w:rPr>
        <w:t xml:space="preserve"> </w:t>
      </w:r>
      <w:r>
        <w:t>upgrade</w:t>
      </w:r>
      <w:r>
        <w:rPr>
          <w:spacing w:val="-3"/>
        </w:rPr>
        <w:t xml:space="preserve"> </w:t>
      </w:r>
      <w:r>
        <w:t>of</w:t>
      </w:r>
      <w:r>
        <w:rPr>
          <w:spacing w:val="-3"/>
        </w:rPr>
        <w:t xml:space="preserve"> </w:t>
      </w:r>
      <w:r>
        <w:t>Canterbury</w:t>
      </w:r>
      <w:r>
        <w:rPr>
          <w:spacing w:val="-3"/>
        </w:rPr>
        <w:t xml:space="preserve"> </w:t>
      </w:r>
      <w:r>
        <w:t>Rd,</w:t>
      </w:r>
      <w:r>
        <w:rPr>
          <w:spacing w:val="-3"/>
        </w:rPr>
        <w:t xml:space="preserve"> </w:t>
      </w:r>
      <w:r>
        <w:t>across</w:t>
      </w:r>
      <w:r>
        <w:rPr>
          <w:spacing w:val="-3"/>
        </w:rPr>
        <w:t xml:space="preserve"> </w:t>
      </w:r>
      <w:r>
        <w:t>the</w:t>
      </w:r>
      <w:r>
        <w:rPr>
          <w:spacing w:val="-3"/>
        </w:rPr>
        <w:t xml:space="preserve"> </w:t>
      </w:r>
      <w:r>
        <w:t>500m</w:t>
      </w:r>
      <w:r>
        <w:rPr>
          <w:spacing w:val="-3"/>
        </w:rPr>
        <w:t xml:space="preserve"> </w:t>
      </w:r>
      <w:r>
        <w:t>between</w:t>
      </w:r>
      <w:r>
        <w:rPr>
          <w:spacing w:val="-3"/>
        </w:rPr>
        <w:t xml:space="preserve"> </w:t>
      </w:r>
      <w:r>
        <w:t>Fussell</w:t>
      </w:r>
      <w:r>
        <w:rPr>
          <w:spacing w:val="-3"/>
        </w:rPr>
        <w:t xml:space="preserve"> </w:t>
      </w:r>
      <w:r>
        <w:t>Road and Liverpool Road, including kerb and channel works.</w:t>
      </w:r>
    </w:p>
    <w:p w14:paraId="176701B5" w14:textId="04422150" w:rsidR="005C24D4" w:rsidRDefault="005C24D4" w:rsidP="009A427C">
      <w:pPr>
        <w:pStyle w:val="BodyText"/>
        <w:rPr>
          <w:sz w:val="26"/>
        </w:rPr>
      </w:pPr>
    </w:p>
    <w:p w14:paraId="176701B6" w14:textId="77777777" w:rsidR="005C24D4" w:rsidRPr="00EF5116" w:rsidRDefault="00F51BC3" w:rsidP="00EF5116">
      <w:pPr>
        <w:pStyle w:val="Heading3"/>
      </w:pPr>
      <w:bookmarkStart w:id="52" w:name="_Toc114057218"/>
      <w:r w:rsidRPr="00EF5116">
        <w:t>Brushy Creek Trail</w:t>
      </w:r>
      <w:bookmarkEnd w:id="52"/>
    </w:p>
    <w:p w14:paraId="176701B7" w14:textId="77777777" w:rsidR="005C24D4" w:rsidRDefault="00F51BC3" w:rsidP="009A427C">
      <w:pPr>
        <w:pStyle w:val="BodyText"/>
      </w:pPr>
      <w:r>
        <w:t>$200,000</w:t>
      </w:r>
      <w:r>
        <w:rPr>
          <w:spacing w:val="-3"/>
        </w:rPr>
        <w:t xml:space="preserve"> </w:t>
      </w:r>
      <w:r>
        <w:t>to</w:t>
      </w:r>
      <w:r>
        <w:rPr>
          <w:spacing w:val="-3"/>
        </w:rPr>
        <w:t xml:space="preserve"> </w:t>
      </w:r>
      <w:r>
        <w:t>deliver</w:t>
      </w:r>
      <w:r>
        <w:rPr>
          <w:spacing w:val="-3"/>
        </w:rPr>
        <w:t xml:space="preserve"> </w:t>
      </w:r>
      <w:r>
        <w:t>upgrades</w:t>
      </w:r>
      <w:r>
        <w:rPr>
          <w:spacing w:val="-3"/>
        </w:rPr>
        <w:t xml:space="preserve"> </w:t>
      </w:r>
      <w:r>
        <w:t>to</w:t>
      </w:r>
      <w:r>
        <w:rPr>
          <w:spacing w:val="-3"/>
        </w:rPr>
        <w:t xml:space="preserve"> </w:t>
      </w:r>
      <w:r>
        <w:t>existing</w:t>
      </w:r>
      <w:r>
        <w:rPr>
          <w:spacing w:val="-3"/>
        </w:rPr>
        <w:t xml:space="preserve"> </w:t>
      </w:r>
      <w:r>
        <w:t>trail</w:t>
      </w:r>
      <w:r>
        <w:rPr>
          <w:spacing w:val="-3"/>
        </w:rPr>
        <w:t xml:space="preserve"> </w:t>
      </w:r>
      <w:r>
        <w:t>sections</w:t>
      </w:r>
      <w:r>
        <w:rPr>
          <w:spacing w:val="-3"/>
        </w:rPr>
        <w:t xml:space="preserve"> </w:t>
      </w:r>
      <w:r>
        <w:t>along</w:t>
      </w:r>
      <w:r>
        <w:rPr>
          <w:spacing w:val="-3"/>
        </w:rPr>
        <w:t xml:space="preserve"> </w:t>
      </w:r>
      <w:r>
        <w:t>Brice</w:t>
      </w:r>
      <w:r>
        <w:rPr>
          <w:spacing w:val="-3"/>
        </w:rPr>
        <w:t xml:space="preserve"> </w:t>
      </w:r>
      <w:r>
        <w:t>Avenue</w:t>
      </w:r>
      <w:r>
        <w:rPr>
          <w:spacing w:val="-4"/>
        </w:rPr>
        <w:t xml:space="preserve"> </w:t>
      </w:r>
      <w:r>
        <w:t>and</w:t>
      </w:r>
      <w:r>
        <w:rPr>
          <w:spacing w:val="-3"/>
        </w:rPr>
        <w:t xml:space="preserve"> </w:t>
      </w:r>
      <w:r>
        <w:t>Red</w:t>
      </w:r>
      <w:r>
        <w:rPr>
          <w:spacing w:val="-3"/>
        </w:rPr>
        <w:t xml:space="preserve"> </w:t>
      </w:r>
      <w:r>
        <w:t>Earth</w:t>
      </w:r>
      <w:r>
        <w:rPr>
          <w:spacing w:val="-3"/>
        </w:rPr>
        <w:t xml:space="preserve"> </w:t>
      </w:r>
      <w:r>
        <w:t>Park, connecting the trail from Hull Road to the Hyde Park Walk section of Brushy Creek Trail that is already funded in the 2022/23 Capital Works Program.</w:t>
      </w:r>
    </w:p>
    <w:p w14:paraId="176701B8" w14:textId="77777777" w:rsidR="005C24D4" w:rsidRDefault="00F51BC3" w:rsidP="009A427C">
      <w:pPr>
        <w:pStyle w:val="BodyText"/>
      </w:pPr>
      <w:r>
        <w:t>Scope</w:t>
      </w:r>
      <w:r>
        <w:rPr>
          <w:spacing w:val="-3"/>
        </w:rPr>
        <w:t xml:space="preserve"> </w:t>
      </w:r>
      <w:r>
        <w:t>of</w:t>
      </w:r>
      <w:r>
        <w:rPr>
          <w:spacing w:val="-3"/>
        </w:rPr>
        <w:t xml:space="preserve"> </w:t>
      </w:r>
      <w:r>
        <w:t>works</w:t>
      </w:r>
      <w:r>
        <w:rPr>
          <w:spacing w:val="-3"/>
        </w:rPr>
        <w:t xml:space="preserve"> </w:t>
      </w:r>
      <w:r>
        <w:t>include</w:t>
      </w:r>
      <w:r>
        <w:rPr>
          <w:spacing w:val="-3"/>
        </w:rPr>
        <w:t xml:space="preserve"> </w:t>
      </w:r>
      <w:r>
        <w:t>path</w:t>
      </w:r>
      <w:r>
        <w:rPr>
          <w:spacing w:val="-3"/>
        </w:rPr>
        <w:t xml:space="preserve"> </w:t>
      </w:r>
      <w:r>
        <w:t>lighting</w:t>
      </w:r>
      <w:r>
        <w:rPr>
          <w:spacing w:val="-3"/>
        </w:rPr>
        <w:t xml:space="preserve"> </w:t>
      </w:r>
      <w:r>
        <w:t>along</w:t>
      </w:r>
      <w:r>
        <w:rPr>
          <w:spacing w:val="-3"/>
        </w:rPr>
        <w:t xml:space="preserve"> </w:t>
      </w:r>
      <w:r>
        <w:t>the</w:t>
      </w:r>
      <w:r>
        <w:rPr>
          <w:spacing w:val="-3"/>
        </w:rPr>
        <w:t xml:space="preserve"> </w:t>
      </w:r>
      <w:r>
        <w:t>3.5km</w:t>
      </w:r>
      <w:r>
        <w:rPr>
          <w:spacing w:val="-3"/>
        </w:rPr>
        <w:t xml:space="preserve"> </w:t>
      </w:r>
      <w:r>
        <w:t>section</w:t>
      </w:r>
      <w:r>
        <w:rPr>
          <w:spacing w:val="-3"/>
        </w:rPr>
        <w:t xml:space="preserve"> </w:t>
      </w:r>
      <w:r>
        <w:t>of</w:t>
      </w:r>
      <w:r>
        <w:rPr>
          <w:spacing w:val="-3"/>
        </w:rPr>
        <w:t xml:space="preserve"> </w:t>
      </w:r>
      <w:r>
        <w:t>the</w:t>
      </w:r>
      <w:r>
        <w:rPr>
          <w:spacing w:val="-3"/>
        </w:rPr>
        <w:t xml:space="preserve"> </w:t>
      </w:r>
      <w:r>
        <w:t>trail</w:t>
      </w:r>
      <w:r>
        <w:rPr>
          <w:spacing w:val="-3"/>
        </w:rPr>
        <w:t xml:space="preserve"> </w:t>
      </w:r>
      <w:r>
        <w:t>between</w:t>
      </w:r>
      <w:r>
        <w:rPr>
          <w:spacing w:val="-3"/>
        </w:rPr>
        <w:t xml:space="preserve"> </w:t>
      </w:r>
      <w:r>
        <w:t>Maroondah Highway (Green Spine Trail) and Hyde Park Walk.</w:t>
      </w:r>
    </w:p>
    <w:p w14:paraId="176701B9" w14:textId="31A99641" w:rsidR="005C24D4" w:rsidRDefault="005C24D4" w:rsidP="009A427C">
      <w:pPr>
        <w:pStyle w:val="BodyText"/>
        <w:rPr>
          <w:sz w:val="26"/>
        </w:rPr>
      </w:pPr>
    </w:p>
    <w:p w14:paraId="176701BA" w14:textId="77777777" w:rsidR="005C24D4" w:rsidRPr="00EF5116" w:rsidRDefault="00F51BC3" w:rsidP="00EF5116">
      <w:pPr>
        <w:pStyle w:val="Heading3"/>
      </w:pPr>
      <w:bookmarkStart w:id="53" w:name="_Toc114057219"/>
      <w:r w:rsidRPr="00EF5116">
        <w:t xml:space="preserve">Morrison Reserve Lighting </w:t>
      </w:r>
      <w:r w:rsidRPr="00EF5116">
        <w:lastRenderedPageBreak/>
        <w:t>Project</w:t>
      </w:r>
      <w:bookmarkEnd w:id="53"/>
    </w:p>
    <w:p w14:paraId="176701BB" w14:textId="77777777" w:rsidR="005C24D4" w:rsidRDefault="00F51BC3" w:rsidP="009A427C">
      <w:pPr>
        <w:pStyle w:val="BodyText"/>
      </w:pPr>
      <w:r>
        <w:t>$200,000</w:t>
      </w:r>
      <w:r>
        <w:rPr>
          <w:spacing w:val="-4"/>
        </w:rPr>
        <w:t xml:space="preserve"> </w:t>
      </w:r>
      <w:r>
        <w:t>to</w:t>
      </w:r>
      <w:r>
        <w:rPr>
          <w:spacing w:val="-4"/>
        </w:rPr>
        <w:t xml:space="preserve"> </w:t>
      </w:r>
      <w:r>
        <w:t>redevelop</w:t>
      </w:r>
      <w:r>
        <w:rPr>
          <w:spacing w:val="-4"/>
        </w:rPr>
        <w:t xml:space="preserve"> </w:t>
      </w:r>
      <w:r>
        <w:t>Morrisons</w:t>
      </w:r>
      <w:r>
        <w:rPr>
          <w:spacing w:val="-4"/>
        </w:rPr>
        <w:t xml:space="preserve"> </w:t>
      </w:r>
      <w:r>
        <w:t>Reserve,</w:t>
      </w:r>
      <w:r>
        <w:rPr>
          <w:spacing w:val="-4"/>
        </w:rPr>
        <w:t xml:space="preserve"> </w:t>
      </w:r>
      <w:r>
        <w:t>including</w:t>
      </w:r>
      <w:r>
        <w:rPr>
          <w:spacing w:val="-4"/>
        </w:rPr>
        <w:t xml:space="preserve"> </w:t>
      </w:r>
      <w:r>
        <w:t>the</w:t>
      </w:r>
      <w:r>
        <w:rPr>
          <w:spacing w:val="-4"/>
        </w:rPr>
        <w:t xml:space="preserve"> </w:t>
      </w:r>
      <w:r>
        <w:t>provision</w:t>
      </w:r>
      <w:r>
        <w:rPr>
          <w:spacing w:val="-4"/>
        </w:rPr>
        <w:t xml:space="preserve"> </w:t>
      </w:r>
      <w:r>
        <w:t>of</w:t>
      </w:r>
      <w:r>
        <w:rPr>
          <w:spacing w:val="-4"/>
        </w:rPr>
        <w:t xml:space="preserve"> </w:t>
      </w:r>
      <w:r>
        <w:t>a</w:t>
      </w:r>
      <w:r>
        <w:rPr>
          <w:spacing w:val="-4"/>
        </w:rPr>
        <w:t xml:space="preserve"> </w:t>
      </w:r>
      <w:r>
        <w:t>snake</w:t>
      </w:r>
      <w:r>
        <w:rPr>
          <w:spacing w:val="-4"/>
        </w:rPr>
        <w:t xml:space="preserve"> </w:t>
      </w:r>
      <w:r>
        <w:t>run,</w:t>
      </w:r>
      <w:r>
        <w:rPr>
          <w:spacing w:val="-4"/>
        </w:rPr>
        <w:t xml:space="preserve"> </w:t>
      </w:r>
      <w:r>
        <w:t>bike</w:t>
      </w:r>
      <w:r>
        <w:rPr>
          <w:spacing w:val="-4"/>
        </w:rPr>
        <w:t xml:space="preserve"> </w:t>
      </w:r>
      <w:r>
        <w:t>jumps, upgraded district play space, circular walking paths and youth social elements.</w:t>
      </w:r>
    </w:p>
    <w:p w14:paraId="176701BC" w14:textId="77777777" w:rsidR="005C24D4" w:rsidRDefault="005C24D4" w:rsidP="009A427C">
      <w:pPr>
        <w:pStyle w:val="BodyText"/>
      </w:pPr>
    </w:p>
    <w:p w14:paraId="176701BF" w14:textId="77777777" w:rsidR="005C24D4" w:rsidRDefault="005C24D4">
      <w:pPr>
        <w:rPr>
          <w:rFonts w:ascii="Helvetica Neue"/>
        </w:rPr>
        <w:sectPr w:rsidR="005C24D4" w:rsidSect="00177024">
          <w:pgSz w:w="11910" w:h="16840"/>
          <w:pgMar w:top="567" w:right="567" w:bottom="567" w:left="567" w:header="720" w:footer="720" w:gutter="0"/>
          <w:cols w:space="720"/>
        </w:sectPr>
      </w:pPr>
    </w:p>
    <w:p w14:paraId="176701C0" w14:textId="77777777" w:rsidR="005C24D4" w:rsidRDefault="006C5E9F" w:rsidP="009A427C">
      <w:pPr>
        <w:pStyle w:val="BodyText"/>
        <w:rPr>
          <w:rFonts w:ascii="Helvetica Neue"/>
          <w:sz w:val="20"/>
        </w:rPr>
      </w:pPr>
      <w:r>
        <w:lastRenderedPageBreak/>
        <w:pict w14:anchorId="176704F0">
          <v:rect id="docshape558" o:spid="_x0000_s1107" style="position:absolute;left:0;text-align:left;margin-left:0;margin-top:0;width:595.3pt;height:841.9pt;z-index:-17627136;mso-position-horizontal-relative:page;mso-position-vertical-relative:page" fillcolor="#696969" stroked="f">
            <w10:wrap anchorx="page" anchory="page"/>
          </v:rect>
        </w:pict>
      </w:r>
    </w:p>
    <w:p w14:paraId="176701C1" w14:textId="77777777" w:rsidR="005C24D4" w:rsidRDefault="005C24D4" w:rsidP="009A427C">
      <w:pPr>
        <w:pStyle w:val="BodyText"/>
      </w:pPr>
    </w:p>
    <w:p w14:paraId="176701C2" w14:textId="77777777" w:rsidR="005C24D4" w:rsidRDefault="005C24D4" w:rsidP="009A427C">
      <w:pPr>
        <w:pStyle w:val="BodyText"/>
      </w:pPr>
    </w:p>
    <w:p w14:paraId="176701C3" w14:textId="77777777" w:rsidR="005C24D4" w:rsidRDefault="005C24D4" w:rsidP="009A427C">
      <w:pPr>
        <w:pStyle w:val="BodyText"/>
      </w:pPr>
    </w:p>
    <w:p w14:paraId="176701C4" w14:textId="77777777" w:rsidR="005C24D4" w:rsidRDefault="005C24D4" w:rsidP="009A427C">
      <w:pPr>
        <w:pStyle w:val="BodyText"/>
      </w:pPr>
    </w:p>
    <w:p w14:paraId="176701C5" w14:textId="77777777" w:rsidR="005C24D4" w:rsidRDefault="005C24D4" w:rsidP="009A427C">
      <w:pPr>
        <w:pStyle w:val="BodyText"/>
      </w:pPr>
    </w:p>
    <w:p w14:paraId="176701C6" w14:textId="77777777" w:rsidR="005C24D4" w:rsidRDefault="005C24D4" w:rsidP="009A427C">
      <w:pPr>
        <w:pStyle w:val="BodyText"/>
      </w:pPr>
    </w:p>
    <w:p w14:paraId="176701C7" w14:textId="77777777" w:rsidR="005C24D4" w:rsidRDefault="005C24D4" w:rsidP="009A427C">
      <w:pPr>
        <w:pStyle w:val="BodyText"/>
      </w:pPr>
    </w:p>
    <w:p w14:paraId="176701C8" w14:textId="77777777" w:rsidR="005C24D4" w:rsidRDefault="005C24D4" w:rsidP="009A427C">
      <w:pPr>
        <w:pStyle w:val="BodyText"/>
      </w:pPr>
    </w:p>
    <w:p w14:paraId="176701C9" w14:textId="77777777" w:rsidR="005C24D4" w:rsidRDefault="005C24D4" w:rsidP="009A427C">
      <w:pPr>
        <w:pStyle w:val="BodyText"/>
      </w:pPr>
    </w:p>
    <w:p w14:paraId="176701CA" w14:textId="77777777" w:rsidR="005C24D4" w:rsidRDefault="005C24D4" w:rsidP="009A427C">
      <w:pPr>
        <w:pStyle w:val="BodyText"/>
      </w:pPr>
    </w:p>
    <w:p w14:paraId="176701CB" w14:textId="77777777" w:rsidR="005C24D4" w:rsidRDefault="006C5E9F" w:rsidP="009A427C">
      <w:pPr>
        <w:pStyle w:val="BodyText"/>
      </w:pPr>
      <w:r>
        <w:pict w14:anchorId="176704F2">
          <v:group id="docshapegroup559" o:spid="_x0000_s1103" style="width:206.8pt;height:206.8pt;mso-position-horizontal-relative:char;mso-position-vertical-relative:line" coordsize="4136,4136">
            <v:shape id="docshape560" o:spid="_x0000_s1106" style="position:absolute;width:4136;height:4136" coordsize="4136,4136" path="m2068,r-76,1l1917,5r-75,7l1769,21r-73,12l1624,48r-71,17l1483,84r-69,21l1346,129r-67,27l1214,184r-65,31l1086,247r-62,35l963,319r-59,39l847,399r-57,43l735,486r-53,47l631,581r-50,50l533,682r-47,54l442,790r-43,57l358,904r-39,59l282,1024r-35,62l215,1149r-31,65l156,1279r-27,67l105,1414r-21,69l65,1553r-17,71l33,1696r-12,73l12,1842r-7,75l1,1992,,2068r1,75l5,2219r7,74l21,2367r12,72l48,2511r17,71l84,2652r21,69l129,2789r27,67l184,2922r31,64l247,3049r35,62l319,3172r39,59l399,3289r43,56l486,3400r47,53l581,3505r50,49l682,3603r53,46l790,3694r57,42l904,3777r59,39l1024,3853r62,35l1149,3921r65,30l1279,3980r67,26l1414,4030r69,22l1553,4071r71,17l1696,4102r73,12l1842,4123r75,7l1992,4134r76,1l2143,4134r76,-4l2293,4123r74,-9l2439,4102r72,-14l2582,4071r70,-19l2721,4030r68,-24l2856,3980r66,-29l2986,3921r63,-33l3111,3853r61,-37l3231,3777r58,-41l3345,3694r55,-45l3453,3603r52,-49l3554,3505r49,-52l3649,3400r45,-55l3736,3289r41,-58l3816,3172r37,-61l3888,3049r33,-63l3951,2922r29,-66l4006,2789r24,-68l4052,2652r19,-70l4088,2511r14,-72l4114,2367r9,-74l4130,2219r4,-76l4135,2068r-1,-76l4130,1917r-7,-75l4114,1769r-12,-73l4088,1624r-17,-71l4052,1483r-22,-69l4006,1346r-26,-67l3951,1214r-30,-65l3888,1086r-35,-62l3816,963r-39,-59l3736,847r-42,-57l3649,736r-46,-54l3554,631r-49,-50l3453,533r-53,-47l3345,442r-56,-43l3231,358r-59,-39l3111,282r-62,-35l2986,215r-64,-31l2856,156r-67,-27l2721,105,2652,84,2582,65,2511,48,2439,33,2367,21r-74,-9l2219,5,2143,1,2068,xe" stroked="f">
              <v:path arrowok="t"/>
            </v:shape>
            <v:shape id="docshape561" o:spid="_x0000_s1105" style="position:absolute;left:697;top:746;width:2742;height:2643" coordorigin="697,746" coordsize="2742,2643" o:spt="100" adj="0,,0" path="m997,2935r-3,-16l985,2906r-14,-9l954,2894r-42,l895,2897r-14,9l872,2919r-3,16l872,2951r9,13l895,2973r17,3l954,2976r17,-3l985,2964r9,-13l997,2935xm1255,2604r-4,-16l1242,2575r-14,-9l1212,2563r-472,l723,2566r-13,9l700,2588r-3,16l700,2621r10,13l723,2643r17,3l1212,2646r16,-3l1242,2634r9,-13l1255,2604xm1426,3265r-3,-16l1414,3236r-14,-9l1383,3224r-600,l766,3227r-13,9l743,3249r-3,16l743,3281r10,13l766,3303r17,3l1383,3306r17,-3l1414,3294r9,-13l1426,3265xm1641,2935r-4,-16l1628,2906r-14,-9l1598,2894r-472,l1109,2897r-13,9l1086,2919r-3,16l1086,2951r10,13l1109,2973r17,3l1598,2976r16,-3l1628,2964r9,-13l1641,2935xm3227,786r-3,-16l3214,757r-15,-8l3183,746r-16,4l3153,760r-472,495l2672,1269r-2,16l2674,1300r10,14l2692,1321r10,3l2713,1324r11,l2736,1320,3216,816r9,-14l3227,786xm3410,3079r-18,-31l3369,3020r-27,-26l3311,2972,2965,2765r-41,-29l2888,2703r-31,-37l2831,2625r-247,l2559,2620r-20,-13l2525,2587r-5,-24l2525,2539r14,-20l2559,2506r25,-5l2788,2501r-3,-19l2781,2419r-240,l2516,2414r-20,-13l2482,2381r-5,-24l2482,2333r14,-20l2516,2300r25,-5l2773,2295r-5,-83l2498,2212r-25,-5l2453,2194r-14,-20l2434,2150r5,-24l2453,2106r20,-13l2498,2088r263,l2762,2057r5,-32l2774,1994r11,-30l2872,1755r17,-71l2885,1613r-25,-67l2815,1488r-29,-28l2778,1454r-9,-4l2759,1448r-10,1l2735,1451r-12,8l2652,1596r-41,62l2557,1709r-64,38l2422,1770r-76,9l2315,1779r-67,-7l2184,1754r-59,-31l2072,1681r-54,-56l1972,1568r-41,-60l1895,1445r-31,-66l1762,1133r-10,-9l1729,1116r-13,1l1666,1145r-59,35l1536,1225r-76,53l1387,1336r-63,61l1278,1459r-22,59l1239,1536r-16,18l1209,1571r-12,17l1725,2184r9,9l1744,2202r274,230l2047,2459r25,29l2095,2519r19,33l2226,2766r13,23l2254,2810r18,20l2291,2848r74,63l2433,2961r72,42l2582,3036r81,24l2746,3074r85,5l3410,3079xm3438,3203r-607,l2756,3200r-75,-10l2608,3174r-71,-22l2468,3123r-66,-34l2340,3049r-59,-45l2207,2942r-29,-27l2152,2886r-22,-31l2110,2822,1999,2608r-13,-23l1971,2564r-18,-20l1933,2526,1660,2295r-11,-9l1638,2276r-10,-10l1619,2255,1093,1662r-70,56l992,1748r-23,35l954,1822r-8,41l948,1906r10,40l977,1983r26,34l1414,2443r14,13l1442,2469r15,12l1472,2492r211,145l1709,2657r22,22l1752,2703r17,26l1873,2904r18,28l1912,2958r23,24l1961,3005r252,202l2278,3254r69,41l2420,3328r76,26l2574,3373r80,12l2735,3389r530,l3318,3381r47,-23l3402,3322r24,-47l3431,3257r4,-18l3437,3221r1,-18xe" fillcolor="#696969" stroked="f">
              <v:stroke joinstyle="round"/>
              <v:formulas/>
              <v:path arrowok="t" o:connecttype="segments"/>
            </v:shape>
            <v:shape id="docshape562" o:spid="_x0000_s1104" type="#_x0000_t75" style="position:absolute;left:1898;top:746;width:300;height:331">
              <v:imagedata r:id="rId18" o:title=""/>
            </v:shape>
            <w10:anchorlock/>
          </v:group>
        </w:pict>
      </w:r>
    </w:p>
    <w:p w14:paraId="176701CC" w14:textId="77777777" w:rsidR="005C24D4" w:rsidRDefault="005C24D4" w:rsidP="009A427C">
      <w:pPr>
        <w:pStyle w:val="BodyText"/>
      </w:pPr>
    </w:p>
    <w:p w14:paraId="176701CD" w14:textId="77777777" w:rsidR="005C24D4" w:rsidRPr="00EF5116" w:rsidRDefault="00F51BC3">
      <w:pPr>
        <w:pStyle w:val="Heading1"/>
        <w:spacing w:line="216" w:lineRule="auto"/>
        <w:ind w:left="220" w:right="3094"/>
        <w:rPr>
          <w:sz w:val="150"/>
          <w:szCs w:val="150"/>
        </w:rPr>
      </w:pPr>
      <w:bookmarkStart w:id="54" w:name="_Toc114056988"/>
      <w:bookmarkStart w:id="55" w:name="_Toc114057088"/>
      <w:bookmarkStart w:id="56" w:name="_Toc114057220"/>
      <w:r w:rsidRPr="00EF5116">
        <w:rPr>
          <w:color w:val="FFFFFF"/>
          <w:sz w:val="150"/>
          <w:szCs w:val="150"/>
        </w:rPr>
        <w:t xml:space="preserve">SPORT AND </w:t>
      </w:r>
      <w:r w:rsidRPr="00EF5116">
        <w:rPr>
          <w:color w:val="FFFFFF"/>
          <w:spacing w:val="-10"/>
          <w:sz w:val="150"/>
          <w:szCs w:val="150"/>
        </w:rPr>
        <w:t>RECREATION</w:t>
      </w:r>
      <w:bookmarkEnd w:id="54"/>
      <w:bookmarkEnd w:id="55"/>
      <w:bookmarkEnd w:id="56"/>
    </w:p>
    <w:p w14:paraId="176701CE" w14:textId="77777777" w:rsidR="005C24D4" w:rsidRDefault="005C24D4">
      <w:pPr>
        <w:spacing w:line="216" w:lineRule="auto"/>
        <w:sectPr w:rsidR="005C24D4" w:rsidSect="00177024">
          <w:pgSz w:w="11910" w:h="16840"/>
          <w:pgMar w:top="567" w:right="567" w:bottom="567" w:left="567" w:header="720" w:footer="720" w:gutter="0"/>
          <w:cols w:space="720"/>
        </w:sectPr>
      </w:pPr>
    </w:p>
    <w:p w14:paraId="176701D5" w14:textId="77777777" w:rsidR="005C24D4" w:rsidRPr="00EF5116" w:rsidRDefault="00F51BC3" w:rsidP="00EF5116">
      <w:pPr>
        <w:pStyle w:val="Heading3"/>
      </w:pPr>
      <w:bookmarkStart w:id="57" w:name="_Toc114057221"/>
      <w:r w:rsidRPr="00EF5116">
        <w:lastRenderedPageBreak/>
        <w:t>Sport and Recreation</w:t>
      </w:r>
      <w:bookmarkEnd w:id="57"/>
    </w:p>
    <w:p w14:paraId="176701D7" w14:textId="2E529469" w:rsidR="005C24D4" w:rsidRDefault="00F51BC3" w:rsidP="00EF5116">
      <w:pPr>
        <w:pStyle w:val="BodyText"/>
      </w:pPr>
      <w:r>
        <w:t>Yarra Ranges Council provides a diverse range of community infrastructure assets that directly support</w:t>
      </w:r>
      <w:r>
        <w:rPr>
          <w:spacing w:val="-5"/>
        </w:rPr>
        <w:t xml:space="preserve"> </w:t>
      </w:r>
      <w:r>
        <w:t>healthy</w:t>
      </w:r>
      <w:r>
        <w:rPr>
          <w:spacing w:val="-5"/>
        </w:rPr>
        <w:t xml:space="preserve"> </w:t>
      </w:r>
      <w:r>
        <w:t>and</w:t>
      </w:r>
      <w:r>
        <w:rPr>
          <w:spacing w:val="-5"/>
        </w:rPr>
        <w:t xml:space="preserve"> </w:t>
      </w:r>
      <w:r>
        <w:t>active</w:t>
      </w:r>
      <w:r>
        <w:rPr>
          <w:spacing w:val="-5"/>
        </w:rPr>
        <w:t xml:space="preserve"> </w:t>
      </w:r>
      <w:r>
        <w:t>living,</w:t>
      </w:r>
      <w:r>
        <w:rPr>
          <w:spacing w:val="-5"/>
        </w:rPr>
        <w:t xml:space="preserve"> </w:t>
      </w:r>
      <w:r>
        <w:t>tourism</w:t>
      </w:r>
      <w:r>
        <w:rPr>
          <w:spacing w:val="-5"/>
        </w:rPr>
        <w:t xml:space="preserve"> </w:t>
      </w:r>
      <w:r>
        <w:t>and</w:t>
      </w:r>
      <w:r>
        <w:rPr>
          <w:spacing w:val="-5"/>
        </w:rPr>
        <w:t xml:space="preserve"> </w:t>
      </w:r>
      <w:r>
        <w:t>connection</w:t>
      </w:r>
      <w:r>
        <w:rPr>
          <w:spacing w:val="-5"/>
        </w:rPr>
        <w:t xml:space="preserve"> </w:t>
      </w:r>
      <w:r>
        <w:t>to</w:t>
      </w:r>
      <w:r>
        <w:rPr>
          <w:spacing w:val="-5"/>
        </w:rPr>
        <w:t xml:space="preserve"> </w:t>
      </w:r>
      <w:r>
        <w:t>culture</w:t>
      </w:r>
      <w:r>
        <w:rPr>
          <w:spacing w:val="-5"/>
        </w:rPr>
        <w:t xml:space="preserve"> </w:t>
      </w:r>
      <w:r>
        <w:t>and</w:t>
      </w:r>
      <w:r>
        <w:rPr>
          <w:spacing w:val="-5"/>
        </w:rPr>
        <w:t xml:space="preserve"> </w:t>
      </w:r>
      <w:r>
        <w:t>community.</w:t>
      </w:r>
      <w:r>
        <w:rPr>
          <w:spacing w:val="-5"/>
        </w:rPr>
        <w:t xml:space="preserve"> </w:t>
      </w:r>
      <w:r>
        <w:t>Our</w:t>
      </w:r>
      <w:r>
        <w:rPr>
          <w:spacing w:val="-5"/>
        </w:rPr>
        <w:t xml:space="preserve"> </w:t>
      </w:r>
      <w:r>
        <w:t>assets</w:t>
      </w:r>
      <w:r>
        <w:rPr>
          <w:spacing w:val="-5"/>
        </w:rPr>
        <w:t xml:space="preserve"> </w:t>
      </w:r>
      <w:r>
        <w:t>are enjoyed by millions of people from all over Victoria, Australia and the world.</w:t>
      </w:r>
    </w:p>
    <w:p w14:paraId="176701D9" w14:textId="6766A033" w:rsidR="005C24D4" w:rsidRDefault="00F51BC3" w:rsidP="00F9269A">
      <w:pPr>
        <w:pStyle w:val="BodyText"/>
      </w:pPr>
      <w:r>
        <w:t>However,</w:t>
      </w:r>
      <w:r>
        <w:rPr>
          <w:spacing w:val="-6"/>
        </w:rPr>
        <w:t xml:space="preserve"> </w:t>
      </w:r>
      <w:r>
        <w:t>there</w:t>
      </w:r>
      <w:r>
        <w:rPr>
          <w:spacing w:val="-6"/>
        </w:rPr>
        <w:t xml:space="preserve"> </w:t>
      </w:r>
      <w:r>
        <w:t>continues</w:t>
      </w:r>
      <w:r>
        <w:rPr>
          <w:spacing w:val="-6"/>
        </w:rPr>
        <w:t xml:space="preserve"> </w:t>
      </w:r>
      <w:r>
        <w:t>to</w:t>
      </w:r>
      <w:r>
        <w:rPr>
          <w:spacing w:val="-6"/>
        </w:rPr>
        <w:t xml:space="preserve"> </w:t>
      </w:r>
      <w:r>
        <w:t>be</w:t>
      </w:r>
      <w:r>
        <w:rPr>
          <w:spacing w:val="-6"/>
        </w:rPr>
        <w:t xml:space="preserve"> </w:t>
      </w:r>
      <w:r>
        <w:t>a</w:t>
      </w:r>
      <w:r>
        <w:rPr>
          <w:spacing w:val="-6"/>
        </w:rPr>
        <w:t xml:space="preserve"> </w:t>
      </w:r>
      <w:r>
        <w:t>widening</w:t>
      </w:r>
      <w:r>
        <w:rPr>
          <w:spacing w:val="-6"/>
        </w:rPr>
        <w:t xml:space="preserve"> </w:t>
      </w:r>
      <w:r>
        <w:t>gap</w:t>
      </w:r>
      <w:r>
        <w:rPr>
          <w:spacing w:val="-6"/>
        </w:rPr>
        <w:t xml:space="preserve"> </w:t>
      </w:r>
      <w:r>
        <w:t>between</w:t>
      </w:r>
      <w:r>
        <w:rPr>
          <w:spacing w:val="-6"/>
        </w:rPr>
        <w:t xml:space="preserve"> </w:t>
      </w:r>
      <w:r>
        <w:t>available</w:t>
      </w:r>
      <w:r>
        <w:rPr>
          <w:spacing w:val="-6"/>
        </w:rPr>
        <w:t xml:space="preserve"> </w:t>
      </w:r>
      <w:r>
        <w:t>revenue</w:t>
      </w:r>
      <w:r>
        <w:rPr>
          <w:spacing w:val="-6"/>
        </w:rPr>
        <w:t xml:space="preserve"> </w:t>
      </w:r>
      <w:r>
        <w:t>and</w:t>
      </w:r>
      <w:r>
        <w:rPr>
          <w:spacing w:val="-6"/>
        </w:rPr>
        <w:t xml:space="preserve"> </w:t>
      </w:r>
      <w:r>
        <w:t>the</w:t>
      </w:r>
      <w:r>
        <w:rPr>
          <w:spacing w:val="-6"/>
        </w:rPr>
        <w:t xml:space="preserve"> </w:t>
      </w:r>
      <w:r>
        <w:t>infrastructure and asset requirements of our community.</w:t>
      </w:r>
    </w:p>
    <w:p w14:paraId="176701DB" w14:textId="5C6E7CB2" w:rsidR="005C24D4" w:rsidRPr="00F9269A" w:rsidRDefault="00F51BC3" w:rsidP="00F9269A">
      <w:pPr>
        <w:pStyle w:val="Heading6"/>
      </w:pPr>
      <w:r>
        <w:t>The following projects are priorities for council that can be delivered over the next four years with external funding support. Beyond these priorities, other community infrastructure</w:t>
      </w:r>
      <w:r>
        <w:rPr>
          <w:spacing w:val="-5"/>
        </w:rPr>
        <w:t xml:space="preserve"> </w:t>
      </w:r>
      <w:r>
        <w:t>projects</w:t>
      </w:r>
      <w:r>
        <w:rPr>
          <w:spacing w:val="-5"/>
        </w:rPr>
        <w:t xml:space="preserve"> </w:t>
      </w:r>
      <w:r>
        <w:t>would</w:t>
      </w:r>
      <w:r>
        <w:rPr>
          <w:spacing w:val="-5"/>
        </w:rPr>
        <w:t xml:space="preserve"> </w:t>
      </w:r>
      <w:r>
        <w:t>require</w:t>
      </w:r>
      <w:r>
        <w:rPr>
          <w:spacing w:val="-5"/>
        </w:rPr>
        <w:t xml:space="preserve"> </w:t>
      </w:r>
      <w:r>
        <w:t>a</w:t>
      </w:r>
      <w:r>
        <w:rPr>
          <w:spacing w:val="-5"/>
        </w:rPr>
        <w:t xml:space="preserve"> </w:t>
      </w:r>
      <w:r>
        <w:t>full</w:t>
      </w:r>
      <w:r>
        <w:rPr>
          <w:spacing w:val="-5"/>
        </w:rPr>
        <w:t xml:space="preserve"> </w:t>
      </w:r>
      <w:r>
        <w:t>funding</w:t>
      </w:r>
      <w:r>
        <w:rPr>
          <w:spacing w:val="-5"/>
        </w:rPr>
        <w:t xml:space="preserve"> </w:t>
      </w:r>
      <w:r>
        <w:t>commitment</w:t>
      </w:r>
      <w:r>
        <w:rPr>
          <w:spacing w:val="-5"/>
        </w:rPr>
        <w:t xml:space="preserve"> </w:t>
      </w:r>
      <w:r>
        <w:t>for</w:t>
      </w:r>
      <w:r>
        <w:rPr>
          <w:spacing w:val="-5"/>
        </w:rPr>
        <w:t xml:space="preserve"> </w:t>
      </w:r>
      <w:r>
        <w:t>the</w:t>
      </w:r>
      <w:r>
        <w:rPr>
          <w:spacing w:val="-5"/>
        </w:rPr>
        <w:t xml:space="preserve"> </w:t>
      </w:r>
      <w:r>
        <w:t>project</w:t>
      </w:r>
      <w:r>
        <w:rPr>
          <w:spacing w:val="-5"/>
        </w:rPr>
        <w:t xml:space="preserve"> </w:t>
      </w:r>
      <w:r>
        <w:t>to</w:t>
      </w:r>
      <w:r>
        <w:rPr>
          <w:spacing w:val="-5"/>
        </w:rPr>
        <w:t xml:space="preserve"> </w:t>
      </w:r>
      <w:r>
        <w:t>be deliverable within the next four years.</w:t>
      </w:r>
    </w:p>
    <w:p w14:paraId="176701DC" w14:textId="77777777" w:rsidR="005C24D4" w:rsidRDefault="00F51BC3" w:rsidP="009A427C">
      <w:pPr>
        <w:pStyle w:val="BodyText"/>
      </w:pPr>
      <w:r>
        <w:t>Further</w:t>
      </w:r>
      <w:r>
        <w:rPr>
          <w:spacing w:val="-8"/>
        </w:rPr>
        <w:t xml:space="preserve"> </w:t>
      </w:r>
      <w:r>
        <w:t>details</w:t>
      </w:r>
      <w:r>
        <w:rPr>
          <w:spacing w:val="-7"/>
        </w:rPr>
        <w:t xml:space="preserve"> </w:t>
      </w:r>
      <w:r>
        <w:t>about</w:t>
      </w:r>
      <w:r>
        <w:rPr>
          <w:spacing w:val="-7"/>
        </w:rPr>
        <w:t xml:space="preserve"> </w:t>
      </w:r>
      <w:r>
        <w:t>Council’s</w:t>
      </w:r>
      <w:r>
        <w:rPr>
          <w:spacing w:val="-7"/>
        </w:rPr>
        <w:t xml:space="preserve"> </w:t>
      </w:r>
      <w:r>
        <w:t>priority</w:t>
      </w:r>
      <w:r>
        <w:rPr>
          <w:spacing w:val="-7"/>
        </w:rPr>
        <w:t xml:space="preserve"> </w:t>
      </w:r>
      <w:r>
        <w:t>projects</w:t>
      </w:r>
      <w:r>
        <w:rPr>
          <w:spacing w:val="-8"/>
        </w:rPr>
        <w:t xml:space="preserve"> </w:t>
      </w:r>
      <w:r>
        <w:t>and</w:t>
      </w:r>
      <w:r>
        <w:rPr>
          <w:spacing w:val="-7"/>
        </w:rPr>
        <w:t xml:space="preserve"> </w:t>
      </w:r>
      <w:r>
        <w:t>long-term</w:t>
      </w:r>
      <w:r>
        <w:rPr>
          <w:spacing w:val="-7"/>
        </w:rPr>
        <w:t xml:space="preserve"> </w:t>
      </w:r>
      <w:r>
        <w:t>infrastructure</w:t>
      </w:r>
      <w:r>
        <w:rPr>
          <w:spacing w:val="-7"/>
        </w:rPr>
        <w:t xml:space="preserve"> </w:t>
      </w:r>
      <w:r>
        <w:t>program</w:t>
      </w:r>
      <w:r>
        <w:rPr>
          <w:spacing w:val="-7"/>
        </w:rPr>
        <w:t xml:space="preserve"> </w:t>
      </w:r>
      <w:r>
        <w:t>can</w:t>
      </w:r>
      <w:r>
        <w:rPr>
          <w:spacing w:val="-7"/>
        </w:rPr>
        <w:t xml:space="preserve"> </w:t>
      </w:r>
      <w:r>
        <w:t>be provided upon request.</w:t>
      </w:r>
    </w:p>
    <w:p w14:paraId="176701DE" w14:textId="77777777" w:rsidR="005C24D4" w:rsidRDefault="005C24D4" w:rsidP="00F9269A">
      <w:pPr>
        <w:pStyle w:val="BodyText"/>
        <w:ind w:left="0"/>
      </w:pPr>
    </w:p>
    <w:p w14:paraId="176701E0" w14:textId="127E62F8" w:rsidR="005C24D4" w:rsidRDefault="00F51BC3" w:rsidP="00F9269A">
      <w:pPr>
        <w:pStyle w:val="Heading5"/>
      </w:pPr>
      <w:r w:rsidRPr="00F9269A">
        <w:t>Community Sport Pavilions</w:t>
      </w:r>
    </w:p>
    <w:tbl>
      <w:tblPr>
        <w:tblW w:w="5000" w:type="pct"/>
        <w:tblCellMar>
          <w:left w:w="0" w:type="dxa"/>
          <w:right w:w="0" w:type="dxa"/>
        </w:tblCellMar>
        <w:tblLook w:val="01E0" w:firstRow="1" w:lastRow="1" w:firstColumn="1" w:lastColumn="1" w:noHBand="0" w:noVBand="0"/>
      </w:tblPr>
      <w:tblGrid>
        <w:gridCol w:w="5731"/>
        <w:gridCol w:w="2349"/>
        <w:gridCol w:w="2696"/>
      </w:tblGrid>
      <w:tr w:rsidR="005C24D4" w14:paraId="176701E4" w14:textId="77777777" w:rsidTr="00F9269A">
        <w:trPr>
          <w:trHeight w:val="460"/>
        </w:trPr>
        <w:tc>
          <w:tcPr>
            <w:tcW w:w="2659" w:type="pct"/>
            <w:shd w:val="clear" w:color="auto" w:fill="EFEFEF"/>
          </w:tcPr>
          <w:p w14:paraId="176701E1" w14:textId="77777777" w:rsidR="005C24D4" w:rsidRPr="00F9269A" w:rsidRDefault="00F51BC3" w:rsidP="00F9269A">
            <w:pPr>
              <w:pStyle w:val="BodyText"/>
              <w:rPr>
                <w:b/>
                <w:bCs/>
              </w:rPr>
            </w:pPr>
            <w:r w:rsidRPr="00F9269A">
              <w:rPr>
                <w:b/>
                <w:bCs/>
              </w:rPr>
              <w:t xml:space="preserve">Priority </w:t>
            </w:r>
            <w:r w:rsidRPr="00F9269A">
              <w:rPr>
                <w:b/>
                <w:bCs/>
                <w:spacing w:val="-2"/>
              </w:rPr>
              <w:t>projects</w:t>
            </w:r>
          </w:p>
        </w:tc>
        <w:tc>
          <w:tcPr>
            <w:tcW w:w="1090" w:type="pct"/>
            <w:shd w:val="clear" w:color="auto" w:fill="EFEFEF"/>
          </w:tcPr>
          <w:p w14:paraId="176701E2" w14:textId="77777777" w:rsidR="005C24D4" w:rsidRPr="00F9269A" w:rsidRDefault="00F51BC3" w:rsidP="00F9269A">
            <w:pPr>
              <w:pStyle w:val="BodyText"/>
              <w:rPr>
                <w:b/>
                <w:bCs/>
              </w:rPr>
            </w:pPr>
            <w:r w:rsidRPr="00F9269A">
              <w:rPr>
                <w:b/>
                <w:bCs/>
                <w:spacing w:val="-2"/>
              </w:rPr>
              <w:t>Location</w:t>
            </w:r>
          </w:p>
        </w:tc>
        <w:tc>
          <w:tcPr>
            <w:tcW w:w="1251" w:type="pct"/>
            <w:shd w:val="clear" w:color="auto" w:fill="EFEFEF"/>
          </w:tcPr>
          <w:p w14:paraId="176701E3" w14:textId="77777777" w:rsidR="005C24D4" w:rsidRPr="00F9269A" w:rsidRDefault="00F51BC3" w:rsidP="00F9269A">
            <w:pPr>
              <w:pStyle w:val="BodyText"/>
              <w:rPr>
                <w:b/>
                <w:bCs/>
              </w:rPr>
            </w:pPr>
            <w:r w:rsidRPr="00F9269A">
              <w:rPr>
                <w:b/>
                <w:bCs/>
                <w:spacing w:val="-4"/>
              </w:rPr>
              <w:t>Cost</w:t>
            </w:r>
          </w:p>
        </w:tc>
      </w:tr>
      <w:tr w:rsidR="005C24D4" w14:paraId="176701E8" w14:textId="77777777" w:rsidTr="00F9269A">
        <w:trPr>
          <w:trHeight w:val="451"/>
        </w:trPr>
        <w:tc>
          <w:tcPr>
            <w:tcW w:w="2659" w:type="pct"/>
            <w:tcBorders>
              <w:bottom w:val="single" w:sz="6" w:space="0" w:color="E0E0E0"/>
            </w:tcBorders>
          </w:tcPr>
          <w:p w14:paraId="176701E5" w14:textId="77777777" w:rsidR="005C24D4" w:rsidRDefault="00F51BC3" w:rsidP="00F9269A">
            <w:pPr>
              <w:pStyle w:val="BodyText"/>
            </w:pPr>
            <w:r>
              <w:t>Don</w:t>
            </w:r>
            <w:r>
              <w:rPr>
                <w:spacing w:val="-4"/>
              </w:rPr>
              <w:t xml:space="preserve"> </w:t>
            </w:r>
            <w:r>
              <w:t>Road</w:t>
            </w:r>
            <w:r>
              <w:rPr>
                <w:spacing w:val="-3"/>
              </w:rPr>
              <w:t xml:space="preserve"> </w:t>
            </w:r>
            <w:r>
              <w:t>Recreation</w:t>
            </w:r>
            <w:r>
              <w:rPr>
                <w:spacing w:val="-3"/>
              </w:rPr>
              <w:t xml:space="preserve"> </w:t>
            </w:r>
            <w:r>
              <w:t>Reserve</w:t>
            </w:r>
            <w:r>
              <w:rPr>
                <w:spacing w:val="-3"/>
              </w:rPr>
              <w:t xml:space="preserve"> </w:t>
            </w:r>
            <w:r>
              <w:t>Pavilion</w:t>
            </w:r>
            <w:r>
              <w:rPr>
                <w:spacing w:val="-3"/>
              </w:rPr>
              <w:t xml:space="preserve"> </w:t>
            </w:r>
            <w:r>
              <w:rPr>
                <w:spacing w:val="-2"/>
              </w:rPr>
              <w:t>Redevelopment</w:t>
            </w:r>
          </w:p>
        </w:tc>
        <w:tc>
          <w:tcPr>
            <w:tcW w:w="1090" w:type="pct"/>
            <w:tcBorders>
              <w:bottom w:val="single" w:sz="6" w:space="0" w:color="E0E0E0"/>
            </w:tcBorders>
          </w:tcPr>
          <w:p w14:paraId="176701E6" w14:textId="77777777" w:rsidR="005C24D4" w:rsidRDefault="00F51BC3" w:rsidP="00F9269A">
            <w:pPr>
              <w:pStyle w:val="BodyText"/>
            </w:pPr>
            <w:r>
              <w:rPr>
                <w:spacing w:val="-2"/>
              </w:rPr>
              <w:t>Healesville</w:t>
            </w:r>
          </w:p>
        </w:tc>
        <w:tc>
          <w:tcPr>
            <w:tcW w:w="1251" w:type="pct"/>
            <w:tcBorders>
              <w:bottom w:val="single" w:sz="6" w:space="0" w:color="E0E0E0"/>
            </w:tcBorders>
          </w:tcPr>
          <w:p w14:paraId="176701E7" w14:textId="77777777" w:rsidR="005C24D4" w:rsidRDefault="00F51BC3" w:rsidP="00F9269A">
            <w:pPr>
              <w:pStyle w:val="BodyText"/>
            </w:pPr>
            <w:r>
              <w:t>$</w:t>
            </w:r>
            <w:r>
              <w:rPr>
                <w:spacing w:val="-2"/>
              </w:rPr>
              <w:t xml:space="preserve"> 5,310,000</w:t>
            </w:r>
          </w:p>
        </w:tc>
      </w:tr>
      <w:tr w:rsidR="005C24D4" w14:paraId="176701EC" w14:textId="77777777" w:rsidTr="00F9269A">
        <w:trPr>
          <w:trHeight w:val="443"/>
        </w:trPr>
        <w:tc>
          <w:tcPr>
            <w:tcW w:w="2659" w:type="pct"/>
            <w:tcBorders>
              <w:top w:val="single" w:sz="6" w:space="0" w:color="E0E0E0"/>
              <w:bottom w:val="single" w:sz="6" w:space="0" w:color="E0E0E0"/>
            </w:tcBorders>
          </w:tcPr>
          <w:p w14:paraId="176701E9" w14:textId="77777777" w:rsidR="005C24D4" w:rsidRDefault="00F51BC3" w:rsidP="00F9269A">
            <w:pPr>
              <w:pStyle w:val="BodyText"/>
            </w:pPr>
            <w:r>
              <w:t>Wesburn</w:t>
            </w:r>
            <w:r>
              <w:rPr>
                <w:spacing w:val="-8"/>
              </w:rPr>
              <w:t xml:space="preserve"> </w:t>
            </w:r>
            <w:r>
              <w:t>Community,</w:t>
            </w:r>
            <w:r>
              <w:rPr>
                <w:spacing w:val="-7"/>
              </w:rPr>
              <w:t xml:space="preserve"> </w:t>
            </w:r>
            <w:r>
              <w:t>Recreation</w:t>
            </w:r>
            <w:r>
              <w:rPr>
                <w:spacing w:val="-7"/>
              </w:rPr>
              <w:t xml:space="preserve"> </w:t>
            </w:r>
            <w:r>
              <w:t>and</w:t>
            </w:r>
            <w:r>
              <w:rPr>
                <w:spacing w:val="-8"/>
              </w:rPr>
              <w:t xml:space="preserve"> </w:t>
            </w:r>
            <w:r>
              <w:t>Education</w:t>
            </w:r>
            <w:r>
              <w:rPr>
                <w:spacing w:val="-7"/>
              </w:rPr>
              <w:t xml:space="preserve"> </w:t>
            </w:r>
            <w:r>
              <w:rPr>
                <w:spacing w:val="-2"/>
              </w:rPr>
              <w:t>Centre</w:t>
            </w:r>
          </w:p>
        </w:tc>
        <w:tc>
          <w:tcPr>
            <w:tcW w:w="1090" w:type="pct"/>
            <w:tcBorders>
              <w:top w:val="single" w:sz="6" w:space="0" w:color="E0E0E0"/>
              <w:bottom w:val="single" w:sz="6" w:space="0" w:color="E0E0E0"/>
            </w:tcBorders>
          </w:tcPr>
          <w:p w14:paraId="176701EA" w14:textId="77777777" w:rsidR="005C24D4" w:rsidRDefault="00F51BC3" w:rsidP="00F9269A">
            <w:pPr>
              <w:pStyle w:val="BodyText"/>
            </w:pPr>
            <w:r>
              <w:rPr>
                <w:spacing w:val="-2"/>
              </w:rPr>
              <w:t>Wesburn</w:t>
            </w:r>
          </w:p>
        </w:tc>
        <w:tc>
          <w:tcPr>
            <w:tcW w:w="1251" w:type="pct"/>
            <w:tcBorders>
              <w:top w:val="single" w:sz="6" w:space="0" w:color="E0E0E0"/>
              <w:bottom w:val="single" w:sz="6" w:space="0" w:color="E0E0E0"/>
            </w:tcBorders>
          </w:tcPr>
          <w:p w14:paraId="176701EB" w14:textId="77777777" w:rsidR="005C24D4" w:rsidRDefault="00F51BC3" w:rsidP="00F9269A">
            <w:pPr>
              <w:pStyle w:val="BodyText"/>
            </w:pPr>
            <w:r>
              <w:t>$</w:t>
            </w:r>
            <w:r>
              <w:rPr>
                <w:spacing w:val="-2"/>
              </w:rPr>
              <w:t xml:space="preserve"> 8,800,000</w:t>
            </w:r>
          </w:p>
        </w:tc>
      </w:tr>
      <w:tr w:rsidR="00F9269A" w14:paraId="176701F4" w14:textId="77777777" w:rsidTr="00F9269A">
        <w:trPr>
          <w:trHeight w:val="460"/>
        </w:trPr>
        <w:tc>
          <w:tcPr>
            <w:tcW w:w="3749" w:type="pct"/>
            <w:gridSpan w:val="2"/>
            <w:shd w:val="clear" w:color="auto" w:fill="EFEFEF"/>
          </w:tcPr>
          <w:p w14:paraId="176701F2" w14:textId="64416E1B" w:rsidR="00F9269A" w:rsidRDefault="00F9269A" w:rsidP="00F9269A">
            <w:pPr>
              <w:pStyle w:val="BodyText"/>
              <w:rPr>
                <w:rFonts w:ascii="Times New Roman"/>
              </w:rPr>
            </w:pPr>
            <w:r w:rsidRPr="00F9269A">
              <w:rPr>
                <w:b/>
                <w:bCs/>
              </w:rPr>
              <w:t>Long-term</w:t>
            </w:r>
            <w:r w:rsidRPr="00F9269A">
              <w:rPr>
                <w:b/>
                <w:bCs/>
                <w:spacing w:val="-4"/>
              </w:rPr>
              <w:t xml:space="preserve"> </w:t>
            </w:r>
            <w:r w:rsidRPr="00F9269A">
              <w:rPr>
                <w:b/>
                <w:bCs/>
              </w:rPr>
              <w:t>program,</w:t>
            </w:r>
            <w:r>
              <w:rPr>
                <w:spacing w:val="-4"/>
              </w:rPr>
              <w:t xml:space="preserve"> </w:t>
            </w:r>
            <w:r>
              <w:t>including</w:t>
            </w:r>
            <w:r>
              <w:rPr>
                <w:spacing w:val="-3"/>
              </w:rPr>
              <w:t xml:space="preserve"> </w:t>
            </w:r>
            <w:r>
              <w:t>priority</w:t>
            </w:r>
            <w:r>
              <w:rPr>
                <w:spacing w:val="-4"/>
              </w:rPr>
              <w:t xml:space="preserve"> </w:t>
            </w:r>
            <w:r>
              <w:rPr>
                <w:spacing w:val="-2"/>
              </w:rPr>
              <w:t>projects</w:t>
            </w:r>
          </w:p>
        </w:tc>
        <w:tc>
          <w:tcPr>
            <w:tcW w:w="1251" w:type="pct"/>
            <w:shd w:val="clear" w:color="auto" w:fill="EFEFEF"/>
          </w:tcPr>
          <w:p w14:paraId="176701F3" w14:textId="77777777" w:rsidR="00F9269A" w:rsidRDefault="00F9269A" w:rsidP="00F9269A">
            <w:pPr>
              <w:pStyle w:val="BodyText"/>
            </w:pPr>
            <w:r>
              <w:rPr>
                <w:spacing w:val="-4"/>
              </w:rPr>
              <w:t>Total</w:t>
            </w:r>
            <w:r>
              <w:rPr>
                <w:spacing w:val="-7"/>
              </w:rPr>
              <w:t xml:space="preserve"> </w:t>
            </w:r>
            <w:r>
              <w:rPr>
                <w:spacing w:val="-4"/>
              </w:rPr>
              <w:t>cost</w:t>
            </w:r>
          </w:p>
        </w:tc>
      </w:tr>
      <w:tr w:rsidR="005C24D4" w14:paraId="176701F8" w14:textId="77777777" w:rsidTr="00F9269A">
        <w:trPr>
          <w:trHeight w:val="396"/>
        </w:trPr>
        <w:tc>
          <w:tcPr>
            <w:tcW w:w="2659" w:type="pct"/>
          </w:tcPr>
          <w:p w14:paraId="176701F5" w14:textId="77777777" w:rsidR="005C24D4" w:rsidRDefault="00F51BC3" w:rsidP="00F9269A">
            <w:pPr>
              <w:pStyle w:val="BodyText"/>
            </w:pPr>
            <w:r>
              <w:t>15</w:t>
            </w:r>
            <w:r>
              <w:rPr>
                <w:spacing w:val="-1"/>
              </w:rPr>
              <w:t xml:space="preserve"> </w:t>
            </w:r>
            <w:r>
              <w:t>x</w:t>
            </w:r>
            <w:r>
              <w:rPr>
                <w:spacing w:val="-1"/>
              </w:rPr>
              <w:t xml:space="preserve"> </w:t>
            </w:r>
            <w:r>
              <w:t>community sports</w:t>
            </w:r>
            <w:r>
              <w:rPr>
                <w:spacing w:val="-1"/>
              </w:rPr>
              <w:t xml:space="preserve"> </w:t>
            </w:r>
            <w:r>
              <w:rPr>
                <w:spacing w:val="-2"/>
              </w:rPr>
              <w:t>pavilions</w:t>
            </w:r>
          </w:p>
        </w:tc>
        <w:tc>
          <w:tcPr>
            <w:tcW w:w="1090" w:type="pct"/>
          </w:tcPr>
          <w:p w14:paraId="176701F6" w14:textId="77777777" w:rsidR="005C24D4" w:rsidRDefault="005C24D4" w:rsidP="00F9269A">
            <w:pPr>
              <w:pStyle w:val="BodyText"/>
              <w:rPr>
                <w:rFonts w:ascii="Times New Roman"/>
              </w:rPr>
            </w:pPr>
          </w:p>
        </w:tc>
        <w:tc>
          <w:tcPr>
            <w:tcW w:w="1251" w:type="pct"/>
          </w:tcPr>
          <w:p w14:paraId="176701F7" w14:textId="77777777" w:rsidR="005C24D4" w:rsidRDefault="00F51BC3" w:rsidP="00F9269A">
            <w:pPr>
              <w:pStyle w:val="BodyText"/>
            </w:pPr>
            <w:r>
              <w:rPr>
                <w:spacing w:val="-2"/>
              </w:rPr>
              <w:t>$85,000,000</w:t>
            </w:r>
          </w:p>
        </w:tc>
      </w:tr>
    </w:tbl>
    <w:p w14:paraId="1767020B" w14:textId="221BF6C3" w:rsidR="005C24D4" w:rsidRDefault="005C24D4" w:rsidP="00F9269A">
      <w:pPr>
        <w:pStyle w:val="BodyText"/>
      </w:pPr>
    </w:p>
    <w:p w14:paraId="1767020D" w14:textId="5BE86475" w:rsidR="005C24D4" w:rsidRDefault="00F51BC3" w:rsidP="00F9269A">
      <w:pPr>
        <w:pStyle w:val="Heading5"/>
      </w:pPr>
      <w:r w:rsidRPr="00F9269A">
        <w:t>Temporary Change Facilities</w:t>
      </w:r>
    </w:p>
    <w:tbl>
      <w:tblPr>
        <w:tblW w:w="0" w:type="auto"/>
        <w:tblCellMar>
          <w:left w:w="0" w:type="dxa"/>
          <w:right w:w="0" w:type="dxa"/>
        </w:tblCellMar>
        <w:tblLook w:val="01E0" w:firstRow="1" w:lastRow="1" w:firstColumn="1" w:lastColumn="1" w:noHBand="0" w:noVBand="0"/>
      </w:tblPr>
      <w:tblGrid>
        <w:gridCol w:w="5554"/>
        <w:gridCol w:w="2668"/>
        <w:gridCol w:w="2554"/>
      </w:tblGrid>
      <w:tr w:rsidR="005C24D4" w14:paraId="17670211" w14:textId="77777777" w:rsidTr="0006775E">
        <w:trPr>
          <w:trHeight w:val="460"/>
        </w:trPr>
        <w:tc>
          <w:tcPr>
            <w:tcW w:w="0" w:type="auto"/>
            <w:shd w:val="clear" w:color="auto" w:fill="EFEFEF"/>
          </w:tcPr>
          <w:p w14:paraId="1767020E" w14:textId="77777777" w:rsidR="005C24D4" w:rsidRPr="00F9269A" w:rsidRDefault="00F51BC3" w:rsidP="00F9269A">
            <w:pPr>
              <w:pStyle w:val="BodyText"/>
              <w:rPr>
                <w:b/>
                <w:bCs/>
              </w:rPr>
            </w:pPr>
            <w:r w:rsidRPr="00F9269A">
              <w:rPr>
                <w:b/>
                <w:bCs/>
              </w:rPr>
              <w:t xml:space="preserve">Priority </w:t>
            </w:r>
            <w:r w:rsidRPr="00F9269A">
              <w:rPr>
                <w:b/>
                <w:bCs/>
                <w:spacing w:val="-2"/>
              </w:rPr>
              <w:t>projects</w:t>
            </w:r>
          </w:p>
        </w:tc>
        <w:tc>
          <w:tcPr>
            <w:tcW w:w="2668" w:type="dxa"/>
            <w:shd w:val="clear" w:color="auto" w:fill="EFEFEF"/>
          </w:tcPr>
          <w:p w14:paraId="1767020F" w14:textId="77777777" w:rsidR="005C24D4" w:rsidRPr="00F9269A" w:rsidRDefault="00F51BC3" w:rsidP="00F9269A">
            <w:pPr>
              <w:pStyle w:val="BodyText"/>
              <w:rPr>
                <w:b/>
                <w:bCs/>
              </w:rPr>
            </w:pPr>
            <w:r w:rsidRPr="00F9269A">
              <w:rPr>
                <w:b/>
                <w:bCs/>
                <w:spacing w:val="-2"/>
              </w:rPr>
              <w:t>Location</w:t>
            </w:r>
          </w:p>
        </w:tc>
        <w:tc>
          <w:tcPr>
            <w:tcW w:w="2554" w:type="dxa"/>
            <w:shd w:val="clear" w:color="auto" w:fill="EFEFEF"/>
          </w:tcPr>
          <w:p w14:paraId="17670210" w14:textId="77777777" w:rsidR="005C24D4" w:rsidRPr="00F9269A" w:rsidRDefault="00F51BC3" w:rsidP="00F9269A">
            <w:pPr>
              <w:pStyle w:val="BodyText"/>
              <w:rPr>
                <w:b/>
                <w:bCs/>
              </w:rPr>
            </w:pPr>
            <w:r w:rsidRPr="00F9269A">
              <w:rPr>
                <w:b/>
                <w:bCs/>
                <w:spacing w:val="-4"/>
              </w:rPr>
              <w:t>Cost</w:t>
            </w:r>
          </w:p>
        </w:tc>
      </w:tr>
      <w:tr w:rsidR="005C24D4" w14:paraId="17670215" w14:textId="77777777" w:rsidTr="0006775E">
        <w:trPr>
          <w:trHeight w:val="451"/>
        </w:trPr>
        <w:tc>
          <w:tcPr>
            <w:tcW w:w="0" w:type="auto"/>
            <w:tcBorders>
              <w:bottom w:val="single" w:sz="6" w:space="0" w:color="E0E0E0"/>
            </w:tcBorders>
          </w:tcPr>
          <w:p w14:paraId="17670212" w14:textId="77777777" w:rsidR="005C24D4" w:rsidRDefault="00F51BC3" w:rsidP="00F9269A">
            <w:pPr>
              <w:pStyle w:val="BodyText"/>
            </w:pPr>
            <w:r>
              <w:t>Seville</w:t>
            </w:r>
            <w:r>
              <w:rPr>
                <w:spacing w:val="-12"/>
              </w:rPr>
              <w:t xml:space="preserve"> </w:t>
            </w:r>
            <w:r>
              <w:t>Temporary</w:t>
            </w:r>
            <w:r>
              <w:rPr>
                <w:spacing w:val="-11"/>
              </w:rPr>
              <w:t xml:space="preserve"> </w:t>
            </w:r>
            <w:r>
              <w:t>Change</w:t>
            </w:r>
            <w:r>
              <w:rPr>
                <w:spacing w:val="-10"/>
              </w:rPr>
              <w:t xml:space="preserve"> </w:t>
            </w:r>
            <w:r>
              <w:t>Facility</w:t>
            </w:r>
            <w:r>
              <w:rPr>
                <w:spacing w:val="-11"/>
              </w:rPr>
              <w:t xml:space="preserve"> </w:t>
            </w:r>
            <w:r>
              <w:rPr>
                <w:spacing w:val="-2"/>
              </w:rPr>
              <w:t>(relocation)</w:t>
            </w:r>
          </w:p>
        </w:tc>
        <w:tc>
          <w:tcPr>
            <w:tcW w:w="2668" w:type="dxa"/>
            <w:tcBorders>
              <w:bottom w:val="single" w:sz="6" w:space="0" w:color="E0E0E0"/>
            </w:tcBorders>
          </w:tcPr>
          <w:p w14:paraId="17670213" w14:textId="77777777" w:rsidR="005C24D4" w:rsidRDefault="00F51BC3" w:rsidP="00F9269A">
            <w:pPr>
              <w:pStyle w:val="BodyText"/>
            </w:pPr>
            <w:r>
              <w:rPr>
                <w:spacing w:val="-2"/>
              </w:rPr>
              <w:t>Seville</w:t>
            </w:r>
          </w:p>
        </w:tc>
        <w:tc>
          <w:tcPr>
            <w:tcW w:w="2554" w:type="dxa"/>
            <w:tcBorders>
              <w:bottom w:val="single" w:sz="6" w:space="0" w:color="E0E0E0"/>
            </w:tcBorders>
          </w:tcPr>
          <w:p w14:paraId="17670214" w14:textId="77777777" w:rsidR="005C24D4" w:rsidRDefault="00F51BC3" w:rsidP="00F9269A">
            <w:pPr>
              <w:pStyle w:val="BodyText"/>
            </w:pPr>
            <w:r>
              <w:t>$</w:t>
            </w:r>
            <w:r>
              <w:rPr>
                <w:spacing w:val="-2"/>
              </w:rPr>
              <w:t xml:space="preserve"> 100,000</w:t>
            </w:r>
          </w:p>
        </w:tc>
      </w:tr>
      <w:tr w:rsidR="005C24D4" w14:paraId="17670219" w14:textId="77777777" w:rsidTr="0006775E">
        <w:trPr>
          <w:trHeight w:val="443"/>
        </w:trPr>
        <w:tc>
          <w:tcPr>
            <w:tcW w:w="0" w:type="auto"/>
            <w:tcBorders>
              <w:top w:val="single" w:sz="6" w:space="0" w:color="E0E0E0"/>
              <w:bottom w:val="single" w:sz="6" w:space="0" w:color="E0E0E0"/>
            </w:tcBorders>
          </w:tcPr>
          <w:p w14:paraId="17670216" w14:textId="77777777" w:rsidR="005C24D4" w:rsidRDefault="00F51BC3" w:rsidP="00F9269A">
            <w:pPr>
              <w:pStyle w:val="BodyText"/>
            </w:pPr>
            <w:r>
              <w:t>Woori</w:t>
            </w:r>
            <w:r>
              <w:rPr>
                <w:spacing w:val="-15"/>
              </w:rPr>
              <w:t xml:space="preserve"> </w:t>
            </w:r>
            <w:r>
              <w:t>Yallock</w:t>
            </w:r>
            <w:r>
              <w:rPr>
                <w:spacing w:val="-15"/>
              </w:rPr>
              <w:t xml:space="preserve"> </w:t>
            </w:r>
            <w:r>
              <w:t>Temporary</w:t>
            </w:r>
            <w:r>
              <w:rPr>
                <w:spacing w:val="-15"/>
              </w:rPr>
              <w:t xml:space="preserve"> </w:t>
            </w:r>
            <w:r>
              <w:t>Change</w:t>
            </w:r>
            <w:r>
              <w:rPr>
                <w:spacing w:val="-15"/>
              </w:rPr>
              <w:t xml:space="preserve"> </w:t>
            </w:r>
            <w:r>
              <w:t>Facility</w:t>
            </w:r>
            <w:r>
              <w:rPr>
                <w:spacing w:val="-15"/>
              </w:rPr>
              <w:t xml:space="preserve"> </w:t>
            </w:r>
            <w:r>
              <w:rPr>
                <w:spacing w:val="-2"/>
              </w:rPr>
              <w:t>(relocation)</w:t>
            </w:r>
          </w:p>
        </w:tc>
        <w:tc>
          <w:tcPr>
            <w:tcW w:w="2668" w:type="dxa"/>
            <w:tcBorders>
              <w:top w:val="single" w:sz="6" w:space="0" w:color="E0E0E0"/>
              <w:bottom w:val="single" w:sz="6" w:space="0" w:color="E0E0E0"/>
            </w:tcBorders>
          </w:tcPr>
          <w:p w14:paraId="17670217" w14:textId="77777777" w:rsidR="005C24D4" w:rsidRDefault="00F51BC3" w:rsidP="00F9269A">
            <w:pPr>
              <w:pStyle w:val="BodyText"/>
            </w:pPr>
            <w:r>
              <w:t>Woori</w:t>
            </w:r>
            <w:r>
              <w:rPr>
                <w:spacing w:val="-9"/>
              </w:rPr>
              <w:t xml:space="preserve"> </w:t>
            </w:r>
            <w:r>
              <w:rPr>
                <w:spacing w:val="-2"/>
              </w:rPr>
              <w:t>Yallock</w:t>
            </w:r>
          </w:p>
        </w:tc>
        <w:tc>
          <w:tcPr>
            <w:tcW w:w="2554" w:type="dxa"/>
            <w:tcBorders>
              <w:top w:val="single" w:sz="6" w:space="0" w:color="E0E0E0"/>
              <w:bottom w:val="single" w:sz="6" w:space="0" w:color="E0E0E0"/>
            </w:tcBorders>
          </w:tcPr>
          <w:p w14:paraId="17670218" w14:textId="77777777" w:rsidR="005C24D4" w:rsidRDefault="00F51BC3" w:rsidP="00F9269A">
            <w:pPr>
              <w:pStyle w:val="BodyText"/>
            </w:pPr>
            <w:r>
              <w:t>$</w:t>
            </w:r>
            <w:r>
              <w:rPr>
                <w:spacing w:val="-2"/>
              </w:rPr>
              <w:t xml:space="preserve"> 100,000</w:t>
            </w:r>
          </w:p>
        </w:tc>
      </w:tr>
      <w:tr w:rsidR="005C24D4" w14:paraId="1767021D" w14:textId="77777777" w:rsidTr="0006775E">
        <w:trPr>
          <w:trHeight w:val="443"/>
        </w:trPr>
        <w:tc>
          <w:tcPr>
            <w:tcW w:w="0" w:type="auto"/>
            <w:tcBorders>
              <w:top w:val="single" w:sz="6" w:space="0" w:color="E0E0E0"/>
              <w:bottom w:val="single" w:sz="6" w:space="0" w:color="E0E0E0"/>
            </w:tcBorders>
          </w:tcPr>
          <w:p w14:paraId="1767021A" w14:textId="77777777" w:rsidR="005C24D4" w:rsidRDefault="00F51BC3" w:rsidP="00F9269A">
            <w:pPr>
              <w:pStyle w:val="BodyText"/>
            </w:pPr>
            <w:r>
              <w:t>Yarra</w:t>
            </w:r>
            <w:r>
              <w:rPr>
                <w:spacing w:val="-12"/>
              </w:rPr>
              <w:t xml:space="preserve"> </w:t>
            </w:r>
            <w:r>
              <w:t>Glen</w:t>
            </w:r>
            <w:r>
              <w:rPr>
                <w:spacing w:val="-12"/>
              </w:rPr>
              <w:t xml:space="preserve"> </w:t>
            </w:r>
            <w:r>
              <w:t>Temporary</w:t>
            </w:r>
            <w:r>
              <w:rPr>
                <w:spacing w:val="-12"/>
              </w:rPr>
              <w:t xml:space="preserve"> </w:t>
            </w:r>
            <w:r>
              <w:t>Change</w:t>
            </w:r>
            <w:r>
              <w:rPr>
                <w:spacing w:val="-12"/>
              </w:rPr>
              <w:t xml:space="preserve"> </w:t>
            </w:r>
            <w:r>
              <w:t>Facility</w:t>
            </w:r>
            <w:r>
              <w:rPr>
                <w:spacing w:val="-12"/>
              </w:rPr>
              <w:t xml:space="preserve"> </w:t>
            </w:r>
            <w:r>
              <w:rPr>
                <w:spacing w:val="-4"/>
              </w:rPr>
              <w:t>(new)</w:t>
            </w:r>
          </w:p>
        </w:tc>
        <w:tc>
          <w:tcPr>
            <w:tcW w:w="2668" w:type="dxa"/>
            <w:tcBorders>
              <w:top w:val="single" w:sz="6" w:space="0" w:color="E0E0E0"/>
              <w:bottom w:val="single" w:sz="6" w:space="0" w:color="E0E0E0"/>
            </w:tcBorders>
          </w:tcPr>
          <w:p w14:paraId="1767021B" w14:textId="77777777" w:rsidR="005C24D4" w:rsidRDefault="00F51BC3" w:rsidP="00F9269A">
            <w:pPr>
              <w:pStyle w:val="BodyText"/>
            </w:pPr>
            <w:r>
              <w:rPr>
                <w:spacing w:val="-2"/>
              </w:rPr>
              <w:t>Yarra</w:t>
            </w:r>
            <w:r>
              <w:rPr>
                <w:spacing w:val="-13"/>
              </w:rPr>
              <w:t xml:space="preserve"> </w:t>
            </w:r>
            <w:r>
              <w:rPr>
                <w:spacing w:val="-4"/>
              </w:rPr>
              <w:t>Glen</w:t>
            </w:r>
          </w:p>
        </w:tc>
        <w:tc>
          <w:tcPr>
            <w:tcW w:w="2554" w:type="dxa"/>
            <w:tcBorders>
              <w:top w:val="single" w:sz="6" w:space="0" w:color="E0E0E0"/>
              <w:bottom w:val="single" w:sz="6" w:space="0" w:color="E0E0E0"/>
            </w:tcBorders>
          </w:tcPr>
          <w:p w14:paraId="1767021C" w14:textId="77777777" w:rsidR="005C24D4" w:rsidRDefault="00F51BC3" w:rsidP="00F9269A">
            <w:pPr>
              <w:pStyle w:val="BodyText"/>
            </w:pPr>
            <w:r>
              <w:t>$</w:t>
            </w:r>
            <w:r>
              <w:rPr>
                <w:spacing w:val="-2"/>
              </w:rPr>
              <w:t xml:space="preserve"> 360,000</w:t>
            </w:r>
          </w:p>
        </w:tc>
      </w:tr>
      <w:tr w:rsidR="005C24D4" w14:paraId="17670221" w14:textId="77777777" w:rsidTr="0006775E">
        <w:trPr>
          <w:trHeight w:val="443"/>
        </w:trPr>
        <w:tc>
          <w:tcPr>
            <w:tcW w:w="0" w:type="auto"/>
            <w:tcBorders>
              <w:top w:val="single" w:sz="6" w:space="0" w:color="E0E0E0"/>
              <w:bottom w:val="single" w:sz="6" w:space="0" w:color="E0E0E0"/>
            </w:tcBorders>
          </w:tcPr>
          <w:p w14:paraId="1767021E" w14:textId="77777777" w:rsidR="005C24D4" w:rsidRDefault="00F51BC3" w:rsidP="00F9269A">
            <w:pPr>
              <w:pStyle w:val="BodyText"/>
            </w:pPr>
            <w:r>
              <w:t>Olinda</w:t>
            </w:r>
            <w:r>
              <w:rPr>
                <w:spacing w:val="-10"/>
              </w:rPr>
              <w:t xml:space="preserve"> </w:t>
            </w:r>
            <w:r>
              <w:t>Temporary</w:t>
            </w:r>
            <w:r>
              <w:rPr>
                <w:spacing w:val="-9"/>
              </w:rPr>
              <w:t xml:space="preserve"> </w:t>
            </w:r>
            <w:r>
              <w:t>Change</w:t>
            </w:r>
            <w:r>
              <w:rPr>
                <w:spacing w:val="-9"/>
              </w:rPr>
              <w:t xml:space="preserve"> </w:t>
            </w:r>
            <w:r>
              <w:t>Facility</w:t>
            </w:r>
            <w:r>
              <w:rPr>
                <w:spacing w:val="-9"/>
              </w:rPr>
              <w:t xml:space="preserve"> </w:t>
            </w:r>
            <w:r>
              <w:rPr>
                <w:spacing w:val="-4"/>
              </w:rPr>
              <w:t>(new)</w:t>
            </w:r>
          </w:p>
        </w:tc>
        <w:tc>
          <w:tcPr>
            <w:tcW w:w="2668" w:type="dxa"/>
            <w:tcBorders>
              <w:top w:val="single" w:sz="6" w:space="0" w:color="E0E0E0"/>
              <w:bottom w:val="single" w:sz="6" w:space="0" w:color="E0E0E0"/>
            </w:tcBorders>
          </w:tcPr>
          <w:p w14:paraId="1767021F" w14:textId="77777777" w:rsidR="005C24D4" w:rsidRDefault="00F51BC3" w:rsidP="00F9269A">
            <w:pPr>
              <w:pStyle w:val="BodyText"/>
            </w:pPr>
            <w:r>
              <w:rPr>
                <w:spacing w:val="-2"/>
              </w:rPr>
              <w:t>Olinda</w:t>
            </w:r>
          </w:p>
        </w:tc>
        <w:tc>
          <w:tcPr>
            <w:tcW w:w="2554" w:type="dxa"/>
            <w:tcBorders>
              <w:top w:val="single" w:sz="6" w:space="0" w:color="E0E0E0"/>
              <w:bottom w:val="single" w:sz="6" w:space="0" w:color="E0E0E0"/>
            </w:tcBorders>
          </w:tcPr>
          <w:p w14:paraId="17670220" w14:textId="77777777" w:rsidR="005C24D4" w:rsidRDefault="00F51BC3" w:rsidP="00F9269A">
            <w:pPr>
              <w:pStyle w:val="BodyText"/>
            </w:pPr>
            <w:r>
              <w:t>$</w:t>
            </w:r>
            <w:r>
              <w:rPr>
                <w:spacing w:val="-2"/>
              </w:rPr>
              <w:t xml:space="preserve"> 480,000</w:t>
            </w:r>
          </w:p>
        </w:tc>
      </w:tr>
      <w:tr w:rsidR="005C24D4" w14:paraId="17670225" w14:textId="77777777" w:rsidTr="0006775E">
        <w:trPr>
          <w:trHeight w:val="443"/>
        </w:trPr>
        <w:tc>
          <w:tcPr>
            <w:tcW w:w="0" w:type="auto"/>
            <w:tcBorders>
              <w:top w:val="single" w:sz="6" w:space="0" w:color="E0E0E0"/>
              <w:bottom w:val="single" w:sz="6" w:space="0" w:color="E0E0E0"/>
            </w:tcBorders>
          </w:tcPr>
          <w:p w14:paraId="17670222" w14:textId="77777777" w:rsidR="005C24D4" w:rsidRDefault="00F51BC3" w:rsidP="00F9269A">
            <w:pPr>
              <w:pStyle w:val="BodyText"/>
            </w:pPr>
            <w:r>
              <w:t>Narre</w:t>
            </w:r>
            <w:r>
              <w:rPr>
                <w:spacing w:val="-12"/>
              </w:rPr>
              <w:t xml:space="preserve"> </w:t>
            </w:r>
            <w:r>
              <w:t>Warren</w:t>
            </w:r>
            <w:r>
              <w:rPr>
                <w:spacing w:val="-10"/>
              </w:rPr>
              <w:t xml:space="preserve"> </w:t>
            </w:r>
            <w:r>
              <w:t>East</w:t>
            </w:r>
            <w:r>
              <w:rPr>
                <w:spacing w:val="-11"/>
              </w:rPr>
              <w:t xml:space="preserve"> </w:t>
            </w:r>
            <w:r>
              <w:t>Temporary</w:t>
            </w:r>
            <w:r>
              <w:rPr>
                <w:spacing w:val="-11"/>
              </w:rPr>
              <w:t xml:space="preserve"> </w:t>
            </w:r>
            <w:r>
              <w:t>Change</w:t>
            </w:r>
            <w:r>
              <w:rPr>
                <w:spacing w:val="-10"/>
              </w:rPr>
              <w:t xml:space="preserve"> </w:t>
            </w:r>
            <w:r>
              <w:t>Facility</w:t>
            </w:r>
            <w:r>
              <w:rPr>
                <w:spacing w:val="-11"/>
              </w:rPr>
              <w:t xml:space="preserve"> </w:t>
            </w:r>
            <w:r>
              <w:rPr>
                <w:spacing w:val="-2"/>
              </w:rPr>
              <w:t>(new)</w:t>
            </w:r>
          </w:p>
        </w:tc>
        <w:tc>
          <w:tcPr>
            <w:tcW w:w="2668" w:type="dxa"/>
            <w:tcBorders>
              <w:top w:val="single" w:sz="6" w:space="0" w:color="E0E0E0"/>
              <w:bottom w:val="single" w:sz="6" w:space="0" w:color="E0E0E0"/>
            </w:tcBorders>
          </w:tcPr>
          <w:p w14:paraId="17670223" w14:textId="77777777" w:rsidR="005C24D4" w:rsidRDefault="00F51BC3" w:rsidP="00F9269A">
            <w:pPr>
              <w:pStyle w:val="BodyText"/>
            </w:pPr>
            <w:r>
              <w:t>Narre</w:t>
            </w:r>
            <w:r>
              <w:rPr>
                <w:spacing w:val="-15"/>
              </w:rPr>
              <w:t xml:space="preserve"> </w:t>
            </w:r>
            <w:r>
              <w:t>Warren</w:t>
            </w:r>
            <w:r>
              <w:rPr>
                <w:spacing w:val="-13"/>
              </w:rPr>
              <w:t xml:space="preserve"> </w:t>
            </w:r>
            <w:r>
              <w:rPr>
                <w:spacing w:val="-4"/>
              </w:rPr>
              <w:t>East</w:t>
            </w:r>
          </w:p>
        </w:tc>
        <w:tc>
          <w:tcPr>
            <w:tcW w:w="2554" w:type="dxa"/>
            <w:tcBorders>
              <w:top w:val="single" w:sz="6" w:space="0" w:color="E0E0E0"/>
              <w:bottom w:val="single" w:sz="6" w:space="0" w:color="E0E0E0"/>
            </w:tcBorders>
          </w:tcPr>
          <w:p w14:paraId="17670224" w14:textId="77777777" w:rsidR="005C24D4" w:rsidRDefault="00F51BC3" w:rsidP="00F9269A">
            <w:pPr>
              <w:pStyle w:val="BodyText"/>
            </w:pPr>
            <w:r>
              <w:t>$</w:t>
            </w:r>
            <w:r>
              <w:rPr>
                <w:spacing w:val="-2"/>
              </w:rPr>
              <w:t xml:space="preserve"> 480,000</w:t>
            </w:r>
          </w:p>
        </w:tc>
      </w:tr>
      <w:tr w:rsidR="005C24D4" w14:paraId="17670229" w14:textId="77777777" w:rsidTr="0006775E">
        <w:trPr>
          <w:trHeight w:val="451"/>
        </w:trPr>
        <w:tc>
          <w:tcPr>
            <w:tcW w:w="0" w:type="auto"/>
            <w:tcBorders>
              <w:top w:val="single" w:sz="6" w:space="0" w:color="E0E0E0"/>
            </w:tcBorders>
          </w:tcPr>
          <w:p w14:paraId="17670226" w14:textId="77777777" w:rsidR="005C24D4" w:rsidRDefault="00F51BC3" w:rsidP="00F9269A">
            <w:pPr>
              <w:pStyle w:val="BodyText"/>
            </w:pPr>
            <w:r>
              <w:t>Wesburn</w:t>
            </w:r>
            <w:r>
              <w:rPr>
                <w:spacing w:val="-8"/>
              </w:rPr>
              <w:t xml:space="preserve"> </w:t>
            </w:r>
            <w:r>
              <w:t>Park</w:t>
            </w:r>
            <w:r>
              <w:rPr>
                <w:spacing w:val="-8"/>
              </w:rPr>
              <w:t xml:space="preserve"> </w:t>
            </w:r>
            <w:r>
              <w:t>Temporary</w:t>
            </w:r>
            <w:r>
              <w:rPr>
                <w:spacing w:val="-8"/>
              </w:rPr>
              <w:t xml:space="preserve"> </w:t>
            </w:r>
            <w:r>
              <w:t>Change</w:t>
            </w:r>
            <w:r>
              <w:rPr>
                <w:spacing w:val="-7"/>
              </w:rPr>
              <w:t xml:space="preserve"> </w:t>
            </w:r>
            <w:r>
              <w:t>Facility</w:t>
            </w:r>
            <w:r>
              <w:rPr>
                <w:spacing w:val="-8"/>
              </w:rPr>
              <w:t xml:space="preserve"> </w:t>
            </w:r>
            <w:r>
              <w:rPr>
                <w:spacing w:val="-2"/>
              </w:rPr>
              <w:t>(relocation)</w:t>
            </w:r>
          </w:p>
        </w:tc>
        <w:tc>
          <w:tcPr>
            <w:tcW w:w="2668" w:type="dxa"/>
            <w:tcBorders>
              <w:top w:val="single" w:sz="6" w:space="0" w:color="E0E0E0"/>
            </w:tcBorders>
          </w:tcPr>
          <w:p w14:paraId="17670227" w14:textId="77777777" w:rsidR="005C24D4" w:rsidRDefault="00F51BC3" w:rsidP="00F9269A">
            <w:pPr>
              <w:pStyle w:val="BodyText"/>
            </w:pPr>
            <w:r>
              <w:rPr>
                <w:spacing w:val="-2"/>
              </w:rPr>
              <w:t>Wesburn</w:t>
            </w:r>
          </w:p>
        </w:tc>
        <w:tc>
          <w:tcPr>
            <w:tcW w:w="2554" w:type="dxa"/>
            <w:tcBorders>
              <w:top w:val="single" w:sz="6" w:space="0" w:color="E0E0E0"/>
            </w:tcBorders>
          </w:tcPr>
          <w:p w14:paraId="17670228" w14:textId="77777777" w:rsidR="005C24D4" w:rsidRDefault="00F51BC3" w:rsidP="00F9269A">
            <w:pPr>
              <w:pStyle w:val="BodyText"/>
            </w:pPr>
            <w:r>
              <w:t>$</w:t>
            </w:r>
            <w:r>
              <w:rPr>
                <w:spacing w:val="-2"/>
              </w:rPr>
              <w:t xml:space="preserve"> 100,000</w:t>
            </w:r>
          </w:p>
        </w:tc>
      </w:tr>
      <w:tr w:rsidR="00F9269A" w14:paraId="1767022D" w14:textId="77777777" w:rsidTr="0006775E">
        <w:trPr>
          <w:trHeight w:val="460"/>
        </w:trPr>
        <w:tc>
          <w:tcPr>
            <w:tcW w:w="8222" w:type="dxa"/>
            <w:gridSpan w:val="2"/>
            <w:shd w:val="clear" w:color="auto" w:fill="EFEFEF"/>
          </w:tcPr>
          <w:p w14:paraId="1767022B" w14:textId="4BE1A6BC" w:rsidR="00F9269A" w:rsidRDefault="00F9269A" w:rsidP="00F9269A">
            <w:pPr>
              <w:pStyle w:val="BodyText"/>
              <w:rPr>
                <w:rFonts w:ascii="Times New Roman"/>
              </w:rPr>
            </w:pPr>
            <w:r w:rsidRPr="00F9269A">
              <w:rPr>
                <w:b/>
                <w:bCs/>
              </w:rPr>
              <w:t>Long-term</w:t>
            </w:r>
            <w:r w:rsidRPr="00F9269A">
              <w:rPr>
                <w:b/>
                <w:bCs/>
                <w:spacing w:val="-4"/>
              </w:rPr>
              <w:t xml:space="preserve"> </w:t>
            </w:r>
            <w:r w:rsidRPr="00F9269A">
              <w:rPr>
                <w:b/>
                <w:bCs/>
              </w:rPr>
              <w:t>program,</w:t>
            </w:r>
            <w:r>
              <w:rPr>
                <w:spacing w:val="-4"/>
              </w:rPr>
              <w:t xml:space="preserve"> </w:t>
            </w:r>
            <w:r>
              <w:t>including</w:t>
            </w:r>
            <w:r>
              <w:rPr>
                <w:spacing w:val="-3"/>
              </w:rPr>
              <w:t xml:space="preserve"> </w:t>
            </w:r>
            <w:r>
              <w:t>priority</w:t>
            </w:r>
            <w:r>
              <w:rPr>
                <w:spacing w:val="-4"/>
              </w:rPr>
              <w:t xml:space="preserve"> </w:t>
            </w:r>
            <w:r>
              <w:rPr>
                <w:spacing w:val="-2"/>
              </w:rPr>
              <w:t>projects</w:t>
            </w:r>
          </w:p>
        </w:tc>
        <w:tc>
          <w:tcPr>
            <w:tcW w:w="2554" w:type="dxa"/>
            <w:shd w:val="clear" w:color="auto" w:fill="EFEFEF"/>
          </w:tcPr>
          <w:p w14:paraId="1767022C" w14:textId="77777777" w:rsidR="00F9269A" w:rsidRDefault="00F9269A" w:rsidP="00F9269A">
            <w:pPr>
              <w:pStyle w:val="BodyText"/>
            </w:pPr>
            <w:r>
              <w:rPr>
                <w:spacing w:val="-4"/>
              </w:rPr>
              <w:t>Total</w:t>
            </w:r>
            <w:r>
              <w:rPr>
                <w:spacing w:val="-7"/>
              </w:rPr>
              <w:t xml:space="preserve"> </w:t>
            </w:r>
            <w:r>
              <w:rPr>
                <w:spacing w:val="-4"/>
              </w:rPr>
              <w:t>cost</w:t>
            </w:r>
          </w:p>
        </w:tc>
      </w:tr>
      <w:tr w:rsidR="005C24D4" w14:paraId="17670231" w14:textId="77777777" w:rsidTr="0006775E">
        <w:trPr>
          <w:trHeight w:val="396"/>
        </w:trPr>
        <w:tc>
          <w:tcPr>
            <w:tcW w:w="0" w:type="auto"/>
          </w:tcPr>
          <w:p w14:paraId="1767022E" w14:textId="77777777" w:rsidR="005C24D4" w:rsidRDefault="00F51BC3" w:rsidP="00F9269A">
            <w:pPr>
              <w:pStyle w:val="BodyText"/>
            </w:pPr>
            <w:r>
              <w:t>9</w:t>
            </w:r>
            <w:r>
              <w:rPr>
                <w:spacing w:val="-3"/>
              </w:rPr>
              <w:t xml:space="preserve"> </w:t>
            </w:r>
            <w:r>
              <w:t>x</w:t>
            </w:r>
            <w:r>
              <w:rPr>
                <w:spacing w:val="-2"/>
              </w:rPr>
              <w:t xml:space="preserve"> </w:t>
            </w:r>
            <w:r>
              <w:t>temporary</w:t>
            </w:r>
            <w:r>
              <w:rPr>
                <w:spacing w:val="-2"/>
              </w:rPr>
              <w:t xml:space="preserve"> </w:t>
            </w:r>
            <w:r>
              <w:t>change</w:t>
            </w:r>
            <w:r>
              <w:rPr>
                <w:spacing w:val="-2"/>
              </w:rPr>
              <w:t xml:space="preserve"> facilities</w:t>
            </w:r>
          </w:p>
        </w:tc>
        <w:tc>
          <w:tcPr>
            <w:tcW w:w="2668" w:type="dxa"/>
          </w:tcPr>
          <w:p w14:paraId="1767022F" w14:textId="77777777" w:rsidR="005C24D4" w:rsidRDefault="005C24D4" w:rsidP="00F9269A">
            <w:pPr>
              <w:pStyle w:val="BodyText"/>
              <w:rPr>
                <w:rFonts w:ascii="Times New Roman"/>
              </w:rPr>
            </w:pPr>
          </w:p>
        </w:tc>
        <w:tc>
          <w:tcPr>
            <w:tcW w:w="2554" w:type="dxa"/>
          </w:tcPr>
          <w:p w14:paraId="17670230" w14:textId="77777777" w:rsidR="005C24D4" w:rsidRDefault="00F51BC3" w:rsidP="00F9269A">
            <w:pPr>
              <w:pStyle w:val="BodyText"/>
            </w:pPr>
            <w:r>
              <w:rPr>
                <w:spacing w:val="-2"/>
              </w:rPr>
              <w:t>$2,400,000</w:t>
            </w:r>
          </w:p>
        </w:tc>
      </w:tr>
    </w:tbl>
    <w:p w14:paraId="17670234" w14:textId="77777777" w:rsidR="005C24D4" w:rsidRDefault="005C24D4" w:rsidP="009A427C">
      <w:pPr>
        <w:pStyle w:val="BodyText"/>
      </w:pPr>
    </w:p>
    <w:p w14:paraId="17670236" w14:textId="19B3BC60" w:rsidR="005C24D4" w:rsidRDefault="00F51BC3" w:rsidP="00F9269A">
      <w:pPr>
        <w:pStyle w:val="Heading5"/>
      </w:pPr>
      <w:r>
        <w:t>Sportsfields</w:t>
      </w:r>
    </w:p>
    <w:tbl>
      <w:tblPr>
        <w:tblW w:w="0" w:type="auto"/>
        <w:tblCellMar>
          <w:left w:w="0" w:type="dxa"/>
          <w:right w:w="0" w:type="dxa"/>
        </w:tblCellMar>
        <w:tblLook w:val="01E0" w:firstRow="1" w:lastRow="1" w:firstColumn="1" w:lastColumn="1" w:noHBand="0" w:noVBand="0"/>
      </w:tblPr>
      <w:tblGrid>
        <w:gridCol w:w="5748"/>
        <w:gridCol w:w="2511"/>
        <w:gridCol w:w="2517"/>
      </w:tblGrid>
      <w:tr w:rsidR="005C24D4" w14:paraId="1767023A" w14:textId="77777777" w:rsidTr="0006775E">
        <w:trPr>
          <w:trHeight w:val="460"/>
        </w:trPr>
        <w:tc>
          <w:tcPr>
            <w:tcW w:w="0" w:type="auto"/>
            <w:shd w:val="clear" w:color="auto" w:fill="EFEFEF"/>
          </w:tcPr>
          <w:p w14:paraId="17670237" w14:textId="77777777" w:rsidR="005C24D4" w:rsidRPr="00F9269A" w:rsidRDefault="00F51BC3" w:rsidP="00F9269A">
            <w:pPr>
              <w:pStyle w:val="BodyText"/>
              <w:rPr>
                <w:b/>
                <w:bCs/>
              </w:rPr>
            </w:pPr>
            <w:r w:rsidRPr="00F9269A">
              <w:rPr>
                <w:b/>
                <w:bCs/>
              </w:rPr>
              <w:t xml:space="preserve">Priority </w:t>
            </w:r>
            <w:r w:rsidRPr="00F9269A">
              <w:rPr>
                <w:b/>
                <w:bCs/>
                <w:spacing w:val="-2"/>
              </w:rPr>
              <w:t>projects</w:t>
            </w:r>
          </w:p>
        </w:tc>
        <w:tc>
          <w:tcPr>
            <w:tcW w:w="2511" w:type="dxa"/>
            <w:shd w:val="clear" w:color="auto" w:fill="EFEFEF"/>
          </w:tcPr>
          <w:p w14:paraId="17670238" w14:textId="77777777" w:rsidR="005C24D4" w:rsidRPr="00F9269A" w:rsidRDefault="00F51BC3" w:rsidP="00F9269A">
            <w:pPr>
              <w:pStyle w:val="BodyText"/>
              <w:rPr>
                <w:b/>
                <w:bCs/>
              </w:rPr>
            </w:pPr>
            <w:r w:rsidRPr="00F9269A">
              <w:rPr>
                <w:b/>
                <w:bCs/>
                <w:spacing w:val="-2"/>
              </w:rPr>
              <w:t>Location</w:t>
            </w:r>
          </w:p>
        </w:tc>
        <w:tc>
          <w:tcPr>
            <w:tcW w:w="2412" w:type="dxa"/>
            <w:shd w:val="clear" w:color="auto" w:fill="EFEFEF"/>
          </w:tcPr>
          <w:p w14:paraId="17670239" w14:textId="77777777" w:rsidR="005C24D4" w:rsidRPr="00F9269A" w:rsidRDefault="00F51BC3" w:rsidP="00F9269A">
            <w:pPr>
              <w:pStyle w:val="BodyText"/>
              <w:rPr>
                <w:b/>
                <w:bCs/>
              </w:rPr>
            </w:pPr>
            <w:r w:rsidRPr="00F9269A">
              <w:rPr>
                <w:b/>
                <w:bCs/>
                <w:spacing w:val="-4"/>
              </w:rPr>
              <w:t>Cost</w:t>
            </w:r>
          </w:p>
        </w:tc>
      </w:tr>
      <w:tr w:rsidR="005C24D4" w14:paraId="1767023E" w14:textId="77777777" w:rsidTr="0006775E">
        <w:trPr>
          <w:trHeight w:val="451"/>
        </w:trPr>
        <w:tc>
          <w:tcPr>
            <w:tcW w:w="0" w:type="auto"/>
            <w:tcBorders>
              <w:bottom w:val="single" w:sz="6" w:space="0" w:color="E0E0E0"/>
            </w:tcBorders>
          </w:tcPr>
          <w:p w14:paraId="1767023B" w14:textId="77777777" w:rsidR="005C24D4" w:rsidRDefault="00F51BC3" w:rsidP="00F9269A">
            <w:pPr>
              <w:pStyle w:val="BodyText"/>
            </w:pPr>
            <w:r>
              <w:t>Upwey</w:t>
            </w:r>
            <w:r>
              <w:rPr>
                <w:spacing w:val="-2"/>
              </w:rPr>
              <w:t xml:space="preserve"> </w:t>
            </w:r>
            <w:r>
              <w:t>No.1</w:t>
            </w:r>
            <w:r>
              <w:rPr>
                <w:spacing w:val="-2"/>
              </w:rPr>
              <w:t xml:space="preserve"> </w:t>
            </w:r>
            <w:r>
              <w:t>Oval</w:t>
            </w:r>
            <w:r>
              <w:rPr>
                <w:spacing w:val="-2"/>
              </w:rPr>
              <w:t xml:space="preserve"> Redevelopment</w:t>
            </w:r>
          </w:p>
        </w:tc>
        <w:tc>
          <w:tcPr>
            <w:tcW w:w="2511" w:type="dxa"/>
            <w:tcBorders>
              <w:bottom w:val="single" w:sz="6" w:space="0" w:color="E0E0E0"/>
            </w:tcBorders>
          </w:tcPr>
          <w:p w14:paraId="1767023C" w14:textId="77777777" w:rsidR="005C24D4" w:rsidRDefault="00F51BC3" w:rsidP="00F9269A">
            <w:pPr>
              <w:pStyle w:val="BodyText"/>
            </w:pPr>
            <w:r>
              <w:rPr>
                <w:spacing w:val="-4"/>
              </w:rPr>
              <w:t>Upwey</w:t>
            </w:r>
          </w:p>
        </w:tc>
        <w:tc>
          <w:tcPr>
            <w:tcW w:w="2412" w:type="dxa"/>
            <w:tcBorders>
              <w:bottom w:val="single" w:sz="6" w:space="0" w:color="E0E0E0"/>
            </w:tcBorders>
          </w:tcPr>
          <w:p w14:paraId="1767023D" w14:textId="77777777" w:rsidR="005C24D4" w:rsidRDefault="00F51BC3" w:rsidP="00F9269A">
            <w:pPr>
              <w:pStyle w:val="BodyText"/>
            </w:pPr>
            <w:r>
              <w:t>$</w:t>
            </w:r>
            <w:r>
              <w:rPr>
                <w:spacing w:val="-2"/>
              </w:rPr>
              <w:t xml:space="preserve"> 875,000</w:t>
            </w:r>
          </w:p>
        </w:tc>
      </w:tr>
      <w:tr w:rsidR="005C24D4" w14:paraId="17670242" w14:textId="77777777" w:rsidTr="0006775E">
        <w:trPr>
          <w:trHeight w:val="443"/>
        </w:trPr>
        <w:tc>
          <w:tcPr>
            <w:tcW w:w="0" w:type="auto"/>
            <w:tcBorders>
              <w:top w:val="single" w:sz="6" w:space="0" w:color="E0E0E0"/>
              <w:bottom w:val="single" w:sz="6" w:space="0" w:color="E0E0E0"/>
            </w:tcBorders>
          </w:tcPr>
          <w:p w14:paraId="1767023F" w14:textId="77777777" w:rsidR="005C24D4" w:rsidRDefault="00F51BC3" w:rsidP="00F9269A">
            <w:pPr>
              <w:pStyle w:val="BodyText"/>
            </w:pPr>
            <w:r>
              <w:t>Yarra</w:t>
            </w:r>
            <w:r>
              <w:rPr>
                <w:spacing w:val="-7"/>
              </w:rPr>
              <w:t xml:space="preserve"> </w:t>
            </w:r>
            <w:r>
              <w:t>Hills</w:t>
            </w:r>
            <w:r>
              <w:rPr>
                <w:spacing w:val="-7"/>
              </w:rPr>
              <w:t xml:space="preserve"> </w:t>
            </w:r>
            <w:r>
              <w:t>Mt</w:t>
            </w:r>
            <w:r>
              <w:rPr>
                <w:spacing w:val="-7"/>
              </w:rPr>
              <w:t xml:space="preserve"> </w:t>
            </w:r>
            <w:r>
              <w:t>Evelyn</w:t>
            </w:r>
            <w:r>
              <w:rPr>
                <w:spacing w:val="-7"/>
              </w:rPr>
              <w:t xml:space="preserve"> </w:t>
            </w:r>
            <w:r>
              <w:rPr>
                <w:spacing w:val="-2"/>
              </w:rPr>
              <w:t>Campus</w:t>
            </w:r>
          </w:p>
        </w:tc>
        <w:tc>
          <w:tcPr>
            <w:tcW w:w="2511" w:type="dxa"/>
            <w:tcBorders>
              <w:top w:val="single" w:sz="6" w:space="0" w:color="E0E0E0"/>
              <w:bottom w:val="single" w:sz="6" w:space="0" w:color="E0E0E0"/>
            </w:tcBorders>
          </w:tcPr>
          <w:p w14:paraId="17670240" w14:textId="77777777" w:rsidR="005C24D4" w:rsidRDefault="00F51BC3" w:rsidP="00F9269A">
            <w:pPr>
              <w:pStyle w:val="BodyText"/>
            </w:pPr>
            <w:r>
              <w:t xml:space="preserve">Mt </w:t>
            </w:r>
            <w:r>
              <w:rPr>
                <w:spacing w:val="-2"/>
              </w:rPr>
              <w:t>Evelyn</w:t>
            </w:r>
          </w:p>
        </w:tc>
        <w:tc>
          <w:tcPr>
            <w:tcW w:w="2412" w:type="dxa"/>
            <w:tcBorders>
              <w:top w:val="single" w:sz="6" w:space="0" w:color="E0E0E0"/>
              <w:bottom w:val="single" w:sz="6" w:space="0" w:color="E0E0E0"/>
            </w:tcBorders>
          </w:tcPr>
          <w:p w14:paraId="17670241" w14:textId="77777777" w:rsidR="005C24D4" w:rsidRDefault="00F51BC3" w:rsidP="00F9269A">
            <w:pPr>
              <w:pStyle w:val="BodyText"/>
            </w:pPr>
            <w:r>
              <w:t>$</w:t>
            </w:r>
            <w:r>
              <w:rPr>
                <w:spacing w:val="-2"/>
              </w:rPr>
              <w:t xml:space="preserve"> 875,000</w:t>
            </w:r>
          </w:p>
        </w:tc>
      </w:tr>
      <w:tr w:rsidR="005C24D4" w14:paraId="17670246" w14:textId="77777777" w:rsidTr="0006775E">
        <w:trPr>
          <w:trHeight w:val="443"/>
        </w:trPr>
        <w:tc>
          <w:tcPr>
            <w:tcW w:w="0" w:type="auto"/>
            <w:tcBorders>
              <w:top w:val="single" w:sz="6" w:space="0" w:color="E0E0E0"/>
              <w:bottom w:val="single" w:sz="6" w:space="0" w:color="E0E0E0"/>
            </w:tcBorders>
          </w:tcPr>
          <w:p w14:paraId="17670243" w14:textId="77777777" w:rsidR="005C24D4" w:rsidRDefault="00F51BC3" w:rsidP="00F9269A">
            <w:pPr>
              <w:pStyle w:val="BodyText"/>
            </w:pPr>
            <w:r>
              <w:t xml:space="preserve">Gateway Oval </w:t>
            </w:r>
            <w:r>
              <w:rPr>
                <w:spacing w:val="-2"/>
              </w:rPr>
              <w:t>Redevelopment</w:t>
            </w:r>
          </w:p>
        </w:tc>
        <w:tc>
          <w:tcPr>
            <w:tcW w:w="2511" w:type="dxa"/>
            <w:tcBorders>
              <w:top w:val="single" w:sz="6" w:space="0" w:color="E0E0E0"/>
              <w:bottom w:val="single" w:sz="6" w:space="0" w:color="E0E0E0"/>
            </w:tcBorders>
          </w:tcPr>
          <w:p w14:paraId="17670244" w14:textId="77777777" w:rsidR="005C24D4" w:rsidRDefault="00F51BC3" w:rsidP="00F9269A">
            <w:pPr>
              <w:pStyle w:val="BodyText"/>
            </w:pPr>
            <w:r>
              <w:rPr>
                <w:spacing w:val="-2"/>
              </w:rPr>
              <w:t>Lilydale</w:t>
            </w:r>
          </w:p>
        </w:tc>
        <w:tc>
          <w:tcPr>
            <w:tcW w:w="2412" w:type="dxa"/>
            <w:tcBorders>
              <w:top w:val="single" w:sz="6" w:space="0" w:color="E0E0E0"/>
              <w:bottom w:val="single" w:sz="6" w:space="0" w:color="E0E0E0"/>
            </w:tcBorders>
          </w:tcPr>
          <w:p w14:paraId="17670245" w14:textId="77777777" w:rsidR="005C24D4" w:rsidRDefault="00F51BC3" w:rsidP="00F9269A">
            <w:pPr>
              <w:pStyle w:val="BodyText"/>
            </w:pPr>
            <w:r>
              <w:t>$</w:t>
            </w:r>
            <w:r>
              <w:rPr>
                <w:spacing w:val="-2"/>
              </w:rPr>
              <w:t xml:space="preserve"> 750,000</w:t>
            </w:r>
          </w:p>
        </w:tc>
      </w:tr>
      <w:tr w:rsidR="005C24D4" w14:paraId="1767024A" w14:textId="77777777" w:rsidTr="0006775E">
        <w:trPr>
          <w:trHeight w:val="443"/>
        </w:trPr>
        <w:tc>
          <w:tcPr>
            <w:tcW w:w="0" w:type="auto"/>
            <w:tcBorders>
              <w:top w:val="single" w:sz="6" w:space="0" w:color="E0E0E0"/>
              <w:bottom w:val="single" w:sz="6" w:space="0" w:color="E0E0E0"/>
            </w:tcBorders>
          </w:tcPr>
          <w:p w14:paraId="17670247" w14:textId="77777777" w:rsidR="005C24D4" w:rsidRDefault="00F51BC3" w:rsidP="00F9269A">
            <w:pPr>
              <w:pStyle w:val="BodyText"/>
            </w:pPr>
            <w:r>
              <w:t>Upper</w:t>
            </w:r>
            <w:r>
              <w:rPr>
                <w:spacing w:val="-8"/>
              </w:rPr>
              <w:t xml:space="preserve"> </w:t>
            </w:r>
            <w:r>
              <w:t>Yarra</w:t>
            </w:r>
            <w:r>
              <w:rPr>
                <w:spacing w:val="-8"/>
              </w:rPr>
              <w:t xml:space="preserve"> </w:t>
            </w:r>
            <w:r>
              <w:t>Secondary</w:t>
            </w:r>
            <w:r>
              <w:rPr>
                <w:spacing w:val="-7"/>
              </w:rPr>
              <w:t xml:space="preserve"> </w:t>
            </w:r>
            <w:r>
              <w:rPr>
                <w:spacing w:val="-2"/>
              </w:rPr>
              <w:t>School</w:t>
            </w:r>
          </w:p>
        </w:tc>
        <w:tc>
          <w:tcPr>
            <w:tcW w:w="2511" w:type="dxa"/>
            <w:tcBorders>
              <w:top w:val="single" w:sz="6" w:space="0" w:color="E0E0E0"/>
              <w:bottom w:val="single" w:sz="6" w:space="0" w:color="E0E0E0"/>
            </w:tcBorders>
          </w:tcPr>
          <w:p w14:paraId="17670248" w14:textId="77777777" w:rsidR="005C24D4" w:rsidRDefault="00F51BC3" w:rsidP="00F9269A">
            <w:pPr>
              <w:pStyle w:val="BodyText"/>
            </w:pPr>
            <w:r>
              <w:rPr>
                <w:spacing w:val="-2"/>
              </w:rPr>
              <w:t>Yarra</w:t>
            </w:r>
            <w:r>
              <w:rPr>
                <w:spacing w:val="-13"/>
              </w:rPr>
              <w:t xml:space="preserve"> </w:t>
            </w:r>
            <w:r>
              <w:rPr>
                <w:spacing w:val="-2"/>
              </w:rPr>
              <w:t>Junction</w:t>
            </w:r>
          </w:p>
        </w:tc>
        <w:tc>
          <w:tcPr>
            <w:tcW w:w="2412" w:type="dxa"/>
            <w:tcBorders>
              <w:top w:val="single" w:sz="6" w:space="0" w:color="E0E0E0"/>
              <w:bottom w:val="single" w:sz="6" w:space="0" w:color="E0E0E0"/>
            </w:tcBorders>
          </w:tcPr>
          <w:p w14:paraId="17670249" w14:textId="77777777" w:rsidR="005C24D4" w:rsidRDefault="00F51BC3" w:rsidP="00F9269A">
            <w:pPr>
              <w:pStyle w:val="BodyText"/>
            </w:pPr>
            <w:r>
              <w:t>$</w:t>
            </w:r>
            <w:r>
              <w:rPr>
                <w:spacing w:val="-2"/>
              </w:rPr>
              <w:t xml:space="preserve"> 625,000</w:t>
            </w:r>
          </w:p>
        </w:tc>
      </w:tr>
      <w:tr w:rsidR="005C24D4" w14:paraId="1767024E" w14:textId="77777777" w:rsidTr="0006775E">
        <w:trPr>
          <w:trHeight w:val="443"/>
        </w:trPr>
        <w:tc>
          <w:tcPr>
            <w:tcW w:w="0" w:type="auto"/>
            <w:tcBorders>
              <w:top w:val="single" w:sz="6" w:space="0" w:color="E0E0E0"/>
              <w:bottom w:val="single" w:sz="6" w:space="0" w:color="E0E0E0"/>
            </w:tcBorders>
          </w:tcPr>
          <w:p w14:paraId="1767024B" w14:textId="77777777" w:rsidR="005C24D4" w:rsidRDefault="00F51BC3" w:rsidP="00F9269A">
            <w:pPr>
              <w:pStyle w:val="BodyText"/>
            </w:pPr>
            <w:r>
              <w:t>Mt</w:t>
            </w:r>
            <w:r>
              <w:rPr>
                <w:spacing w:val="-2"/>
              </w:rPr>
              <w:t xml:space="preserve"> </w:t>
            </w:r>
            <w:r>
              <w:t>Evelyn</w:t>
            </w:r>
            <w:r>
              <w:rPr>
                <w:spacing w:val="-1"/>
              </w:rPr>
              <w:t xml:space="preserve"> </w:t>
            </w:r>
            <w:r>
              <w:t>Oval</w:t>
            </w:r>
            <w:r>
              <w:rPr>
                <w:spacing w:val="-1"/>
              </w:rPr>
              <w:t xml:space="preserve"> </w:t>
            </w:r>
            <w:r>
              <w:t>No.2</w:t>
            </w:r>
            <w:r>
              <w:rPr>
                <w:spacing w:val="-2"/>
              </w:rPr>
              <w:t xml:space="preserve"> Redevelopment</w:t>
            </w:r>
          </w:p>
        </w:tc>
        <w:tc>
          <w:tcPr>
            <w:tcW w:w="2511" w:type="dxa"/>
            <w:tcBorders>
              <w:top w:val="single" w:sz="6" w:space="0" w:color="E0E0E0"/>
              <w:bottom w:val="single" w:sz="6" w:space="0" w:color="E0E0E0"/>
            </w:tcBorders>
          </w:tcPr>
          <w:p w14:paraId="1767024C" w14:textId="77777777" w:rsidR="005C24D4" w:rsidRDefault="00F51BC3" w:rsidP="00F9269A">
            <w:pPr>
              <w:pStyle w:val="BodyText"/>
            </w:pPr>
            <w:r>
              <w:t xml:space="preserve">Mt </w:t>
            </w:r>
            <w:r>
              <w:rPr>
                <w:spacing w:val="-2"/>
              </w:rPr>
              <w:t>Evelyn</w:t>
            </w:r>
          </w:p>
        </w:tc>
        <w:tc>
          <w:tcPr>
            <w:tcW w:w="2412" w:type="dxa"/>
            <w:tcBorders>
              <w:top w:val="single" w:sz="6" w:space="0" w:color="E0E0E0"/>
              <w:bottom w:val="single" w:sz="6" w:space="0" w:color="E0E0E0"/>
            </w:tcBorders>
          </w:tcPr>
          <w:p w14:paraId="1767024D" w14:textId="77777777" w:rsidR="005C24D4" w:rsidRDefault="00F51BC3" w:rsidP="00F9269A">
            <w:pPr>
              <w:pStyle w:val="BodyText"/>
            </w:pPr>
            <w:r>
              <w:t>$</w:t>
            </w:r>
            <w:r>
              <w:rPr>
                <w:spacing w:val="-2"/>
              </w:rPr>
              <w:t xml:space="preserve"> 375,000</w:t>
            </w:r>
          </w:p>
        </w:tc>
      </w:tr>
      <w:tr w:rsidR="005C24D4" w14:paraId="17670252" w14:textId="77777777" w:rsidTr="0006775E">
        <w:trPr>
          <w:trHeight w:val="451"/>
        </w:trPr>
        <w:tc>
          <w:tcPr>
            <w:tcW w:w="0" w:type="auto"/>
            <w:tcBorders>
              <w:top w:val="single" w:sz="6" w:space="0" w:color="E0E0E0"/>
            </w:tcBorders>
          </w:tcPr>
          <w:p w14:paraId="1767024F" w14:textId="77777777" w:rsidR="005C24D4" w:rsidRDefault="00F51BC3" w:rsidP="00F9269A">
            <w:pPr>
              <w:pStyle w:val="BodyText"/>
            </w:pPr>
            <w:r>
              <w:t>Keith</w:t>
            </w:r>
            <w:r>
              <w:rPr>
                <w:spacing w:val="-6"/>
              </w:rPr>
              <w:t xml:space="preserve"> </w:t>
            </w:r>
            <w:r>
              <w:t>Hume</w:t>
            </w:r>
            <w:r>
              <w:rPr>
                <w:spacing w:val="-5"/>
              </w:rPr>
              <w:t xml:space="preserve"> </w:t>
            </w:r>
            <w:r>
              <w:t>Frazer</w:t>
            </w:r>
            <w:r>
              <w:rPr>
                <w:spacing w:val="-5"/>
              </w:rPr>
              <w:t xml:space="preserve"> </w:t>
            </w:r>
            <w:r>
              <w:t>No.2</w:t>
            </w:r>
            <w:r>
              <w:rPr>
                <w:spacing w:val="-5"/>
              </w:rPr>
              <w:t xml:space="preserve"> </w:t>
            </w:r>
            <w:r>
              <w:t>Oval</w:t>
            </w:r>
            <w:r>
              <w:rPr>
                <w:spacing w:val="-5"/>
              </w:rPr>
              <w:t xml:space="preserve"> </w:t>
            </w:r>
            <w:r>
              <w:rPr>
                <w:spacing w:val="-2"/>
              </w:rPr>
              <w:t>Redevelopment</w:t>
            </w:r>
          </w:p>
        </w:tc>
        <w:tc>
          <w:tcPr>
            <w:tcW w:w="2511" w:type="dxa"/>
            <w:tcBorders>
              <w:top w:val="single" w:sz="6" w:space="0" w:color="E0E0E0"/>
            </w:tcBorders>
          </w:tcPr>
          <w:p w14:paraId="17670250" w14:textId="77777777" w:rsidR="005C24D4" w:rsidRDefault="00F51BC3" w:rsidP="00F9269A">
            <w:pPr>
              <w:pStyle w:val="BodyText"/>
            </w:pPr>
            <w:r>
              <w:rPr>
                <w:spacing w:val="-2"/>
              </w:rPr>
              <w:t>Montrose</w:t>
            </w:r>
          </w:p>
        </w:tc>
        <w:tc>
          <w:tcPr>
            <w:tcW w:w="2412" w:type="dxa"/>
            <w:tcBorders>
              <w:top w:val="single" w:sz="6" w:space="0" w:color="E0E0E0"/>
            </w:tcBorders>
          </w:tcPr>
          <w:p w14:paraId="17670251" w14:textId="77777777" w:rsidR="005C24D4" w:rsidRDefault="00F51BC3" w:rsidP="00F9269A">
            <w:pPr>
              <w:pStyle w:val="BodyText"/>
            </w:pPr>
            <w:r>
              <w:t>$</w:t>
            </w:r>
            <w:r>
              <w:rPr>
                <w:spacing w:val="-2"/>
              </w:rPr>
              <w:t xml:space="preserve"> 250,000</w:t>
            </w:r>
          </w:p>
        </w:tc>
      </w:tr>
      <w:tr w:rsidR="00F9269A" w14:paraId="17670256" w14:textId="77777777" w:rsidTr="0006775E">
        <w:trPr>
          <w:trHeight w:val="460"/>
        </w:trPr>
        <w:tc>
          <w:tcPr>
            <w:tcW w:w="8364" w:type="dxa"/>
            <w:gridSpan w:val="2"/>
            <w:shd w:val="clear" w:color="auto" w:fill="EFEFEF"/>
          </w:tcPr>
          <w:p w14:paraId="17670254" w14:textId="7A2BA473" w:rsidR="00F9269A" w:rsidRDefault="00F9269A" w:rsidP="00F9269A">
            <w:pPr>
              <w:pStyle w:val="BodyText"/>
              <w:rPr>
                <w:rFonts w:ascii="Times New Roman"/>
              </w:rPr>
            </w:pPr>
            <w:r w:rsidRPr="00F9269A">
              <w:rPr>
                <w:b/>
                <w:bCs/>
              </w:rPr>
              <w:t>Long-term</w:t>
            </w:r>
            <w:r w:rsidRPr="00F9269A">
              <w:rPr>
                <w:b/>
                <w:bCs/>
                <w:spacing w:val="-4"/>
              </w:rPr>
              <w:t xml:space="preserve"> </w:t>
            </w:r>
            <w:r w:rsidRPr="00F9269A">
              <w:rPr>
                <w:b/>
                <w:bCs/>
              </w:rPr>
              <w:t>program,</w:t>
            </w:r>
            <w:r>
              <w:rPr>
                <w:spacing w:val="-4"/>
              </w:rPr>
              <w:t xml:space="preserve"> </w:t>
            </w:r>
            <w:r>
              <w:t>including</w:t>
            </w:r>
            <w:r>
              <w:rPr>
                <w:spacing w:val="-3"/>
              </w:rPr>
              <w:t xml:space="preserve"> </w:t>
            </w:r>
            <w:r>
              <w:t>priority</w:t>
            </w:r>
            <w:r>
              <w:rPr>
                <w:spacing w:val="-4"/>
              </w:rPr>
              <w:t xml:space="preserve"> </w:t>
            </w:r>
            <w:r>
              <w:rPr>
                <w:spacing w:val="-2"/>
              </w:rPr>
              <w:t>projects</w:t>
            </w:r>
          </w:p>
        </w:tc>
        <w:tc>
          <w:tcPr>
            <w:tcW w:w="2412" w:type="dxa"/>
            <w:shd w:val="clear" w:color="auto" w:fill="EFEFEF"/>
          </w:tcPr>
          <w:p w14:paraId="17670255" w14:textId="77777777" w:rsidR="00F9269A" w:rsidRPr="00F9269A" w:rsidRDefault="00F9269A" w:rsidP="00F9269A">
            <w:pPr>
              <w:pStyle w:val="BodyText"/>
              <w:rPr>
                <w:b/>
                <w:bCs/>
              </w:rPr>
            </w:pPr>
            <w:r w:rsidRPr="00F9269A">
              <w:rPr>
                <w:b/>
                <w:bCs/>
                <w:spacing w:val="-4"/>
              </w:rPr>
              <w:t>Total</w:t>
            </w:r>
            <w:r w:rsidRPr="00F9269A">
              <w:rPr>
                <w:b/>
                <w:bCs/>
                <w:spacing w:val="-7"/>
              </w:rPr>
              <w:t xml:space="preserve"> </w:t>
            </w:r>
            <w:r w:rsidRPr="00F9269A">
              <w:rPr>
                <w:b/>
                <w:bCs/>
                <w:spacing w:val="-4"/>
              </w:rPr>
              <w:t>cost</w:t>
            </w:r>
          </w:p>
        </w:tc>
      </w:tr>
      <w:tr w:rsidR="0006775E" w14:paraId="04B422F7" w14:textId="77777777" w:rsidTr="0006775E">
        <w:trPr>
          <w:trHeight w:val="460"/>
        </w:trPr>
        <w:tc>
          <w:tcPr>
            <w:tcW w:w="8364" w:type="dxa"/>
            <w:gridSpan w:val="2"/>
            <w:shd w:val="clear" w:color="auto" w:fill="auto"/>
          </w:tcPr>
          <w:p w14:paraId="42466F25" w14:textId="550D9083" w:rsidR="0006775E" w:rsidRPr="00EA6190" w:rsidRDefault="00EA6190" w:rsidP="00EA6190">
            <w:pPr>
              <w:pStyle w:val="BodyText"/>
            </w:pPr>
            <w:r>
              <w:rPr>
                <w:rStyle w:val="A3"/>
                <w:sz w:val="23"/>
                <w:szCs w:val="23"/>
              </w:rPr>
              <w:t>16 x ovals and sporting pitch renewals</w:t>
            </w:r>
          </w:p>
        </w:tc>
        <w:tc>
          <w:tcPr>
            <w:tcW w:w="2412" w:type="dxa"/>
            <w:shd w:val="clear" w:color="auto" w:fill="auto"/>
          </w:tcPr>
          <w:p w14:paraId="2322AF84" w14:textId="31E4F613" w:rsidR="0006775E" w:rsidRPr="00EA6190" w:rsidRDefault="00EA6190" w:rsidP="00EA6190">
            <w:pPr>
              <w:pStyle w:val="BodyText"/>
            </w:pPr>
            <w:r>
              <w:t>$15,000,000</w:t>
            </w:r>
          </w:p>
        </w:tc>
      </w:tr>
    </w:tbl>
    <w:p w14:paraId="1767026B" w14:textId="77777777" w:rsidR="005C24D4" w:rsidRDefault="005C24D4" w:rsidP="009A427C">
      <w:pPr>
        <w:pStyle w:val="BodyText"/>
      </w:pPr>
    </w:p>
    <w:p w14:paraId="1767026D" w14:textId="3E9BA217" w:rsidR="005C24D4" w:rsidRPr="00F9269A" w:rsidRDefault="00F51BC3" w:rsidP="00F9269A">
      <w:pPr>
        <w:pStyle w:val="Heading5"/>
      </w:pPr>
      <w:r w:rsidRPr="00F9269A">
        <w:t>Lighting</w:t>
      </w:r>
    </w:p>
    <w:tbl>
      <w:tblPr>
        <w:tblW w:w="5000" w:type="pct"/>
        <w:tblCellMar>
          <w:left w:w="0" w:type="dxa"/>
          <w:right w:w="0" w:type="dxa"/>
        </w:tblCellMar>
        <w:tblLook w:val="01E0" w:firstRow="1" w:lastRow="1" w:firstColumn="1" w:lastColumn="1" w:noHBand="0" w:noVBand="0"/>
      </w:tblPr>
      <w:tblGrid>
        <w:gridCol w:w="5709"/>
        <w:gridCol w:w="2703"/>
        <w:gridCol w:w="2364"/>
      </w:tblGrid>
      <w:tr w:rsidR="005C24D4" w14:paraId="17670271" w14:textId="77777777" w:rsidTr="00F9269A">
        <w:trPr>
          <w:trHeight w:val="460"/>
        </w:trPr>
        <w:tc>
          <w:tcPr>
            <w:tcW w:w="2649" w:type="pct"/>
            <w:shd w:val="clear" w:color="auto" w:fill="EFEFEF"/>
          </w:tcPr>
          <w:p w14:paraId="1767026E" w14:textId="77777777" w:rsidR="005C24D4" w:rsidRPr="00F9269A" w:rsidRDefault="00F51BC3" w:rsidP="00F9269A">
            <w:pPr>
              <w:pStyle w:val="BodyText"/>
              <w:rPr>
                <w:b/>
                <w:bCs/>
              </w:rPr>
            </w:pPr>
            <w:r w:rsidRPr="00F9269A">
              <w:rPr>
                <w:b/>
                <w:bCs/>
              </w:rPr>
              <w:t xml:space="preserve">Priority </w:t>
            </w:r>
            <w:r w:rsidRPr="00F9269A">
              <w:rPr>
                <w:b/>
                <w:bCs/>
                <w:spacing w:val="-2"/>
              </w:rPr>
              <w:t>projects</w:t>
            </w:r>
          </w:p>
        </w:tc>
        <w:tc>
          <w:tcPr>
            <w:tcW w:w="1254" w:type="pct"/>
            <w:shd w:val="clear" w:color="auto" w:fill="EFEFEF"/>
          </w:tcPr>
          <w:p w14:paraId="1767026F" w14:textId="77777777" w:rsidR="005C24D4" w:rsidRPr="00F9269A" w:rsidRDefault="00F51BC3" w:rsidP="00F9269A">
            <w:pPr>
              <w:pStyle w:val="BodyText"/>
              <w:rPr>
                <w:b/>
                <w:bCs/>
              </w:rPr>
            </w:pPr>
            <w:r w:rsidRPr="00F9269A">
              <w:rPr>
                <w:b/>
                <w:bCs/>
                <w:spacing w:val="-2"/>
              </w:rPr>
              <w:t>Location</w:t>
            </w:r>
          </w:p>
        </w:tc>
        <w:tc>
          <w:tcPr>
            <w:tcW w:w="1097" w:type="pct"/>
            <w:shd w:val="clear" w:color="auto" w:fill="EFEFEF"/>
          </w:tcPr>
          <w:p w14:paraId="17670270" w14:textId="77777777" w:rsidR="005C24D4" w:rsidRPr="00F9269A" w:rsidRDefault="00F51BC3" w:rsidP="00F9269A">
            <w:pPr>
              <w:pStyle w:val="BodyText"/>
              <w:rPr>
                <w:b/>
                <w:bCs/>
              </w:rPr>
            </w:pPr>
            <w:r w:rsidRPr="00F9269A">
              <w:rPr>
                <w:b/>
                <w:bCs/>
                <w:spacing w:val="-4"/>
              </w:rPr>
              <w:t>Cost</w:t>
            </w:r>
          </w:p>
        </w:tc>
      </w:tr>
      <w:tr w:rsidR="005C24D4" w14:paraId="17670275" w14:textId="77777777" w:rsidTr="00F9269A">
        <w:trPr>
          <w:trHeight w:val="451"/>
        </w:trPr>
        <w:tc>
          <w:tcPr>
            <w:tcW w:w="2649" w:type="pct"/>
            <w:tcBorders>
              <w:bottom w:val="single" w:sz="6" w:space="0" w:color="E0E0E0"/>
            </w:tcBorders>
          </w:tcPr>
          <w:p w14:paraId="17670272" w14:textId="77777777" w:rsidR="005C24D4" w:rsidRDefault="00F51BC3" w:rsidP="00F9269A">
            <w:pPr>
              <w:pStyle w:val="BodyText"/>
            </w:pPr>
            <w:r>
              <w:t>Menzies</w:t>
            </w:r>
            <w:r>
              <w:rPr>
                <w:spacing w:val="-11"/>
              </w:rPr>
              <w:t xml:space="preserve"> </w:t>
            </w:r>
            <w:r>
              <w:t>Creek</w:t>
            </w:r>
            <w:r>
              <w:rPr>
                <w:spacing w:val="-10"/>
              </w:rPr>
              <w:t xml:space="preserve"> </w:t>
            </w:r>
            <w:r>
              <w:rPr>
                <w:spacing w:val="-2"/>
              </w:rPr>
              <w:t>Reserve</w:t>
            </w:r>
          </w:p>
        </w:tc>
        <w:tc>
          <w:tcPr>
            <w:tcW w:w="1254" w:type="pct"/>
            <w:tcBorders>
              <w:bottom w:val="single" w:sz="6" w:space="0" w:color="E0E0E0"/>
            </w:tcBorders>
          </w:tcPr>
          <w:p w14:paraId="17670273" w14:textId="77777777" w:rsidR="005C24D4" w:rsidRDefault="00F51BC3" w:rsidP="00F9269A">
            <w:pPr>
              <w:pStyle w:val="BodyText"/>
            </w:pPr>
            <w:r>
              <w:t>Menzies</w:t>
            </w:r>
            <w:r>
              <w:rPr>
                <w:spacing w:val="-10"/>
              </w:rPr>
              <w:t xml:space="preserve"> </w:t>
            </w:r>
            <w:r>
              <w:rPr>
                <w:spacing w:val="-2"/>
              </w:rPr>
              <w:t>Creek</w:t>
            </w:r>
          </w:p>
        </w:tc>
        <w:tc>
          <w:tcPr>
            <w:tcW w:w="1097" w:type="pct"/>
            <w:tcBorders>
              <w:bottom w:val="single" w:sz="6" w:space="0" w:color="E0E0E0"/>
            </w:tcBorders>
          </w:tcPr>
          <w:p w14:paraId="17670274" w14:textId="77777777" w:rsidR="005C24D4" w:rsidRDefault="00F51BC3" w:rsidP="00F9269A">
            <w:pPr>
              <w:pStyle w:val="BodyText"/>
            </w:pPr>
            <w:r>
              <w:rPr>
                <w:spacing w:val="-2"/>
              </w:rPr>
              <w:t>$275,000</w:t>
            </w:r>
          </w:p>
        </w:tc>
      </w:tr>
      <w:tr w:rsidR="005C24D4" w14:paraId="17670279" w14:textId="77777777" w:rsidTr="00F9269A">
        <w:trPr>
          <w:trHeight w:val="443"/>
        </w:trPr>
        <w:tc>
          <w:tcPr>
            <w:tcW w:w="2649" w:type="pct"/>
            <w:tcBorders>
              <w:top w:val="single" w:sz="6" w:space="0" w:color="E0E0E0"/>
              <w:bottom w:val="single" w:sz="6" w:space="0" w:color="E0E0E0"/>
            </w:tcBorders>
          </w:tcPr>
          <w:p w14:paraId="17670276" w14:textId="77777777" w:rsidR="005C24D4" w:rsidRDefault="00F51BC3" w:rsidP="00F9269A">
            <w:pPr>
              <w:pStyle w:val="BodyText"/>
            </w:pPr>
            <w:r>
              <w:t>Yarra</w:t>
            </w:r>
            <w:r>
              <w:rPr>
                <w:spacing w:val="-7"/>
              </w:rPr>
              <w:t xml:space="preserve"> </w:t>
            </w:r>
            <w:r>
              <w:t>Glen</w:t>
            </w:r>
            <w:r>
              <w:rPr>
                <w:spacing w:val="-6"/>
              </w:rPr>
              <w:t xml:space="preserve"> </w:t>
            </w:r>
            <w:r>
              <w:t>No.</w:t>
            </w:r>
            <w:r>
              <w:rPr>
                <w:spacing w:val="-6"/>
              </w:rPr>
              <w:t xml:space="preserve"> </w:t>
            </w:r>
            <w:r>
              <w:t>2</w:t>
            </w:r>
            <w:r>
              <w:rPr>
                <w:spacing w:val="-6"/>
              </w:rPr>
              <w:t xml:space="preserve"> </w:t>
            </w:r>
            <w:r>
              <w:rPr>
                <w:spacing w:val="-4"/>
              </w:rPr>
              <w:t>Oval</w:t>
            </w:r>
          </w:p>
        </w:tc>
        <w:tc>
          <w:tcPr>
            <w:tcW w:w="1254" w:type="pct"/>
            <w:tcBorders>
              <w:top w:val="single" w:sz="6" w:space="0" w:color="E0E0E0"/>
              <w:bottom w:val="single" w:sz="6" w:space="0" w:color="E0E0E0"/>
            </w:tcBorders>
          </w:tcPr>
          <w:p w14:paraId="17670277" w14:textId="77777777" w:rsidR="005C24D4" w:rsidRDefault="00F51BC3" w:rsidP="00F9269A">
            <w:pPr>
              <w:pStyle w:val="BodyText"/>
            </w:pPr>
            <w:r>
              <w:rPr>
                <w:spacing w:val="-2"/>
              </w:rPr>
              <w:t>Yarra</w:t>
            </w:r>
            <w:r>
              <w:rPr>
                <w:spacing w:val="-13"/>
              </w:rPr>
              <w:t xml:space="preserve"> </w:t>
            </w:r>
            <w:r>
              <w:rPr>
                <w:spacing w:val="-4"/>
              </w:rPr>
              <w:t>Glen</w:t>
            </w:r>
          </w:p>
        </w:tc>
        <w:tc>
          <w:tcPr>
            <w:tcW w:w="1097" w:type="pct"/>
            <w:tcBorders>
              <w:top w:val="single" w:sz="6" w:space="0" w:color="E0E0E0"/>
              <w:bottom w:val="single" w:sz="6" w:space="0" w:color="E0E0E0"/>
            </w:tcBorders>
          </w:tcPr>
          <w:p w14:paraId="17670278" w14:textId="77777777" w:rsidR="005C24D4" w:rsidRDefault="00F51BC3" w:rsidP="00F9269A">
            <w:pPr>
              <w:pStyle w:val="BodyText"/>
            </w:pPr>
            <w:r>
              <w:rPr>
                <w:spacing w:val="-2"/>
              </w:rPr>
              <w:t>$240,000</w:t>
            </w:r>
          </w:p>
        </w:tc>
      </w:tr>
      <w:tr w:rsidR="005C24D4" w14:paraId="1767027D" w14:textId="77777777" w:rsidTr="00F9269A">
        <w:trPr>
          <w:trHeight w:val="443"/>
        </w:trPr>
        <w:tc>
          <w:tcPr>
            <w:tcW w:w="2649" w:type="pct"/>
            <w:tcBorders>
              <w:top w:val="single" w:sz="6" w:space="0" w:color="E0E0E0"/>
              <w:bottom w:val="single" w:sz="6" w:space="0" w:color="E0E0E0"/>
            </w:tcBorders>
          </w:tcPr>
          <w:p w14:paraId="1767027A" w14:textId="77777777" w:rsidR="005C24D4" w:rsidRDefault="00F51BC3" w:rsidP="00F9269A">
            <w:pPr>
              <w:pStyle w:val="BodyText"/>
            </w:pPr>
            <w:r>
              <w:t>Don</w:t>
            </w:r>
            <w:r>
              <w:rPr>
                <w:spacing w:val="-4"/>
              </w:rPr>
              <w:t xml:space="preserve"> </w:t>
            </w:r>
            <w:r>
              <w:t>Road</w:t>
            </w:r>
            <w:r>
              <w:rPr>
                <w:spacing w:val="-3"/>
              </w:rPr>
              <w:t xml:space="preserve"> </w:t>
            </w:r>
            <w:r>
              <w:t>No.1</w:t>
            </w:r>
            <w:r>
              <w:rPr>
                <w:spacing w:val="-3"/>
              </w:rPr>
              <w:t xml:space="preserve"> </w:t>
            </w:r>
            <w:r>
              <w:rPr>
                <w:spacing w:val="-4"/>
              </w:rPr>
              <w:t>Oval</w:t>
            </w:r>
          </w:p>
        </w:tc>
        <w:tc>
          <w:tcPr>
            <w:tcW w:w="1254" w:type="pct"/>
            <w:tcBorders>
              <w:top w:val="single" w:sz="6" w:space="0" w:color="E0E0E0"/>
              <w:bottom w:val="single" w:sz="6" w:space="0" w:color="E0E0E0"/>
            </w:tcBorders>
          </w:tcPr>
          <w:p w14:paraId="1767027B" w14:textId="77777777" w:rsidR="005C24D4" w:rsidRDefault="00F51BC3" w:rsidP="00F9269A">
            <w:pPr>
              <w:pStyle w:val="BodyText"/>
            </w:pPr>
            <w:r>
              <w:rPr>
                <w:spacing w:val="-2"/>
              </w:rPr>
              <w:t>Healesville</w:t>
            </w:r>
          </w:p>
        </w:tc>
        <w:tc>
          <w:tcPr>
            <w:tcW w:w="1097" w:type="pct"/>
            <w:tcBorders>
              <w:top w:val="single" w:sz="6" w:space="0" w:color="E0E0E0"/>
              <w:bottom w:val="single" w:sz="6" w:space="0" w:color="E0E0E0"/>
            </w:tcBorders>
          </w:tcPr>
          <w:p w14:paraId="1767027C" w14:textId="77777777" w:rsidR="005C24D4" w:rsidRDefault="00F51BC3" w:rsidP="00F9269A">
            <w:pPr>
              <w:pStyle w:val="BodyText"/>
            </w:pPr>
            <w:r>
              <w:rPr>
                <w:spacing w:val="-2"/>
              </w:rPr>
              <w:t>$275,000</w:t>
            </w:r>
          </w:p>
        </w:tc>
      </w:tr>
      <w:tr w:rsidR="005C24D4" w14:paraId="17670281" w14:textId="77777777" w:rsidTr="00F9269A">
        <w:trPr>
          <w:trHeight w:val="443"/>
        </w:trPr>
        <w:tc>
          <w:tcPr>
            <w:tcW w:w="2649" w:type="pct"/>
            <w:tcBorders>
              <w:top w:val="single" w:sz="6" w:space="0" w:color="E0E0E0"/>
              <w:bottom w:val="single" w:sz="6" w:space="0" w:color="E0E0E0"/>
            </w:tcBorders>
          </w:tcPr>
          <w:p w14:paraId="1767027E" w14:textId="77777777" w:rsidR="005C24D4" w:rsidRDefault="00F51BC3" w:rsidP="00F9269A">
            <w:pPr>
              <w:pStyle w:val="BodyText"/>
            </w:pPr>
            <w:r>
              <w:t>Pinks</w:t>
            </w:r>
            <w:r>
              <w:rPr>
                <w:spacing w:val="-3"/>
              </w:rPr>
              <w:t xml:space="preserve"> </w:t>
            </w:r>
            <w:r>
              <w:t>No.1</w:t>
            </w:r>
            <w:r>
              <w:rPr>
                <w:spacing w:val="-3"/>
              </w:rPr>
              <w:t xml:space="preserve"> </w:t>
            </w:r>
            <w:r>
              <w:rPr>
                <w:spacing w:val="-4"/>
              </w:rPr>
              <w:t>Oval</w:t>
            </w:r>
          </w:p>
        </w:tc>
        <w:tc>
          <w:tcPr>
            <w:tcW w:w="1254" w:type="pct"/>
            <w:tcBorders>
              <w:top w:val="single" w:sz="6" w:space="0" w:color="E0E0E0"/>
              <w:bottom w:val="single" w:sz="6" w:space="0" w:color="E0E0E0"/>
            </w:tcBorders>
          </w:tcPr>
          <w:p w14:paraId="1767027F" w14:textId="77777777" w:rsidR="005C24D4" w:rsidRDefault="00F51BC3" w:rsidP="00F9269A">
            <w:pPr>
              <w:pStyle w:val="BodyText"/>
            </w:pPr>
            <w:r>
              <w:rPr>
                <w:spacing w:val="-2"/>
              </w:rPr>
              <w:t>Kilsyth</w:t>
            </w:r>
          </w:p>
        </w:tc>
        <w:tc>
          <w:tcPr>
            <w:tcW w:w="1097" w:type="pct"/>
            <w:tcBorders>
              <w:top w:val="single" w:sz="6" w:space="0" w:color="E0E0E0"/>
              <w:bottom w:val="single" w:sz="6" w:space="0" w:color="E0E0E0"/>
            </w:tcBorders>
          </w:tcPr>
          <w:p w14:paraId="17670280" w14:textId="77777777" w:rsidR="005C24D4" w:rsidRDefault="00F51BC3" w:rsidP="00F9269A">
            <w:pPr>
              <w:pStyle w:val="BodyText"/>
            </w:pPr>
            <w:r>
              <w:rPr>
                <w:spacing w:val="-2"/>
              </w:rPr>
              <w:t>$240,000</w:t>
            </w:r>
          </w:p>
        </w:tc>
      </w:tr>
      <w:tr w:rsidR="005C24D4" w14:paraId="17670285" w14:textId="77777777" w:rsidTr="00F9269A">
        <w:trPr>
          <w:trHeight w:val="443"/>
        </w:trPr>
        <w:tc>
          <w:tcPr>
            <w:tcW w:w="2649" w:type="pct"/>
            <w:tcBorders>
              <w:top w:val="single" w:sz="6" w:space="0" w:color="E0E0E0"/>
              <w:bottom w:val="single" w:sz="6" w:space="0" w:color="E0E0E0"/>
            </w:tcBorders>
          </w:tcPr>
          <w:p w14:paraId="17670282" w14:textId="77777777" w:rsidR="005C24D4" w:rsidRDefault="00F51BC3" w:rsidP="00F9269A">
            <w:pPr>
              <w:pStyle w:val="BodyText"/>
            </w:pPr>
            <w:r>
              <w:t>Wandin</w:t>
            </w:r>
            <w:r>
              <w:rPr>
                <w:spacing w:val="-11"/>
              </w:rPr>
              <w:t xml:space="preserve"> </w:t>
            </w:r>
            <w:r>
              <w:t>North</w:t>
            </w:r>
            <w:r>
              <w:rPr>
                <w:spacing w:val="-11"/>
              </w:rPr>
              <w:t xml:space="preserve"> </w:t>
            </w:r>
            <w:r>
              <w:rPr>
                <w:spacing w:val="-4"/>
              </w:rPr>
              <w:t>Oval</w:t>
            </w:r>
          </w:p>
        </w:tc>
        <w:tc>
          <w:tcPr>
            <w:tcW w:w="1254" w:type="pct"/>
            <w:tcBorders>
              <w:top w:val="single" w:sz="6" w:space="0" w:color="E0E0E0"/>
              <w:bottom w:val="single" w:sz="6" w:space="0" w:color="E0E0E0"/>
            </w:tcBorders>
          </w:tcPr>
          <w:p w14:paraId="17670283" w14:textId="77777777" w:rsidR="005C24D4" w:rsidRDefault="00F51BC3" w:rsidP="00F9269A">
            <w:pPr>
              <w:pStyle w:val="BodyText"/>
            </w:pPr>
            <w:r>
              <w:t>Wandin</w:t>
            </w:r>
            <w:r>
              <w:rPr>
                <w:spacing w:val="-16"/>
              </w:rPr>
              <w:t xml:space="preserve"> </w:t>
            </w:r>
            <w:r>
              <w:rPr>
                <w:spacing w:val="-2"/>
              </w:rPr>
              <w:t>North</w:t>
            </w:r>
          </w:p>
        </w:tc>
        <w:tc>
          <w:tcPr>
            <w:tcW w:w="1097" w:type="pct"/>
            <w:tcBorders>
              <w:top w:val="single" w:sz="6" w:space="0" w:color="E0E0E0"/>
              <w:bottom w:val="single" w:sz="6" w:space="0" w:color="E0E0E0"/>
            </w:tcBorders>
          </w:tcPr>
          <w:p w14:paraId="17670284" w14:textId="77777777" w:rsidR="005C24D4" w:rsidRDefault="00F51BC3" w:rsidP="00F9269A">
            <w:pPr>
              <w:pStyle w:val="BodyText"/>
            </w:pPr>
            <w:r>
              <w:rPr>
                <w:spacing w:val="-2"/>
              </w:rPr>
              <w:t>$240,000</w:t>
            </w:r>
          </w:p>
        </w:tc>
      </w:tr>
      <w:tr w:rsidR="005C24D4" w14:paraId="17670289" w14:textId="77777777" w:rsidTr="00F9269A">
        <w:trPr>
          <w:trHeight w:val="451"/>
        </w:trPr>
        <w:tc>
          <w:tcPr>
            <w:tcW w:w="2649" w:type="pct"/>
            <w:tcBorders>
              <w:top w:val="single" w:sz="6" w:space="0" w:color="E0E0E0"/>
            </w:tcBorders>
          </w:tcPr>
          <w:p w14:paraId="17670286" w14:textId="77777777" w:rsidR="005C24D4" w:rsidRDefault="00F51BC3" w:rsidP="00F9269A">
            <w:pPr>
              <w:pStyle w:val="BodyText"/>
            </w:pPr>
            <w:r>
              <w:t>Seville</w:t>
            </w:r>
            <w:r>
              <w:rPr>
                <w:spacing w:val="-7"/>
              </w:rPr>
              <w:t xml:space="preserve"> </w:t>
            </w:r>
            <w:r>
              <w:t>No.1</w:t>
            </w:r>
            <w:r>
              <w:rPr>
                <w:spacing w:val="-6"/>
              </w:rPr>
              <w:t xml:space="preserve"> </w:t>
            </w:r>
            <w:r>
              <w:rPr>
                <w:spacing w:val="-4"/>
              </w:rPr>
              <w:t>Oval</w:t>
            </w:r>
          </w:p>
        </w:tc>
        <w:tc>
          <w:tcPr>
            <w:tcW w:w="1254" w:type="pct"/>
            <w:tcBorders>
              <w:top w:val="single" w:sz="6" w:space="0" w:color="E0E0E0"/>
            </w:tcBorders>
          </w:tcPr>
          <w:p w14:paraId="17670287" w14:textId="77777777" w:rsidR="005C24D4" w:rsidRDefault="00F51BC3" w:rsidP="00F9269A">
            <w:pPr>
              <w:pStyle w:val="BodyText"/>
            </w:pPr>
            <w:r>
              <w:rPr>
                <w:spacing w:val="-2"/>
              </w:rPr>
              <w:t>Seville</w:t>
            </w:r>
          </w:p>
        </w:tc>
        <w:tc>
          <w:tcPr>
            <w:tcW w:w="1097" w:type="pct"/>
            <w:tcBorders>
              <w:top w:val="single" w:sz="6" w:space="0" w:color="E0E0E0"/>
            </w:tcBorders>
          </w:tcPr>
          <w:p w14:paraId="17670288" w14:textId="77777777" w:rsidR="005C24D4" w:rsidRDefault="00F51BC3" w:rsidP="00F9269A">
            <w:pPr>
              <w:pStyle w:val="BodyText"/>
            </w:pPr>
            <w:r>
              <w:rPr>
                <w:spacing w:val="-2"/>
              </w:rPr>
              <w:t>$275,000</w:t>
            </w:r>
          </w:p>
        </w:tc>
      </w:tr>
      <w:tr w:rsidR="00F9269A" w14:paraId="1767028D" w14:textId="77777777" w:rsidTr="00F9269A">
        <w:trPr>
          <w:trHeight w:val="460"/>
        </w:trPr>
        <w:tc>
          <w:tcPr>
            <w:tcW w:w="3903" w:type="pct"/>
            <w:gridSpan w:val="2"/>
            <w:shd w:val="clear" w:color="auto" w:fill="EFEFEF"/>
          </w:tcPr>
          <w:p w14:paraId="1767028B" w14:textId="597C7930" w:rsidR="00F9269A" w:rsidRDefault="00F9269A" w:rsidP="00F9269A">
            <w:pPr>
              <w:pStyle w:val="BodyText"/>
              <w:rPr>
                <w:rFonts w:ascii="Times New Roman"/>
              </w:rPr>
            </w:pPr>
            <w:r w:rsidRPr="00F9269A">
              <w:rPr>
                <w:b/>
                <w:bCs/>
              </w:rPr>
              <w:t>Long-term</w:t>
            </w:r>
            <w:r w:rsidRPr="00F9269A">
              <w:rPr>
                <w:b/>
                <w:bCs/>
                <w:spacing w:val="-4"/>
              </w:rPr>
              <w:t xml:space="preserve"> </w:t>
            </w:r>
            <w:r w:rsidRPr="00F9269A">
              <w:rPr>
                <w:b/>
                <w:bCs/>
              </w:rPr>
              <w:t>program</w:t>
            </w:r>
            <w:r>
              <w:t>,</w:t>
            </w:r>
            <w:r>
              <w:rPr>
                <w:spacing w:val="-4"/>
              </w:rPr>
              <w:t xml:space="preserve"> </w:t>
            </w:r>
            <w:r>
              <w:t>including</w:t>
            </w:r>
            <w:r>
              <w:rPr>
                <w:spacing w:val="-3"/>
              </w:rPr>
              <w:t xml:space="preserve"> </w:t>
            </w:r>
            <w:r>
              <w:t>priority</w:t>
            </w:r>
            <w:r>
              <w:rPr>
                <w:spacing w:val="-4"/>
              </w:rPr>
              <w:t xml:space="preserve"> </w:t>
            </w:r>
            <w:r>
              <w:rPr>
                <w:spacing w:val="-2"/>
              </w:rPr>
              <w:t>projects</w:t>
            </w:r>
          </w:p>
        </w:tc>
        <w:tc>
          <w:tcPr>
            <w:tcW w:w="1097" w:type="pct"/>
            <w:shd w:val="clear" w:color="auto" w:fill="EFEFEF"/>
          </w:tcPr>
          <w:p w14:paraId="1767028C" w14:textId="77777777" w:rsidR="00F9269A" w:rsidRDefault="00F9269A" w:rsidP="00F9269A">
            <w:pPr>
              <w:pStyle w:val="BodyText"/>
            </w:pPr>
            <w:r>
              <w:rPr>
                <w:spacing w:val="-4"/>
              </w:rPr>
              <w:t>Total</w:t>
            </w:r>
            <w:r>
              <w:rPr>
                <w:spacing w:val="-7"/>
              </w:rPr>
              <w:t xml:space="preserve"> </w:t>
            </w:r>
            <w:r>
              <w:rPr>
                <w:spacing w:val="-4"/>
              </w:rPr>
              <w:t>cost</w:t>
            </w:r>
          </w:p>
        </w:tc>
      </w:tr>
      <w:tr w:rsidR="005C24D4" w14:paraId="17670291" w14:textId="77777777" w:rsidTr="00F9269A">
        <w:trPr>
          <w:trHeight w:val="396"/>
        </w:trPr>
        <w:tc>
          <w:tcPr>
            <w:tcW w:w="2649" w:type="pct"/>
          </w:tcPr>
          <w:p w14:paraId="1767028E" w14:textId="77777777" w:rsidR="005C24D4" w:rsidRDefault="00F51BC3" w:rsidP="00F9269A">
            <w:pPr>
              <w:pStyle w:val="BodyText"/>
            </w:pPr>
            <w:r>
              <w:t>17</w:t>
            </w:r>
            <w:r>
              <w:rPr>
                <w:spacing w:val="-5"/>
              </w:rPr>
              <w:t xml:space="preserve"> </w:t>
            </w:r>
            <w:r>
              <w:t>x</w:t>
            </w:r>
            <w:r>
              <w:rPr>
                <w:spacing w:val="-4"/>
              </w:rPr>
              <w:t xml:space="preserve"> </w:t>
            </w:r>
            <w:r>
              <w:t>lighting</w:t>
            </w:r>
            <w:r>
              <w:rPr>
                <w:spacing w:val="-5"/>
              </w:rPr>
              <w:t xml:space="preserve"> </w:t>
            </w:r>
            <w:r>
              <w:t>projects</w:t>
            </w:r>
            <w:r>
              <w:rPr>
                <w:spacing w:val="-4"/>
              </w:rPr>
              <w:t xml:space="preserve"> </w:t>
            </w:r>
            <w:r>
              <w:t>(new</w:t>
            </w:r>
            <w:r>
              <w:rPr>
                <w:spacing w:val="-5"/>
              </w:rPr>
              <w:t xml:space="preserve"> </w:t>
            </w:r>
            <w:r>
              <w:t>and</w:t>
            </w:r>
            <w:r>
              <w:rPr>
                <w:spacing w:val="-5"/>
              </w:rPr>
              <w:t xml:space="preserve"> </w:t>
            </w:r>
            <w:r>
              <w:rPr>
                <w:spacing w:val="-2"/>
              </w:rPr>
              <w:t>upgraded)</w:t>
            </w:r>
          </w:p>
        </w:tc>
        <w:tc>
          <w:tcPr>
            <w:tcW w:w="1254" w:type="pct"/>
          </w:tcPr>
          <w:p w14:paraId="1767028F" w14:textId="77777777" w:rsidR="005C24D4" w:rsidRDefault="005C24D4" w:rsidP="00F9269A">
            <w:pPr>
              <w:pStyle w:val="BodyText"/>
              <w:rPr>
                <w:rFonts w:ascii="Times New Roman"/>
              </w:rPr>
            </w:pPr>
          </w:p>
        </w:tc>
        <w:tc>
          <w:tcPr>
            <w:tcW w:w="1097" w:type="pct"/>
          </w:tcPr>
          <w:p w14:paraId="17670290" w14:textId="77777777" w:rsidR="005C24D4" w:rsidRDefault="00F51BC3" w:rsidP="00F9269A">
            <w:pPr>
              <w:pStyle w:val="BodyText"/>
            </w:pPr>
            <w:r>
              <w:rPr>
                <w:spacing w:val="-2"/>
              </w:rPr>
              <w:t>$4,000,000</w:t>
            </w:r>
          </w:p>
        </w:tc>
      </w:tr>
    </w:tbl>
    <w:p w14:paraId="17670294" w14:textId="77777777" w:rsidR="005C24D4" w:rsidRDefault="005C24D4" w:rsidP="009A427C">
      <w:pPr>
        <w:pStyle w:val="BodyText"/>
      </w:pPr>
    </w:p>
    <w:p w14:paraId="17670296" w14:textId="21155788" w:rsidR="005C24D4" w:rsidRDefault="00F51BC3" w:rsidP="00F9269A">
      <w:pPr>
        <w:pStyle w:val="Heading5"/>
      </w:pPr>
      <w:r>
        <w:t xml:space="preserve">Sports </w:t>
      </w:r>
      <w:r>
        <w:rPr>
          <w:spacing w:val="-2"/>
        </w:rPr>
        <w:t>courts</w:t>
      </w:r>
    </w:p>
    <w:tbl>
      <w:tblPr>
        <w:tblW w:w="0" w:type="auto"/>
        <w:tblCellMar>
          <w:left w:w="0" w:type="dxa"/>
          <w:right w:w="0" w:type="dxa"/>
        </w:tblCellMar>
        <w:tblLook w:val="01E0" w:firstRow="1" w:lastRow="1" w:firstColumn="1" w:lastColumn="1" w:noHBand="0" w:noVBand="0"/>
      </w:tblPr>
      <w:tblGrid>
        <w:gridCol w:w="5131"/>
        <w:gridCol w:w="2986"/>
        <w:gridCol w:w="2364"/>
      </w:tblGrid>
      <w:tr w:rsidR="005C24D4" w14:paraId="1767029A" w14:textId="77777777" w:rsidTr="00F9269A">
        <w:trPr>
          <w:trHeight w:val="460"/>
        </w:trPr>
        <w:tc>
          <w:tcPr>
            <w:tcW w:w="0" w:type="auto"/>
            <w:shd w:val="clear" w:color="auto" w:fill="EFEFEF"/>
          </w:tcPr>
          <w:p w14:paraId="17670297" w14:textId="77777777" w:rsidR="005C24D4" w:rsidRPr="00F9269A" w:rsidRDefault="00F51BC3" w:rsidP="00F9269A">
            <w:pPr>
              <w:pStyle w:val="BodyText"/>
              <w:rPr>
                <w:b/>
                <w:bCs/>
              </w:rPr>
            </w:pPr>
            <w:r w:rsidRPr="00F9269A">
              <w:rPr>
                <w:b/>
                <w:bCs/>
              </w:rPr>
              <w:t xml:space="preserve">Priority </w:t>
            </w:r>
            <w:r w:rsidRPr="00F9269A">
              <w:rPr>
                <w:b/>
                <w:bCs/>
                <w:spacing w:val="-2"/>
              </w:rPr>
              <w:t>projects</w:t>
            </w:r>
          </w:p>
        </w:tc>
        <w:tc>
          <w:tcPr>
            <w:tcW w:w="0" w:type="auto"/>
            <w:shd w:val="clear" w:color="auto" w:fill="EFEFEF"/>
          </w:tcPr>
          <w:p w14:paraId="17670298" w14:textId="77777777" w:rsidR="005C24D4" w:rsidRPr="00F9269A" w:rsidRDefault="00F51BC3" w:rsidP="00F9269A">
            <w:pPr>
              <w:pStyle w:val="BodyText"/>
              <w:rPr>
                <w:b/>
                <w:bCs/>
              </w:rPr>
            </w:pPr>
            <w:r w:rsidRPr="00F9269A">
              <w:rPr>
                <w:b/>
                <w:bCs/>
                <w:spacing w:val="-2"/>
              </w:rPr>
              <w:t>Location</w:t>
            </w:r>
          </w:p>
        </w:tc>
        <w:tc>
          <w:tcPr>
            <w:tcW w:w="0" w:type="auto"/>
            <w:shd w:val="clear" w:color="auto" w:fill="EFEFEF"/>
          </w:tcPr>
          <w:p w14:paraId="17670299" w14:textId="77777777" w:rsidR="005C24D4" w:rsidRPr="00F9269A" w:rsidRDefault="00F51BC3" w:rsidP="00F9269A">
            <w:pPr>
              <w:pStyle w:val="BodyText"/>
              <w:rPr>
                <w:b/>
                <w:bCs/>
              </w:rPr>
            </w:pPr>
            <w:r w:rsidRPr="00F9269A">
              <w:rPr>
                <w:b/>
                <w:bCs/>
                <w:spacing w:val="-4"/>
              </w:rPr>
              <w:t>Cost</w:t>
            </w:r>
          </w:p>
        </w:tc>
      </w:tr>
      <w:tr w:rsidR="005C24D4" w14:paraId="1767029E" w14:textId="77777777" w:rsidTr="00F9269A">
        <w:trPr>
          <w:trHeight w:val="451"/>
        </w:trPr>
        <w:tc>
          <w:tcPr>
            <w:tcW w:w="0" w:type="auto"/>
            <w:tcBorders>
              <w:bottom w:val="single" w:sz="6" w:space="0" w:color="E0E0E0"/>
            </w:tcBorders>
          </w:tcPr>
          <w:p w14:paraId="1767029B" w14:textId="77777777" w:rsidR="005C24D4" w:rsidRDefault="00F51BC3" w:rsidP="00F9269A">
            <w:pPr>
              <w:pStyle w:val="BodyText"/>
            </w:pPr>
            <w:r>
              <w:t xml:space="preserve">Upwey South </w:t>
            </w:r>
            <w:r>
              <w:rPr>
                <w:spacing w:val="-2"/>
              </w:rPr>
              <w:t>Multipurpose</w:t>
            </w:r>
          </w:p>
        </w:tc>
        <w:tc>
          <w:tcPr>
            <w:tcW w:w="0" w:type="auto"/>
            <w:tcBorders>
              <w:bottom w:val="single" w:sz="6" w:space="0" w:color="E0E0E0"/>
            </w:tcBorders>
          </w:tcPr>
          <w:p w14:paraId="1767029C" w14:textId="77777777" w:rsidR="005C24D4" w:rsidRDefault="00F51BC3" w:rsidP="00F9269A">
            <w:pPr>
              <w:pStyle w:val="BodyText"/>
            </w:pPr>
            <w:r>
              <w:rPr>
                <w:spacing w:val="-4"/>
              </w:rPr>
              <w:t>Upwey</w:t>
            </w:r>
          </w:p>
        </w:tc>
        <w:tc>
          <w:tcPr>
            <w:tcW w:w="0" w:type="auto"/>
            <w:tcBorders>
              <w:bottom w:val="single" w:sz="6" w:space="0" w:color="E0E0E0"/>
            </w:tcBorders>
          </w:tcPr>
          <w:p w14:paraId="1767029D" w14:textId="77777777" w:rsidR="005C24D4" w:rsidRDefault="00F51BC3" w:rsidP="00F9269A">
            <w:pPr>
              <w:pStyle w:val="BodyText"/>
            </w:pPr>
            <w:r>
              <w:rPr>
                <w:spacing w:val="-2"/>
              </w:rPr>
              <w:t>$420,000</w:t>
            </w:r>
          </w:p>
        </w:tc>
      </w:tr>
      <w:tr w:rsidR="005C24D4" w14:paraId="176702A2" w14:textId="77777777" w:rsidTr="00F9269A">
        <w:trPr>
          <w:trHeight w:val="443"/>
        </w:trPr>
        <w:tc>
          <w:tcPr>
            <w:tcW w:w="0" w:type="auto"/>
            <w:tcBorders>
              <w:top w:val="single" w:sz="6" w:space="0" w:color="E0E0E0"/>
              <w:bottom w:val="single" w:sz="6" w:space="0" w:color="E0E0E0"/>
            </w:tcBorders>
          </w:tcPr>
          <w:p w14:paraId="1767029F" w14:textId="77777777" w:rsidR="005C24D4" w:rsidRDefault="00F51BC3" w:rsidP="00F9269A">
            <w:pPr>
              <w:pStyle w:val="BodyText"/>
            </w:pPr>
            <w:r>
              <w:t>Belgrave</w:t>
            </w:r>
            <w:r>
              <w:rPr>
                <w:spacing w:val="-10"/>
              </w:rPr>
              <w:t xml:space="preserve"> </w:t>
            </w:r>
            <w:r>
              <w:t>Heights</w:t>
            </w:r>
            <w:r>
              <w:rPr>
                <w:spacing w:val="-9"/>
              </w:rPr>
              <w:t xml:space="preserve"> </w:t>
            </w:r>
            <w:r>
              <w:rPr>
                <w:spacing w:val="-2"/>
              </w:rPr>
              <w:t>Tennis</w:t>
            </w:r>
          </w:p>
        </w:tc>
        <w:tc>
          <w:tcPr>
            <w:tcW w:w="0" w:type="auto"/>
            <w:tcBorders>
              <w:top w:val="single" w:sz="6" w:space="0" w:color="E0E0E0"/>
              <w:bottom w:val="single" w:sz="6" w:space="0" w:color="E0E0E0"/>
            </w:tcBorders>
          </w:tcPr>
          <w:p w14:paraId="176702A0" w14:textId="77777777" w:rsidR="005C24D4" w:rsidRDefault="00F51BC3" w:rsidP="00F9269A">
            <w:pPr>
              <w:pStyle w:val="BodyText"/>
            </w:pPr>
            <w:r>
              <w:t>Belgrave</w:t>
            </w:r>
            <w:r>
              <w:rPr>
                <w:spacing w:val="-10"/>
              </w:rPr>
              <w:t xml:space="preserve"> </w:t>
            </w:r>
            <w:r>
              <w:rPr>
                <w:spacing w:val="-2"/>
              </w:rPr>
              <w:t>Heights</w:t>
            </w:r>
          </w:p>
        </w:tc>
        <w:tc>
          <w:tcPr>
            <w:tcW w:w="0" w:type="auto"/>
            <w:tcBorders>
              <w:top w:val="single" w:sz="6" w:space="0" w:color="E0E0E0"/>
              <w:bottom w:val="single" w:sz="6" w:space="0" w:color="E0E0E0"/>
            </w:tcBorders>
          </w:tcPr>
          <w:p w14:paraId="176702A1" w14:textId="77777777" w:rsidR="005C24D4" w:rsidRDefault="00F51BC3" w:rsidP="00F9269A">
            <w:pPr>
              <w:pStyle w:val="BodyText"/>
            </w:pPr>
            <w:r>
              <w:rPr>
                <w:spacing w:val="-2"/>
              </w:rPr>
              <w:t>$480,000</w:t>
            </w:r>
          </w:p>
        </w:tc>
      </w:tr>
      <w:tr w:rsidR="005C24D4" w14:paraId="176702A6" w14:textId="77777777" w:rsidTr="00F9269A">
        <w:trPr>
          <w:trHeight w:val="443"/>
        </w:trPr>
        <w:tc>
          <w:tcPr>
            <w:tcW w:w="0" w:type="auto"/>
            <w:tcBorders>
              <w:top w:val="single" w:sz="6" w:space="0" w:color="E0E0E0"/>
              <w:bottom w:val="single" w:sz="6" w:space="0" w:color="E0E0E0"/>
            </w:tcBorders>
          </w:tcPr>
          <w:p w14:paraId="176702A3" w14:textId="77777777" w:rsidR="005C24D4" w:rsidRDefault="00F51BC3" w:rsidP="00F9269A">
            <w:pPr>
              <w:pStyle w:val="BodyText"/>
            </w:pPr>
            <w:r>
              <w:t>Lilydale</w:t>
            </w:r>
            <w:r>
              <w:rPr>
                <w:spacing w:val="-12"/>
              </w:rPr>
              <w:t xml:space="preserve"> </w:t>
            </w:r>
            <w:r>
              <w:t>Tennis</w:t>
            </w:r>
            <w:r>
              <w:rPr>
                <w:spacing w:val="-12"/>
              </w:rPr>
              <w:t xml:space="preserve"> </w:t>
            </w:r>
            <w:r>
              <w:t>-</w:t>
            </w:r>
            <w:r>
              <w:rPr>
                <w:spacing w:val="-11"/>
              </w:rPr>
              <w:t xml:space="preserve"> </w:t>
            </w:r>
            <w:r>
              <w:rPr>
                <w:spacing w:val="-2"/>
              </w:rPr>
              <w:t>Courts</w:t>
            </w:r>
          </w:p>
        </w:tc>
        <w:tc>
          <w:tcPr>
            <w:tcW w:w="0" w:type="auto"/>
            <w:tcBorders>
              <w:top w:val="single" w:sz="6" w:space="0" w:color="E0E0E0"/>
              <w:bottom w:val="single" w:sz="6" w:space="0" w:color="E0E0E0"/>
            </w:tcBorders>
          </w:tcPr>
          <w:p w14:paraId="176702A4" w14:textId="77777777" w:rsidR="005C24D4" w:rsidRDefault="00F51BC3" w:rsidP="00F9269A">
            <w:pPr>
              <w:pStyle w:val="BodyText"/>
            </w:pPr>
            <w:r>
              <w:rPr>
                <w:spacing w:val="-2"/>
              </w:rPr>
              <w:t>Lilydale</w:t>
            </w:r>
          </w:p>
        </w:tc>
        <w:tc>
          <w:tcPr>
            <w:tcW w:w="0" w:type="auto"/>
            <w:tcBorders>
              <w:top w:val="single" w:sz="6" w:space="0" w:color="E0E0E0"/>
              <w:bottom w:val="single" w:sz="6" w:space="0" w:color="E0E0E0"/>
            </w:tcBorders>
          </w:tcPr>
          <w:p w14:paraId="176702A5" w14:textId="77777777" w:rsidR="005C24D4" w:rsidRDefault="00F51BC3" w:rsidP="00F9269A">
            <w:pPr>
              <w:pStyle w:val="BodyText"/>
            </w:pPr>
            <w:r>
              <w:rPr>
                <w:spacing w:val="-2"/>
              </w:rPr>
              <w:t>$420,000</w:t>
            </w:r>
          </w:p>
        </w:tc>
      </w:tr>
      <w:tr w:rsidR="005C24D4" w14:paraId="176702AA" w14:textId="77777777" w:rsidTr="00F9269A">
        <w:trPr>
          <w:trHeight w:val="443"/>
        </w:trPr>
        <w:tc>
          <w:tcPr>
            <w:tcW w:w="0" w:type="auto"/>
            <w:tcBorders>
              <w:top w:val="single" w:sz="6" w:space="0" w:color="E0E0E0"/>
              <w:bottom w:val="single" w:sz="6" w:space="0" w:color="E0E0E0"/>
            </w:tcBorders>
          </w:tcPr>
          <w:p w14:paraId="176702A7" w14:textId="77777777" w:rsidR="005C24D4" w:rsidRDefault="00F51BC3" w:rsidP="00F9269A">
            <w:pPr>
              <w:pStyle w:val="BodyText"/>
            </w:pPr>
            <w:r>
              <w:t>Borthwick</w:t>
            </w:r>
            <w:r>
              <w:rPr>
                <w:spacing w:val="-1"/>
              </w:rPr>
              <w:t xml:space="preserve"> </w:t>
            </w:r>
            <w:r>
              <w:t xml:space="preserve">Park Multipurpose - </w:t>
            </w:r>
            <w:r>
              <w:rPr>
                <w:spacing w:val="-2"/>
              </w:rPr>
              <w:t>Courts</w:t>
            </w:r>
          </w:p>
        </w:tc>
        <w:tc>
          <w:tcPr>
            <w:tcW w:w="0" w:type="auto"/>
            <w:tcBorders>
              <w:top w:val="single" w:sz="6" w:space="0" w:color="E0E0E0"/>
              <w:bottom w:val="single" w:sz="6" w:space="0" w:color="E0E0E0"/>
            </w:tcBorders>
          </w:tcPr>
          <w:p w14:paraId="176702A8" w14:textId="77777777" w:rsidR="005C24D4" w:rsidRDefault="00F51BC3" w:rsidP="00F9269A">
            <w:pPr>
              <w:pStyle w:val="BodyText"/>
            </w:pPr>
            <w:r>
              <w:rPr>
                <w:spacing w:val="-2"/>
              </w:rPr>
              <w:t>Belgrave</w:t>
            </w:r>
          </w:p>
        </w:tc>
        <w:tc>
          <w:tcPr>
            <w:tcW w:w="0" w:type="auto"/>
            <w:tcBorders>
              <w:top w:val="single" w:sz="6" w:space="0" w:color="E0E0E0"/>
              <w:bottom w:val="single" w:sz="6" w:space="0" w:color="E0E0E0"/>
            </w:tcBorders>
          </w:tcPr>
          <w:p w14:paraId="176702A9" w14:textId="77777777" w:rsidR="005C24D4" w:rsidRDefault="00F51BC3" w:rsidP="00F9269A">
            <w:pPr>
              <w:pStyle w:val="BodyText"/>
            </w:pPr>
            <w:r>
              <w:rPr>
                <w:spacing w:val="-2"/>
              </w:rPr>
              <w:t>$420,000</w:t>
            </w:r>
          </w:p>
        </w:tc>
      </w:tr>
      <w:tr w:rsidR="005C24D4" w14:paraId="176702AE" w14:textId="77777777" w:rsidTr="00F9269A">
        <w:trPr>
          <w:trHeight w:val="443"/>
        </w:trPr>
        <w:tc>
          <w:tcPr>
            <w:tcW w:w="0" w:type="auto"/>
            <w:tcBorders>
              <w:top w:val="single" w:sz="6" w:space="0" w:color="E0E0E0"/>
              <w:bottom w:val="single" w:sz="6" w:space="0" w:color="E0E0E0"/>
            </w:tcBorders>
          </w:tcPr>
          <w:p w14:paraId="176702AB" w14:textId="77777777" w:rsidR="005C24D4" w:rsidRDefault="00F51BC3" w:rsidP="00F9269A">
            <w:pPr>
              <w:pStyle w:val="BodyText"/>
            </w:pPr>
            <w:r>
              <w:t>Upwey</w:t>
            </w:r>
            <w:r>
              <w:rPr>
                <w:spacing w:val="-12"/>
              </w:rPr>
              <w:t xml:space="preserve"> </w:t>
            </w:r>
            <w:r>
              <w:t>Tennis</w:t>
            </w:r>
            <w:r>
              <w:rPr>
                <w:spacing w:val="-12"/>
              </w:rPr>
              <w:t xml:space="preserve"> </w:t>
            </w:r>
            <w:r>
              <w:t>-</w:t>
            </w:r>
            <w:r>
              <w:rPr>
                <w:spacing w:val="-11"/>
              </w:rPr>
              <w:t xml:space="preserve"> </w:t>
            </w:r>
            <w:r>
              <w:rPr>
                <w:spacing w:val="-2"/>
              </w:rPr>
              <w:t>Courts</w:t>
            </w:r>
          </w:p>
        </w:tc>
        <w:tc>
          <w:tcPr>
            <w:tcW w:w="0" w:type="auto"/>
            <w:tcBorders>
              <w:top w:val="single" w:sz="6" w:space="0" w:color="E0E0E0"/>
              <w:bottom w:val="single" w:sz="6" w:space="0" w:color="E0E0E0"/>
            </w:tcBorders>
          </w:tcPr>
          <w:p w14:paraId="176702AC" w14:textId="77777777" w:rsidR="005C24D4" w:rsidRDefault="00F51BC3" w:rsidP="00F9269A">
            <w:pPr>
              <w:pStyle w:val="BodyText"/>
            </w:pPr>
            <w:r>
              <w:rPr>
                <w:spacing w:val="-4"/>
              </w:rPr>
              <w:t>Upwey</w:t>
            </w:r>
          </w:p>
        </w:tc>
        <w:tc>
          <w:tcPr>
            <w:tcW w:w="0" w:type="auto"/>
            <w:tcBorders>
              <w:top w:val="single" w:sz="6" w:space="0" w:color="E0E0E0"/>
              <w:bottom w:val="single" w:sz="6" w:space="0" w:color="E0E0E0"/>
            </w:tcBorders>
          </w:tcPr>
          <w:p w14:paraId="176702AD" w14:textId="77777777" w:rsidR="005C24D4" w:rsidRDefault="00F51BC3" w:rsidP="00F9269A">
            <w:pPr>
              <w:pStyle w:val="BodyText"/>
            </w:pPr>
            <w:r>
              <w:rPr>
                <w:spacing w:val="-2"/>
              </w:rPr>
              <w:t>$420,000</w:t>
            </w:r>
          </w:p>
        </w:tc>
      </w:tr>
      <w:tr w:rsidR="005C24D4" w14:paraId="176702B2" w14:textId="77777777" w:rsidTr="00F9269A">
        <w:trPr>
          <w:trHeight w:val="451"/>
        </w:trPr>
        <w:tc>
          <w:tcPr>
            <w:tcW w:w="0" w:type="auto"/>
            <w:tcBorders>
              <w:top w:val="single" w:sz="6" w:space="0" w:color="E0E0E0"/>
            </w:tcBorders>
          </w:tcPr>
          <w:p w14:paraId="176702AF" w14:textId="77777777" w:rsidR="005C24D4" w:rsidRDefault="00F51BC3" w:rsidP="00F9269A">
            <w:pPr>
              <w:pStyle w:val="BodyText"/>
            </w:pPr>
            <w:r>
              <w:t>Don</w:t>
            </w:r>
            <w:r>
              <w:rPr>
                <w:spacing w:val="-1"/>
              </w:rPr>
              <w:t xml:space="preserve"> </w:t>
            </w:r>
            <w:r>
              <w:t>Rd</w:t>
            </w:r>
            <w:r>
              <w:rPr>
                <w:spacing w:val="-1"/>
              </w:rPr>
              <w:t xml:space="preserve"> </w:t>
            </w:r>
            <w:r>
              <w:t>Netball</w:t>
            </w:r>
            <w:r>
              <w:rPr>
                <w:spacing w:val="-1"/>
              </w:rPr>
              <w:t xml:space="preserve"> </w:t>
            </w:r>
            <w:r>
              <w:t>Courts</w:t>
            </w:r>
            <w:r>
              <w:rPr>
                <w:spacing w:val="-1"/>
              </w:rPr>
              <w:t xml:space="preserve"> </w:t>
            </w:r>
            <w:r>
              <w:t>&amp;</w:t>
            </w:r>
            <w:r>
              <w:rPr>
                <w:spacing w:val="-1"/>
              </w:rPr>
              <w:t xml:space="preserve"> </w:t>
            </w:r>
            <w:r>
              <w:rPr>
                <w:spacing w:val="-2"/>
              </w:rPr>
              <w:t>Lighting</w:t>
            </w:r>
          </w:p>
        </w:tc>
        <w:tc>
          <w:tcPr>
            <w:tcW w:w="0" w:type="auto"/>
            <w:tcBorders>
              <w:top w:val="single" w:sz="6" w:space="0" w:color="E0E0E0"/>
            </w:tcBorders>
          </w:tcPr>
          <w:p w14:paraId="176702B0" w14:textId="77777777" w:rsidR="005C24D4" w:rsidRDefault="00F51BC3" w:rsidP="00F9269A">
            <w:pPr>
              <w:pStyle w:val="BodyText"/>
            </w:pPr>
            <w:r>
              <w:rPr>
                <w:spacing w:val="-2"/>
              </w:rPr>
              <w:t>Healesville</w:t>
            </w:r>
          </w:p>
        </w:tc>
        <w:tc>
          <w:tcPr>
            <w:tcW w:w="0" w:type="auto"/>
            <w:tcBorders>
              <w:top w:val="single" w:sz="6" w:space="0" w:color="E0E0E0"/>
            </w:tcBorders>
          </w:tcPr>
          <w:p w14:paraId="176702B1" w14:textId="77777777" w:rsidR="005C24D4" w:rsidRDefault="00F51BC3" w:rsidP="00F9269A">
            <w:pPr>
              <w:pStyle w:val="BodyText"/>
            </w:pPr>
            <w:r>
              <w:rPr>
                <w:spacing w:val="-2"/>
              </w:rPr>
              <w:t>$720,000</w:t>
            </w:r>
          </w:p>
        </w:tc>
      </w:tr>
      <w:tr w:rsidR="00F9269A" w14:paraId="176702B6" w14:textId="77777777" w:rsidTr="00624ED7">
        <w:trPr>
          <w:trHeight w:val="460"/>
        </w:trPr>
        <w:tc>
          <w:tcPr>
            <w:tcW w:w="0" w:type="auto"/>
            <w:gridSpan w:val="2"/>
            <w:shd w:val="clear" w:color="auto" w:fill="EFEFEF"/>
          </w:tcPr>
          <w:p w14:paraId="176702B4" w14:textId="555CBAE8" w:rsidR="00F9269A" w:rsidRDefault="00F9269A" w:rsidP="00F9269A">
            <w:pPr>
              <w:pStyle w:val="BodyText"/>
              <w:rPr>
                <w:rFonts w:ascii="Times New Roman"/>
              </w:rPr>
            </w:pPr>
            <w:r w:rsidRPr="00F9269A">
              <w:rPr>
                <w:b/>
                <w:bCs/>
              </w:rPr>
              <w:t>Long-term</w:t>
            </w:r>
            <w:r w:rsidRPr="00F9269A">
              <w:rPr>
                <w:b/>
                <w:bCs/>
                <w:spacing w:val="-4"/>
              </w:rPr>
              <w:t xml:space="preserve"> </w:t>
            </w:r>
            <w:r w:rsidRPr="00F9269A">
              <w:rPr>
                <w:b/>
                <w:bCs/>
              </w:rPr>
              <w:t>program,</w:t>
            </w:r>
            <w:r>
              <w:rPr>
                <w:spacing w:val="-4"/>
              </w:rPr>
              <w:t xml:space="preserve"> </w:t>
            </w:r>
            <w:r>
              <w:t>including</w:t>
            </w:r>
            <w:r>
              <w:rPr>
                <w:spacing w:val="-3"/>
              </w:rPr>
              <w:t xml:space="preserve"> </w:t>
            </w:r>
            <w:r>
              <w:t>priority</w:t>
            </w:r>
            <w:r>
              <w:rPr>
                <w:spacing w:val="-4"/>
              </w:rPr>
              <w:t xml:space="preserve"> </w:t>
            </w:r>
            <w:r>
              <w:rPr>
                <w:spacing w:val="-2"/>
              </w:rPr>
              <w:t>projects</w:t>
            </w:r>
          </w:p>
        </w:tc>
        <w:tc>
          <w:tcPr>
            <w:tcW w:w="0" w:type="auto"/>
            <w:shd w:val="clear" w:color="auto" w:fill="EFEFEF"/>
          </w:tcPr>
          <w:p w14:paraId="176702B5" w14:textId="77777777" w:rsidR="00F9269A" w:rsidRPr="00F9269A" w:rsidRDefault="00F9269A" w:rsidP="00F9269A">
            <w:pPr>
              <w:pStyle w:val="BodyText"/>
              <w:rPr>
                <w:b/>
                <w:bCs/>
              </w:rPr>
            </w:pPr>
            <w:r w:rsidRPr="00F9269A">
              <w:rPr>
                <w:b/>
                <w:bCs/>
                <w:spacing w:val="-4"/>
              </w:rPr>
              <w:t>Total</w:t>
            </w:r>
            <w:r w:rsidRPr="00F9269A">
              <w:rPr>
                <w:b/>
                <w:bCs/>
                <w:spacing w:val="-7"/>
              </w:rPr>
              <w:t xml:space="preserve"> </w:t>
            </w:r>
            <w:r w:rsidRPr="00F9269A">
              <w:rPr>
                <w:b/>
                <w:bCs/>
                <w:spacing w:val="-4"/>
              </w:rPr>
              <w:t>cost</w:t>
            </w:r>
          </w:p>
        </w:tc>
      </w:tr>
      <w:tr w:rsidR="005C24D4" w14:paraId="176702BA" w14:textId="77777777" w:rsidTr="00F9269A">
        <w:trPr>
          <w:trHeight w:val="396"/>
        </w:trPr>
        <w:tc>
          <w:tcPr>
            <w:tcW w:w="0" w:type="auto"/>
          </w:tcPr>
          <w:p w14:paraId="176702B7" w14:textId="77777777" w:rsidR="005C24D4" w:rsidRDefault="00F51BC3" w:rsidP="00F9269A">
            <w:pPr>
              <w:pStyle w:val="BodyText"/>
            </w:pPr>
            <w:r>
              <w:lastRenderedPageBreak/>
              <w:t>13</w:t>
            </w:r>
            <w:r>
              <w:rPr>
                <w:spacing w:val="-1"/>
              </w:rPr>
              <w:t xml:space="preserve"> </w:t>
            </w:r>
            <w:r>
              <w:t>x</w:t>
            </w:r>
            <w:r>
              <w:rPr>
                <w:spacing w:val="-1"/>
              </w:rPr>
              <w:t xml:space="preserve"> </w:t>
            </w:r>
            <w:r>
              <w:t>courts (new</w:t>
            </w:r>
            <w:r>
              <w:rPr>
                <w:spacing w:val="-1"/>
              </w:rPr>
              <w:t xml:space="preserve"> </w:t>
            </w:r>
            <w:r>
              <w:t xml:space="preserve">and </w:t>
            </w:r>
            <w:r>
              <w:rPr>
                <w:spacing w:val="-2"/>
              </w:rPr>
              <w:t>upgraded)</w:t>
            </w:r>
          </w:p>
        </w:tc>
        <w:tc>
          <w:tcPr>
            <w:tcW w:w="0" w:type="auto"/>
          </w:tcPr>
          <w:p w14:paraId="176702B8" w14:textId="77777777" w:rsidR="005C24D4" w:rsidRDefault="005C24D4" w:rsidP="00F9269A">
            <w:pPr>
              <w:pStyle w:val="BodyText"/>
              <w:rPr>
                <w:rFonts w:ascii="Times New Roman"/>
              </w:rPr>
            </w:pPr>
          </w:p>
        </w:tc>
        <w:tc>
          <w:tcPr>
            <w:tcW w:w="0" w:type="auto"/>
          </w:tcPr>
          <w:p w14:paraId="176702B9" w14:textId="77777777" w:rsidR="005C24D4" w:rsidRDefault="00F51BC3" w:rsidP="00F9269A">
            <w:pPr>
              <w:pStyle w:val="BodyText"/>
            </w:pPr>
            <w:r>
              <w:rPr>
                <w:spacing w:val="-2"/>
              </w:rPr>
              <w:t>$6,000,000</w:t>
            </w:r>
          </w:p>
        </w:tc>
      </w:tr>
    </w:tbl>
    <w:p w14:paraId="176702CB" w14:textId="77777777" w:rsidR="005C24D4" w:rsidRDefault="005C24D4" w:rsidP="00F9269A">
      <w:pPr>
        <w:pStyle w:val="BodyText"/>
        <w:ind w:left="0"/>
      </w:pPr>
    </w:p>
    <w:p w14:paraId="176702CD" w14:textId="47D23875" w:rsidR="005C24D4" w:rsidRDefault="00F51BC3" w:rsidP="00F9269A">
      <w:pPr>
        <w:pStyle w:val="Heading5"/>
      </w:pPr>
      <w:r w:rsidRPr="00F9269A">
        <w:t>Cricket facilities</w:t>
      </w:r>
    </w:p>
    <w:tbl>
      <w:tblPr>
        <w:tblW w:w="5000" w:type="pct"/>
        <w:tblCellMar>
          <w:left w:w="0" w:type="dxa"/>
          <w:right w:w="0" w:type="dxa"/>
        </w:tblCellMar>
        <w:tblLook w:val="01E0" w:firstRow="1" w:lastRow="1" w:firstColumn="1" w:lastColumn="1" w:noHBand="0" w:noVBand="0"/>
      </w:tblPr>
      <w:tblGrid>
        <w:gridCol w:w="4852"/>
        <w:gridCol w:w="3155"/>
        <w:gridCol w:w="2769"/>
      </w:tblGrid>
      <w:tr w:rsidR="005C24D4" w14:paraId="176702D1" w14:textId="77777777" w:rsidTr="00F9269A">
        <w:trPr>
          <w:trHeight w:val="460"/>
        </w:trPr>
        <w:tc>
          <w:tcPr>
            <w:tcW w:w="2251" w:type="pct"/>
            <w:shd w:val="clear" w:color="auto" w:fill="EFEFEF"/>
          </w:tcPr>
          <w:p w14:paraId="176702CE" w14:textId="77777777" w:rsidR="005C24D4" w:rsidRPr="00F9269A" w:rsidRDefault="00F51BC3" w:rsidP="00F9269A">
            <w:pPr>
              <w:pStyle w:val="BodyText"/>
              <w:rPr>
                <w:b/>
                <w:bCs/>
              </w:rPr>
            </w:pPr>
            <w:r w:rsidRPr="00F9269A">
              <w:rPr>
                <w:b/>
                <w:bCs/>
              </w:rPr>
              <w:t xml:space="preserve">Priority </w:t>
            </w:r>
            <w:r w:rsidRPr="00F9269A">
              <w:rPr>
                <w:b/>
                <w:bCs/>
                <w:spacing w:val="-2"/>
              </w:rPr>
              <w:t>projects</w:t>
            </w:r>
          </w:p>
        </w:tc>
        <w:tc>
          <w:tcPr>
            <w:tcW w:w="1464" w:type="pct"/>
            <w:shd w:val="clear" w:color="auto" w:fill="EFEFEF"/>
          </w:tcPr>
          <w:p w14:paraId="176702CF" w14:textId="77777777" w:rsidR="005C24D4" w:rsidRPr="00F9269A" w:rsidRDefault="00F51BC3" w:rsidP="00F9269A">
            <w:pPr>
              <w:pStyle w:val="BodyText"/>
              <w:rPr>
                <w:b/>
                <w:bCs/>
              </w:rPr>
            </w:pPr>
            <w:r w:rsidRPr="00F9269A">
              <w:rPr>
                <w:b/>
                <w:bCs/>
                <w:spacing w:val="-2"/>
              </w:rPr>
              <w:t>Location</w:t>
            </w:r>
          </w:p>
        </w:tc>
        <w:tc>
          <w:tcPr>
            <w:tcW w:w="1286" w:type="pct"/>
            <w:shd w:val="clear" w:color="auto" w:fill="EFEFEF"/>
          </w:tcPr>
          <w:p w14:paraId="176702D0" w14:textId="77777777" w:rsidR="005C24D4" w:rsidRPr="00F9269A" w:rsidRDefault="00F51BC3" w:rsidP="00F9269A">
            <w:pPr>
              <w:pStyle w:val="BodyText"/>
              <w:rPr>
                <w:b/>
                <w:bCs/>
              </w:rPr>
            </w:pPr>
            <w:r w:rsidRPr="00F9269A">
              <w:rPr>
                <w:b/>
                <w:bCs/>
                <w:spacing w:val="-4"/>
              </w:rPr>
              <w:t>Cost</w:t>
            </w:r>
          </w:p>
        </w:tc>
      </w:tr>
      <w:tr w:rsidR="005C24D4" w14:paraId="176702D5" w14:textId="77777777" w:rsidTr="00F9269A">
        <w:trPr>
          <w:trHeight w:val="451"/>
        </w:trPr>
        <w:tc>
          <w:tcPr>
            <w:tcW w:w="2251" w:type="pct"/>
            <w:tcBorders>
              <w:bottom w:val="single" w:sz="6" w:space="0" w:color="E0E0E0"/>
            </w:tcBorders>
          </w:tcPr>
          <w:p w14:paraId="176702D2" w14:textId="77777777" w:rsidR="005C24D4" w:rsidRDefault="00F51BC3" w:rsidP="00F9269A">
            <w:pPr>
              <w:pStyle w:val="BodyText"/>
            </w:pPr>
            <w:r>
              <w:rPr>
                <w:spacing w:val="-2"/>
              </w:rPr>
              <w:t>Belgrave</w:t>
            </w:r>
          </w:p>
        </w:tc>
        <w:tc>
          <w:tcPr>
            <w:tcW w:w="1464" w:type="pct"/>
            <w:tcBorders>
              <w:bottom w:val="single" w:sz="6" w:space="0" w:color="E0E0E0"/>
            </w:tcBorders>
          </w:tcPr>
          <w:p w14:paraId="176702D3" w14:textId="77777777" w:rsidR="005C24D4" w:rsidRDefault="00F51BC3" w:rsidP="00F9269A">
            <w:pPr>
              <w:pStyle w:val="BodyText"/>
            </w:pPr>
            <w:r>
              <w:rPr>
                <w:spacing w:val="-2"/>
              </w:rPr>
              <w:t>Belgrave</w:t>
            </w:r>
          </w:p>
        </w:tc>
        <w:tc>
          <w:tcPr>
            <w:tcW w:w="1286" w:type="pct"/>
            <w:tcBorders>
              <w:bottom w:val="single" w:sz="6" w:space="0" w:color="E0E0E0"/>
            </w:tcBorders>
          </w:tcPr>
          <w:p w14:paraId="176702D4" w14:textId="77777777" w:rsidR="005C24D4" w:rsidRDefault="00F51BC3" w:rsidP="00F9269A">
            <w:pPr>
              <w:pStyle w:val="BodyText"/>
            </w:pPr>
            <w:r>
              <w:rPr>
                <w:spacing w:val="-2"/>
              </w:rPr>
              <w:t>$265,000</w:t>
            </w:r>
          </w:p>
        </w:tc>
      </w:tr>
      <w:tr w:rsidR="005C24D4" w14:paraId="176702D9" w14:textId="77777777" w:rsidTr="00F9269A">
        <w:trPr>
          <w:trHeight w:val="443"/>
        </w:trPr>
        <w:tc>
          <w:tcPr>
            <w:tcW w:w="2251" w:type="pct"/>
            <w:tcBorders>
              <w:top w:val="single" w:sz="6" w:space="0" w:color="E0E0E0"/>
              <w:bottom w:val="single" w:sz="6" w:space="0" w:color="E0E0E0"/>
            </w:tcBorders>
          </w:tcPr>
          <w:p w14:paraId="176702D6" w14:textId="77777777" w:rsidR="005C24D4" w:rsidRDefault="00F51BC3" w:rsidP="00F9269A">
            <w:pPr>
              <w:pStyle w:val="BodyText"/>
            </w:pPr>
            <w:r>
              <w:t>Kiloran</w:t>
            </w:r>
            <w:r>
              <w:rPr>
                <w:spacing w:val="-8"/>
              </w:rPr>
              <w:t xml:space="preserve"> </w:t>
            </w:r>
            <w:r>
              <w:rPr>
                <w:spacing w:val="-4"/>
              </w:rPr>
              <w:t>Park</w:t>
            </w:r>
          </w:p>
        </w:tc>
        <w:tc>
          <w:tcPr>
            <w:tcW w:w="1464" w:type="pct"/>
            <w:tcBorders>
              <w:top w:val="single" w:sz="6" w:space="0" w:color="E0E0E0"/>
              <w:bottom w:val="single" w:sz="6" w:space="0" w:color="E0E0E0"/>
            </w:tcBorders>
          </w:tcPr>
          <w:p w14:paraId="176702D7" w14:textId="77777777" w:rsidR="005C24D4" w:rsidRDefault="00F51BC3" w:rsidP="00F9269A">
            <w:pPr>
              <w:pStyle w:val="BodyText"/>
            </w:pPr>
            <w:r>
              <w:rPr>
                <w:spacing w:val="-2"/>
              </w:rPr>
              <w:t>Mooroolbark</w:t>
            </w:r>
          </w:p>
        </w:tc>
        <w:tc>
          <w:tcPr>
            <w:tcW w:w="1286" w:type="pct"/>
            <w:tcBorders>
              <w:top w:val="single" w:sz="6" w:space="0" w:color="E0E0E0"/>
              <w:bottom w:val="single" w:sz="6" w:space="0" w:color="E0E0E0"/>
            </w:tcBorders>
          </w:tcPr>
          <w:p w14:paraId="176702D8" w14:textId="77777777" w:rsidR="005C24D4" w:rsidRDefault="00F51BC3" w:rsidP="00F9269A">
            <w:pPr>
              <w:pStyle w:val="BodyText"/>
            </w:pPr>
            <w:r>
              <w:rPr>
                <w:spacing w:val="-2"/>
              </w:rPr>
              <w:t>$265,000</w:t>
            </w:r>
          </w:p>
        </w:tc>
      </w:tr>
      <w:tr w:rsidR="005C24D4" w14:paraId="176702DD" w14:textId="77777777" w:rsidTr="00F9269A">
        <w:trPr>
          <w:trHeight w:val="443"/>
        </w:trPr>
        <w:tc>
          <w:tcPr>
            <w:tcW w:w="2251" w:type="pct"/>
            <w:tcBorders>
              <w:top w:val="single" w:sz="6" w:space="0" w:color="E0E0E0"/>
              <w:bottom w:val="single" w:sz="6" w:space="0" w:color="E0E0E0"/>
            </w:tcBorders>
          </w:tcPr>
          <w:p w14:paraId="176702DA" w14:textId="77777777" w:rsidR="005C24D4" w:rsidRDefault="00F51BC3" w:rsidP="00F9269A">
            <w:pPr>
              <w:pStyle w:val="BodyText"/>
            </w:pPr>
            <w:r>
              <w:t>Mount</w:t>
            </w:r>
            <w:r>
              <w:rPr>
                <w:spacing w:val="-7"/>
              </w:rPr>
              <w:t xml:space="preserve"> </w:t>
            </w:r>
            <w:r>
              <w:rPr>
                <w:spacing w:val="-2"/>
              </w:rPr>
              <w:t>Evelyn</w:t>
            </w:r>
          </w:p>
        </w:tc>
        <w:tc>
          <w:tcPr>
            <w:tcW w:w="1464" w:type="pct"/>
            <w:tcBorders>
              <w:top w:val="single" w:sz="6" w:space="0" w:color="E0E0E0"/>
              <w:bottom w:val="single" w:sz="6" w:space="0" w:color="E0E0E0"/>
            </w:tcBorders>
          </w:tcPr>
          <w:p w14:paraId="176702DB" w14:textId="77777777" w:rsidR="005C24D4" w:rsidRDefault="00F51BC3" w:rsidP="00F9269A">
            <w:pPr>
              <w:pStyle w:val="BodyText"/>
            </w:pPr>
            <w:r>
              <w:t xml:space="preserve">Mt </w:t>
            </w:r>
            <w:r>
              <w:rPr>
                <w:spacing w:val="-2"/>
              </w:rPr>
              <w:t>Evelyn</w:t>
            </w:r>
          </w:p>
        </w:tc>
        <w:tc>
          <w:tcPr>
            <w:tcW w:w="1286" w:type="pct"/>
            <w:tcBorders>
              <w:top w:val="single" w:sz="6" w:space="0" w:color="E0E0E0"/>
              <w:bottom w:val="single" w:sz="6" w:space="0" w:color="E0E0E0"/>
            </w:tcBorders>
          </w:tcPr>
          <w:p w14:paraId="176702DC" w14:textId="77777777" w:rsidR="005C24D4" w:rsidRDefault="00F51BC3" w:rsidP="00F9269A">
            <w:pPr>
              <w:pStyle w:val="BodyText"/>
            </w:pPr>
            <w:r>
              <w:rPr>
                <w:spacing w:val="-2"/>
              </w:rPr>
              <w:t>$265,000</w:t>
            </w:r>
          </w:p>
        </w:tc>
      </w:tr>
      <w:tr w:rsidR="005C24D4" w14:paraId="176702E1" w14:textId="77777777" w:rsidTr="00F9269A">
        <w:trPr>
          <w:trHeight w:val="443"/>
        </w:trPr>
        <w:tc>
          <w:tcPr>
            <w:tcW w:w="2251" w:type="pct"/>
            <w:tcBorders>
              <w:top w:val="single" w:sz="6" w:space="0" w:color="E0E0E0"/>
              <w:bottom w:val="single" w:sz="6" w:space="0" w:color="E0E0E0"/>
            </w:tcBorders>
          </w:tcPr>
          <w:p w14:paraId="176702DE" w14:textId="77777777" w:rsidR="005C24D4" w:rsidRDefault="00F51BC3" w:rsidP="00F9269A">
            <w:pPr>
              <w:pStyle w:val="BodyText"/>
            </w:pPr>
            <w:r>
              <w:rPr>
                <w:spacing w:val="-2"/>
              </w:rPr>
              <w:t>Mooroolbark</w:t>
            </w:r>
            <w:r>
              <w:rPr>
                <w:spacing w:val="3"/>
              </w:rPr>
              <w:t xml:space="preserve"> </w:t>
            </w:r>
            <w:r>
              <w:rPr>
                <w:spacing w:val="-2"/>
              </w:rPr>
              <w:t>Heights</w:t>
            </w:r>
          </w:p>
        </w:tc>
        <w:tc>
          <w:tcPr>
            <w:tcW w:w="1464" w:type="pct"/>
            <w:tcBorders>
              <w:top w:val="single" w:sz="6" w:space="0" w:color="E0E0E0"/>
              <w:bottom w:val="single" w:sz="6" w:space="0" w:color="E0E0E0"/>
            </w:tcBorders>
          </w:tcPr>
          <w:p w14:paraId="176702DF" w14:textId="77777777" w:rsidR="005C24D4" w:rsidRDefault="00F51BC3" w:rsidP="00F9269A">
            <w:pPr>
              <w:pStyle w:val="BodyText"/>
            </w:pPr>
            <w:r>
              <w:rPr>
                <w:spacing w:val="-2"/>
              </w:rPr>
              <w:t>Mooroolbark</w:t>
            </w:r>
          </w:p>
        </w:tc>
        <w:tc>
          <w:tcPr>
            <w:tcW w:w="1286" w:type="pct"/>
            <w:tcBorders>
              <w:top w:val="single" w:sz="6" w:space="0" w:color="E0E0E0"/>
              <w:bottom w:val="single" w:sz="6" w:space="0" w:color="E0E0E0"/>
            </w:tcBorders>
          </w:tcPr>
          <w:p w14:paraId="176702E0" w14:textId="77777777" w:rsidR="005C24D4" w:rsidRDefault="00F51BC3" w:rsidP="00F9269A">
            <w:pPr>
              <w:pStyle w:val="BodyText"/>
            </w:pPr>
            <w:r>
              <w:rPr>
                <w:spacing w:val="-2"/>
              </w:rPr>
              <w:t>$265,000</w:t>
            </w:r>
          </w:p>
        </w:tc>
      </w:tr>
      <w:tr w:rsidR="005C24D4" w14:paraId="176702E5" w14:textId="77777777" w:rsidTr="00F9269A">
        <w:trPr>
          <w:trHeight w:val="443"/>
        </w:trPr>
        <w:tc>
          <w:tcPr>
            <w:tcW w:w="2251" w:type="pct"/>
            <w:tcBorders>
              <w:top w:val="single" w:sz="6" w:space="0" w:color="E0E0E0"/>
              <w:bottom w:val="single" w:sz="6" w:space="0" w:color="E0E0E0"/>
            </w:tcBorders>
          </w:tcPr>
          <w:p w14:paraId="176702E2" w14:textId="77777777" w:rsidR="005C24D4" w:rsidRDefault="00F51BC3" w:rsidP="00F9269A">
            <w:pPr>
              <w:pStyle w:val="BodyText"/>
            </w:pPr>
            <w:r>
              <w:rPr>
                <w:spacing w:val="-2"/>
              </w:rPr>
              <w:t>Yarra</w:t>
            </w:r>
            <w:r>
              <w:rPr>
                <w:spacing w:val="-13"/>
              </w:rPr>
              <w:t xml:space="preserve"> </w:t>
            </w:r>
            <w:r>
              <w:rPr>
                <w:spacing w:val="-2"/>
              </w:rPr>
              <w:t>Junction</w:t>
            </w:r>
          </w:p>
        </w:tc>
        <w:tc>
          <w:tcPr>
            <w:tcW w:w="1464" w:type="pct"/>
            <w:tcBorders>
              <w:top w:val="single" w:sz="6" w:space="0" w:color="E0E0E0"/>
              <w:bottom w:val="single" w:sz="6" w:space="0" w:color="E0E0E0"/>
            </w:tcBorders>
          </w:tcPr>
          <w:p w14:paraId="176702E3" w14:textId="77777777" w:rsidR="005C24D4" w:rsidRDefault="00F51BC3" w:rsidP="00F9269A">
            <w:pPr>
              <w:pStyle w:val="BodyText"/>
            </w:pPr>
            <w:r>
              <w:rPr>
                <w:spacing w:val="-2"/>
              </w:rPr>
              <w:t>Yarra</w:t>
            </w:r>
            <w:r>
              <w:rPr>
                <w:spacing w:val="-13"/>
              </w:rPr>
              <w:t xml:space="preserve"> </w:t>
            </w:r>
            <w:r>
              <w:rPr>
                <w:spacing w:val="-2"/>
              </w:rPr>
              <w:t>Junction</w:t>
            </w:r>
          </w:p>
        </w:tc>
        <w:tc>
          <w:tcPr>
            <w:tcW w:w="1286" w:type="pct"/>
            <w:tcBorders>
              <w:top w:val="single" w:sz="6" w:space="0" w:color="E0E0E0"/>
              <w:bottom w:val="single" w:sz="6" w:space="0" w:color="E0E0E0"/>
            </w:tcBorders>
          </w:tcPr>
          <w:p w14:paraId="176702E4" w14:textId="77777777" w:rsidR="005C24D4" w:rsidRDefault="00F51BC3" w:rsidP="00F9269A">
            <w:pPr>
              <w:pStyle w:val="BodyText"/>
            </w:pPr>
            <w:r>
              <w:rPr>
                <w:spacing w:val="-2"/>
              </w:rPr>
              <w:t>$265,000</w:t>
            </w:r>
          </w:p>
        </w:tc>
      </w:tr>
      <w:tr w:rsidR="005C24D4" w14:paraId="176702E9" w14:textId="77777777" w:rsidTr="00F9269A">
        <w:trPr>
          <w:trHeight w:val="451"/>
        </w:trPr>
        <w:tc>
          <w:tcPr>
            <w:tcW w:w="2251" w:type="pct"/>
            <w:tcBorders>
              <w:top w:val="single" w:sz="6" w:space="0" w:color="E0E0E0"/>
            </w:tcBorders>
          </w:tcPr>
          <w:p w14:paraId="176702E6" w14:textId="77777777" w:rsidR="005C24D4" w:rsidRDefault="00F51BC3" w:rsidP="00F9269A">
            <w:pPr>
              <w:pStyle w:val="BodyText"/>
            </w:pPr>
            <w:r>
              <w:rPr>
                <w:spacing w:val="-2"/>
              </w:rPr>
              <w:t>Wesburn</w:t>
            </w:r>
          </w:p>
        </w:tc>
        <w:tc>
          <w:tcPr>
            <w:tcW w:w="1464" w:type="pct"/>
            <w:tcBorders>
              <w:top w:val="single" w:sz="6" w:space="0" w:color="E0E0E0"/>
            </w:tcBorders>
          </w:tcPr>
          <w:p w14:paraId="176702E7" w14:textId="77777777" w:rsidR="005C24D4" w:rsidRDefault="00F51BC3" w:rsidP="00F9269A">
            <w:pPr>
              <w:pStyle w:val="BodyText"/>
            </w:pPr>
            <w:r>
              <w:rPr>
                <w:spacing w:val="-2"/>
              </w:rPr>
              <w:t>Wesburn</w:t>
            </w:r>
          </w:p>
        </w:tc>
        <w:tc>
          <w:tcPr>
            <w:tcW w:w="1286" w:type="pct"/>
            <w:tcBorders>
              <w:top w:val="single" w:sz="6" w:space="0" w:color="E0E0E0"/>
            </w:tcBorders>
          </w:tcPr>
          <w:p w14:paraId="176702E8" w14:textId="77777777" w:rsidR="005C24D4" w:rsidRDefault="00F51BC3" w:rsidP="00F9269A">
            <w:pPr>
              <w:pStyle w:val="BodyText"/>
            </w:pPr>
            <w:r>
              <w:rPr>
                <w:spacing w:val="-2"/>
              </w:rPr>
              <w:t>$180,000</w:t>
            </w:r>
          </w:p>
        </w:tc>
      </w:tr>
      <w:tr w:rsidR="00F9269A" w14:paraId="176702ED" w14:textId="77777777" w:rsidTr="00F9269A">
        <w:trPr>
          <w:trHeight w:val="460"/>
        </w:trPr>
        <w:tc>
          <w:tcPr>
            <w:tcW w:w="3714" w:type="pct"/>
            <w:gridSpan w:val="2"/>
            <w:shd w:val="clear" w:color="auto" w:fill="EFEFEF"/>
          </w:tcPr>
          <w:p w14:paraId="176702EB" w14:textId="1E9EE551" w:rsidR="00F9269A" w:rsidRDefault="00F9269A" w:rsidP="00F9269A">
            <w:pPr>
              <w:pStyle w:val="BodyText"/>
              <w:rPr>
                <w:rFonts w:ascii="Times New Roman"/>
              </w:rPr>
            </w:pPr>
            <w:r w:rsidRPr="00F9269A">
              <w:rPr>
                <w:b/>
                <w:bCs/>
              </w:rPr>
              <w:t>Long-term</w:t>
            </w:r>
            <w:r w:rsidRPr="00F9269A">
              <w:rPr>
                <w:b/>
                <w:bCs/>
                <w:spacing w:val="-4"/>
              </w:rPr>
              <w:t xml:space="preserve"> </w:t>
            </w:r>
            <w:r w:rsidRPr="00F9269A">
              <w:rPr>
                <w:b/>
                <w:bCs/>
              </w:rPr>
              <w:t>program,</w:t>
            </w:r>
            <w:r>
              <w:rPr>
                <w:spacing w:val="-4"/>
              </w:rPr>
              <w:t xml:space="preserve"> </w:t>
            </w:r>
            <w:r>
              <w:t>including</w:t>
            </w:r>
            <w:r>
              <w:rPr>
                <w:spacing w:val="-3"/>
              </w:rPr>
              <w:t xml:space="preserve"> </w:t>
            </w:r>
            <w:r>
              <w:t>priority</w:t>
            </w:r>
            <w:r>
              <w:rPr>
                <w:spacing w:val="-4"/>
              </w:rPr>
              <w:t xml:space="preserve"> </w:t>
            </w:r>
            <w:r>
              <w:rPr>
                <w:spacing w:val="-2"/>
              </w:rPr>
              <w:t>projects</w:t>
            </w:r>
          </w:p>
        </w:tc>
        <w:tc>
          <w:tcPr>
            <w:tcW w:w="1286" w:type="pct"/>
            <w:shd w:val="clear" w:color="auto" w:fill="EFEFEF"/>
          </w:tcPr>
          <w:p w14:paraId="176702EC" w14:textId="77777777" w:rsidR="00F9269A" w:rsidRPr="00F9269A" w:rsidRDefault="00F9269A" w:rsidP="00F9269A">
            <w:pPr>
              <w:pStyle w:val="BodyText"/>
              <w:rPr>
                <w:b/>
                <w:bCs/>
              </w:rPr>
            </w:pPr>
            <w:r w:rsidRPr="00F9269A">
              <w:rPr>
                <w:b/>
                <w:bCs/>
                <w:spacing w:val="-4"/>
              </w:rPr>
              <w:t>Total</w:t>
            </w:r>
            <w:r w:rsidRPr="00F9269A">
              <w:rPr>
                <w:b/>
                <w:bCs/>
                <w:spacing w:val="-7"/>
              </w:rPr>
              <w:t xml:space="preserve"> </w:t>
            </w:r>
            <w:r w:rsidRPr="00F9269A">
              <w:rPr>
                <w:b/>
                <w:bCs/>
                <w:spacing w:val="-4"/>
              </w:rPr>
              <w:t>cost</w:t>
            </w:r>
          </w:p>
        </w:tc>
      </w:tr>
      <w:tr w:rsidR="005C24D4" w14:paraId="176702F1" w14:textId="77777777" w:rsidTr="00F9269A">
        <w:trPr>
          <w:trHeight w:val="396"/>
        </w:trPr>
        <w:tc>
          <w:tcPr>
            <w:tcW w:w="2251" w:type="pct"/>
          </w:tcPr>
          <w:p w14:paraId="176702EE" w14:textId="77777777" w:rsidR="005C24D4" w:rsidRDefault="00F51BC3" w:rsidP="00F9269A">
            <w:pPr>
              <w:pStyle w:val="BodyText"/>
            </w:pPr>
            <w:r>
              <w:t>10</w:t>
            </w:r>
            <w:r>
              <w:rPr>
                <w:spacing w:val="-1"/>
              </w:rPr>
              <w:t xml:space="preserve"> </w:t>
            </w:r>
            <w:r>
              <w:t>x</w:t>
            </w:r>
            <w:r>
              <w:rPr>
                <w:spacing w:val="-1"/>
              </w:rPr>
              <w:t xml:space="preserve"> </w:t>
            </w:r>
            <w:r>
              <w:t>cricket facility</w:t>
            </w:r>
            <w:r>
              <w:rPr>
                <w:spacing w:val="-1"/>
              </w:rPr>
              <w:t xml:space="preserve"> </w:t>
            </w:r>
            <w:r>
              <w:rPr>
                <w:spacing w:val="-2"/>
              </w:rPr>
              <w:t>renewals</w:t>
            </w:r>
          </w:p>
        </w:tc>
        <w:tc>
          <w:tcPr>
            <w:tcW w:w="1464" w:type="pct"/>
          </w:tcPr>
          <w:p w14:paraId="176702EF" w14:textId="77777777" w:rsidR="005C24D4" w:rsidRDefault="005C24D4" w:rsidP="00F9269A">
            <w:pPr>
              <w:pStyle w:val="BodyText"/>
              <w:rPr>
                <w:rFonts w:ascii="Times New Roman"/>
              </w:rPr>
            </w:pPr>
          </w:p>
        </w:tc>
        <w:tc>
          <w:tcPr>
            <w:tcW w:w="1286" w:type="pct"/>
          </w:tcPr>
          <w:p w14:paraId="176702F0" w14:textId="77777777" w:rsidR="005C24D4" w:rsidRDefault="00F51BC3" w:rsidP="00F9269A">
            <w:pPr>
              <w:pStyle w:val="BodyText"/>
            </w:pPr>
            <w:r>
              <w:rPr>
                <w:spacing w:val="-2"/>
              </w:rPr>
              <w:t>$3,000,000</w:t>
            </w:r>
          </w:p>
        </w:tc>
      </w:tr>
    </w:tbl>
    <w:p w14:paraId="176702F3" w14:textId="3BBFE98D" w:rsidR="005C24D4" w:rsidRDefault="005C24D4" w:rsidP="00F9269A">
      <w:pPr>
        <w:pStyle w:val="BodyText"/>
        <w:ind w:left="0"/>
        <w:rPr>
          <w:sz w:val="19"/>
        </w:rPr>
      </w:pPr>
    </w:p>
    <w:p w14:paraId="176702F5" w14:textId="2B55F309" w:rsidR="005C24D4" w:rsidRDefault="00F51BC3" w:rsidP="00F9269A">
      <w:pPr>
        <w:pStyle w:val="Heading5"/>
      </w:pPr>
      <w:r>
        <w:t>Playspaces</w:t>
      </w:r>
    </w:p>
    <w:tbl>
      <w:tblPr>
        <w:tblW w:w="5000" w:type="pct"/>
        <w:tblCellMar>
          <w:left w:w="0" w:type="dxa"/>
          <w:right w:w="0" w:type="dxa"/>
        </w:tblCellMar>
        <w:tblLook w:val="01E0" w:firstRow="1" w:lastRow="1" w:firstColumn="1" w:lastColumn="1" w:noHBand="0" w:noVBand="0"/>
      </w:tblPr>
      <w:tblGrid>
        <w:gridCol w:w="6114"/>
        <w:gridCol w:w="2166"/>
        <w:gridCol w:w="2496"/>
      </w:tblGrid>
      <w:tr w:rsidR="005C24D4" w14:paraId="176702F9" w14:textId="77777777" w:rsidTr="00F9269A">
        <w:trPr>
          <w:trHeight w:val="460"/>
        </w:trPr>
        <w:tc>
          <w:tcPr>
            <w:tcW w:w="2837" w:type="pct"/>
            <w:shd w:val="clear" w:color="auto" w:fill="EFEFEF"/>
          </w:tcPr>
          <w:p w14:paraId="176702F6" w14:textId="77777777" w:rsidR="005C24D4" w:rsidRPr="00F9269A" w:rsidRDefault="00F51BC3" w:rsidP="00F9269A">
            <w:pPr>
              <w:pStyle w:val="BodyText"/>
              <w:rPr>
                <w:b/>
                <w:bCs/>
              </w:rPr>
            </w:pPr>
            <w:r w:rsidRPr="00F9269A">
              <w:rPr>
                <w:b/>
                <w:bCs/>
              </w:rPr>
              <w:t xml:space="preserve">Priority </w:t>
            </w:r>
            <w:r w:rsidRPr="00F9269A">
              <w:rPr>
                <w:b/>
                <w:bCs/>
                <w:spacing w:val="-2"/>
              </w:rPr>
              <w:t>projects</w:t>
            </w:r>
          </w:p>
        </w:tc>
        <w:tc>
          <w:tcPr>
            <w:tcW w:w="1005" w:type="pct"/>
            <w:shd w:val="clear" w:color="auto" w:fill="EFEFEF"/>
          </w:tcPr>
          <w:p w14:paraId="176702F7" w14:textId="77777777" w:rsidR="005C24D4" w:rsidRPr="00F9269A" w:rsidRDefault="00F51BC3" w:rsidP="00F9269A">
            <w:pPr>
              <w:pStyle w:val="BodyText"/>
              <w:rPr>
                <w:b/>
                <w:bCs/>
              </w:rPr>
            </w:pPr>
            <w:r w:rsidRPr="00F9269A">
              <w:rPr>
                <w:b/>
                <w:bCs/>
                <w:spacing w:val="-2"/>
              </w:rPr>
              <w:t>Location</w:t>
            </w:r>
          </w:p>
        </w:tc>
        <w:tc>
          <w:tcPr>
            <w:tcW w:w="1158" w:type="pct"/>
            <w:shd w:val="clear" w:color="auto" w:fill="EFEFEF"/>
          </w:tcPr>
          <w:p w14:paraId="176702F8" w14:textId="77777777" w:rsidR="005C24D4" w:rsidRPr="00F9269A" w:rsidRDefault="00F51BC3" w:rsidP="00F9269A">
            <w:pPr>
              <w:pStyle w:val="BodyText"/>
              <w:rPr>
                <w:b/>
                <w:bCs/>
              </w:rPr>
            </w:pPr>
            <w:r w:rsidRPr="00F9269A">
              <w:rPr>
                <w:b/>
                <w:bCs/>
                <w:spacing w:val="-4"/>
              </w:rPr>
              <w:t>Cost</w:t>
            </w:r>
          </w:p>
        </w:tc>
      </w:tr>
      <w:tr w:rsidR="005C24D4" w14:paraId="176702FD" w14:textId="77777777" w:rsidTr="00F9269A">
        <w:trPr>
          <w:trHeight w:val="451"/>
        </w:trPr>
        <w:tc>
          <w:tcPr>
            <w:tcW w:w="2837" w:type="pct"/>
            <w:tcBorders>
              <w:bottom w:val="single" w:sz="6" w:space="0" w:color="E0E0E0"/>
            </w:tcBorders>
          </w:tcPr>
          <w:p w14:paraId="176702FA" w14:textId="77777777" w:rsidR="005C24D4" w:rsidRDefault="00F51BC3" w:rsidP="00F9269A">
            <w:pPr>
              <w:pStyle w:val="BodyText"/>
            </w:pPr>
            <w:r>
              <w:t>Carmen</w:t>
            </w:r>
            <w:r>
              <w:rPr>
                <w:spacing w:val="-9"/>
              </w:rPr>
              <w:t xml:space="preserve"> </w:t>
            </w:r>
            <w:r>
              <w:t>Reserve</w:t>
            </w:r>
            <w:r>
              <w:rPr>
                <w:spacing w:val="-9"/>
              </w:rPr>
              <w:t xml:space="preserve"> </w:t>
            </w:r>
            <w:r>
              <w:rPr>
                <w:spacing w:val="-2"/>
              </w:rPr>
              <w:t>Playspace</w:t>
            </w:r>
          </w:p>
        </w:tc>
        <w:tc>
          <w:tcPr>
            <w:tcW w:w="1005" w:type="pct"/>
            <w:tcBorders>
              <w:bottom w:val="single" w:sz="6" w:space="0" w:color="E0E0E0"/>
            </w:tcBorders>
          </w:tcPr>
          <w:p w14:paraId="176702FB" w14:textId="77777777" w:rsidR="005C24D4" w:rsidRDefault="00F51BC3" w:rsidP="00F9269A">
            <w:pPr>
              <w:pStyle w:val="BodyText"/>
            </w:pPr>
            <w:r>
              <w:rPr>
                <w:spacing w:val="-2"/>
              </w:rPr>
              <w:t>Lilydale</w:t>
            </w:r>
          </w:p>
        </w:tc>
        <w:tc>
          <w:tcPr>
            <w:tcW w:w="1158" w:type="pct"/>
            <w:tcBorders>
              <w:bottom w:val="single" w:sz="6" w:space="0" w:color="E0E0E0"/>
            </w:tcBorders>
          </w:tcPr>
          <w:p w14:paraId="176702FC" w14:textId="77777777" w:rsidR="005C24D4" w:rsidRDefault="00F51BC3" w:rsidP="00F9269A">
            <w:pPr>
              <w:pStyle w:val="BodyText"/>
            </w:pPr>
            <w:r>
              <w:rPr>
                <w:spacing w:val="-2"/>
              </w:rPr>
              <w:t>$300,000</w:t>
            </w:r>
          </w:p>
        </w:tc>
      </w:tr>
      <w:tr w:rsidR="005C24D4" w14:paraId="17670301" w14:textId="77777777" w:rsidTr="00F9269A">
        <w:trPr>
          <w:trHeight w:val="443"/>
        </w:trPr>
        <w:tc>
          <w:tcPr>
            <w:tcW w:w="2837" w:type="pct"/>
            <w:tcBorders>
              <w:top w:val="single" w:sz="6" w:space="0" w:color="E0E0E0"/>
              <w:bottom w:val="single" w:sz="6" w:space="0" w:color="E0E0E0"/>
            </w:tcBorders>
          </w:tcPr>
          <w:p w14:paraId="176702FE" w14:textId="77777777" w:rsidR="005C24D4" w:rsidRDefault="00F51BC3" w:rsidP="00F9269A">
            <w:pPr>
              <w:pStyle w:val="BodyText"/>
            </w:pPr>
            <w:r>
              <w:t>Glenvalley</w:t>
            </w:r>
            <w:r>
              <w:rPr>
                <w:spacing w:val="-2"/>
              </w:rPr>
              <w:t xml:space="preserve"> </w:t>
            </w:r>
            <w:r>
              <w:t>Reserve</w:t>
            </w:r>
            <w:r>
              <w:rPr>
                <w:spacing w:val="-2"/>
              </w:rPr>
              <w:t xml:space="preserve"> </w:t>
            </w:r>
            <w:r>
              <w:t>Playspace</w:t>
            </w:r>
            <w:r>
              <w:rPr>
                <w:spacing w:val="-1"/>
              </w:rPr>
              <w:t xml:space="preserve"> </w:t>
            </w:r>
            <w:r>
              <w:t>(Local</w:t>
            </w:r>
            <w:r>
              <w:rPr>
                <w:spacing w:val="-2"/>
              </w:rPr>
              <w:t xml:space="preserve"> Renewal)</w:t>
            </w:r>
          </w:p>
        </w:tc>
        <w:tc>
          <w:tcPr>
            <w:tcW w:w="1005" w:type="pct"/>
            <w:tcBorders>
              <w:top w:val="single" w:sz="6" w:space="0" w:color="E0E0E0"/>
              <w:bottom w:val="single" w:sz="6" w:space="0" w:color="E0E0E0"/>
            </w:tcBorders>
          </w:tcPr>
          <w:p w14:paraId="176702FF" w14:textId="77777777" w:rsidR="005C24D4" w:rsidRDefault="00F51BC3" w:rsidP="00F9269A">
            <w:pPr>
              <w:pStyle w:val="BodyText"/>
            </w:pPr>
            <w:r>
              <w:rPr>
                <w:spacing w:val="-2"/>
              </w:rPr>
              <w:t>Seville</w:t>
            </w:r>
          </w:p>
        </w:tc>
        <w:tc>
          <w:tcPr>
            <w:tcW w:w="1158" w:type="pct"/>
            <w:tcBorders>
              <w:top w:val="single" w:sz="6" w:space="0" w:color="E0E0E0"/>
              <w:bottom w:val="single" w:sz="6" w:space="0" w:color="E0E0E0"/>
            </w:tcBorders>
          </w:tcPr>
          <w:p w14:paraId="17670300" w14:textId="77777777" w:rsidR="005C24D4" w:rsidRDefault="00F51BC3" w:rsidP="00F9269A">
            <w:pPr>
              <w:pStyle w:val="BodyText"/>
            </w:pPr>
            <w:r>
              <w:rPr>
                <w:spacing w:val="-2"/>
              </w:rPr>
              <w:t>$300,000</w:t>
            </w:r>
          </w:p>
        </w:tc>
      </w:tr>
      <w:tr w:rsidR="005C24D4" w14:paraId="17670305" w14:textId="77777777" w:rsidTr="00F9269A">
        <w:trPr>
          <w:trHeight w:val="443"/>
        </w:trPr>
        <w:tc>
          <w:tcPr>
            <w:tcW w:w="2837" w:type="pct"/>
            <w:tcBorders>
              <w:top w:val="single" w:sz="6" w:space="0" w:color="E0E0E0"/>
              <w:bottom w:val="single" w:sz="6" w:space="0" w:color="E0E0E0"/>
            </w:tcBorders>
          </w:tcPr>
          <w:p w14:paraId="17670302" w14:textId="77777777" w:rsidR="005C24D4" w:rsidRDefault="00F51BC3" w:rsidP="00F9269A">
            <w:pPr>
              <w:pStyle w:val="BodyText"/>
            </w:pPr>
            <w:r>
              <w:t>Wright</w:t>
            </w:r>
            <w:r>
              <w:rPr>
                <w:spacing w:val="-8"/>
              </w:rPr>
              <w:t xml:space="preserve"> </w:t>
            </w:r>
            <w:r>
              <w:t>Avenue</w:t>
            </w:r>
            <w:r>
              <w:rPr>
                <w:spacing w:val="-7"/>
              </w:rPr>
              <w:t xml:space="preserve"> </w:t>
            </w:r>
            <w:r>
              <w:t>Playspace</w:t>
            </w:r>
            <w:r>
              <w:rPr>
                <w:spacing w:val="-7"/>
              </w:rPr>
              <w:t xml:space="preserve"> </w:t>
            </w:r>
            <w:r>
              <w:t>(Local</w:t>
            </w:r>
            <w:r>
              <w:rPr>
                <w:spacing w:val="-7"/>
              </w:rPr>
              <w:t xml:space="preserve"> </w:t>
            </w:r>
            <w:r>
              <w:rPr>
                <w:spacing w:val="-2"/>
              </w:rPr>
              <w:t>Renewal)</w:t>
            </w:r>
          </w:p>
        </w:tc>
        <w:tc>
          <w:tcPr>
            <w:tcW w:w="1005" w:type="pct"/>
            <w:tcBorders>
              <w:top w:val="single" w:sz="6" w:space="0" w:color="E0E0E0"/>
              <w:bottom w:val="single" w:sz="6" w:space="0" w:color="E0E0E0"/>
            </w:tcBorders>
          </w:tcPr>
          <w:p w14:paraId="17670303" w14:textId="77777777" w:rsidR="005C24D4" w:rsidRDefault="00F51BC3" w:rsidP="00F9269A">
            <w:pPr>
              <w:pStyle w:val="BodyText"/>
            </w:pPr>
            <w:r>
              <w:rPr>
                <w:spacing w:val="-4"/>
              </w:rPr>
              <w:t>Upwey</w:t>
            </w:r>
          </w:p>
        </w:tc>
        <w:tc>
          <w:tcPr>
            <w:tcW w:w="1158" w:type="pct"/>
            <w:tcBorders>
              <w:top w:val="single" w:sz="6" w:space="0" w:color="E0E0E0"/>
              <w:bottom w:val="single" w:sz="6" w:space="0" w:color="E0E0E0"/>
            </w:tcBorders>
          </w:tcPr>
          <w:p w14:paraId="17670304" w14:textId="77777777" w:rsidR="005C24D4" w:rsidRDefault="00F51BC3" w:rsidP="00F9269A">
            <w:pPr>
              <w:pStyle w:val="BodyText"/>
            </w:pPr>
            <w:r>
              <w:rPr>
                <w:spacing w:val="-2"/>
              </w:rPr>
              <w:t>$300,000</w:t>
            </w:r>
          </w:p>
        </w:tc>
      </w:tr>
      <w:tr w:rsidR="005C24D4" w14:paraId="17670309" w14:textId="77777777" w:rsidTr="00F9269A">
        <w:trPr>
          <w:trHeight w:val="743"/>
        </w:trPr>
        <w:tc>
          <w:tcPr>
            <w:tcW w:w="2837" w:type="pct"/>
            <w:tcBorders>
              <w:top w:val="single" w:sz="6" w:space="0" w:color="E0E0E0"/>
              <w:bottom w:val="single" w:sz="6" w:space="0" w:color="E0E0E0"/>
            </w:tcBorders>
          </w:tcPr>
          <w:p w14:paraId="17670306" w14:textId="77777777" w:rsidR="005C24D4" w:rsidRDefault="00F51BC3" w:rsidP="00F9269A">
            <w:pPr>
              <w:pStyle w:val="BodyText"/>
            </w:pPr>
            <w:r>
              <w:t>Morrison</w:t>
            </w:r>
            <w:r>
              <w:rPr>
                <w:spacing w:val="-8"/>
              </w:rPr>
              <w:t xml:space="preserve"> </w:t>
            </w:r>
            <w:r>
              <w:t>Reserve</w:t>
            </w:r>
            <w:r>
              <w:rPr>
                <w:spacing w:val="-7"/>
              </w:rPr>
              <w:t xml:space="preserve"> </w:t>
            </w:r>
            <w:r>
              <w:t>Playspace</w:t>
            </w:r>
            <w:r>
              <w:rPr>
                <w:spacing w:val="-7"/>
              </w:rPr>
              <w:t xml:space="preserve"> </w:t>
            </w:r>
            <w:r>
              <w:t>(Upgrade</w:t>
            </w:r>
            <w:r>
              <w:rPr>
                <w:spacing w:val="-7"/>
              </w:rPr>
              <w:t xml:space="preserve"> </w:t>
            </w:r>
            <w:r>
              <w:t>from</w:t>
            </w:r>
            <w:r>
              <w:rPr>
                <w:spacing w:val="-7"/>
              </w:rPr>
              <w:t xml:space="preserve"> </w:t>
            </w:r>
            <w:r>
              <w:t>Local</w:t>
            </w:r>
            <w:r>
              <w:rPr>
                <w:spacing w:val="-7"/>
              </w:rPr>
              <w:t xml:space="preserve"> </w:t>
            </w:r>
            <w:r>
              <w:t xml:space="preserve">to </w:t>
            </w:r>
            <w:r>
              <w:rPr>
                <w:spacing w:val="-2"/>
              </w:rPr>
              <w:t>District)</w:t>
            </w:r>
          </w:p>
        </w:tc>
        <w:tc>
          <w:tcPr>
            <w:tcW w:w="1005" w:type="pct"/>
            <w:tcBorders>
              <w:top w:val="single" w:sz="6" w:space="0" w:color="E0E0E0"/>
              <w:bottom w:val="single" w:sz="6" w:space="0" w:color="E0E0E0"/>
            </w:tcBorders>
          </w:tcPr>
          <w:p w14:paraId="17670307" w14:textId="77777777" w:rsidR="005C24D4" w:rsidRDefault="00F51BC3" w:rsidP="00F9269A">
            <w:pPr>
              <w:pStyle w:val="BodyText"/>
            </w:pPr>
            <w:r>
              <w:t xml:space="preserve">Mt </w:t>
            </w:r>
            <w:r>
              <w:rPr>
                <w:spacing w:val="-2"/>
              </w:rPr>
              <w:t>Evelyn</w:t>
            </w:r>
          </w:p>
        </w:tc>
        <w:tc>
          <w:tcPr>
            <w:tcW w:w="1158" w:type="pct"/>
            <w:tcBorders>
              <w:top w:val="single" w:sz="6" w:space="0" w:color="E0E0E0"/>
              <w:bottom w:val="single" w:sz="6" w:space="0" w:color="E0E0E0"/>
            </w:tcBorders>
          </w:tcPr>
          <w:p w14:paraId="17670308" w14:textId="77777777" w:rsidR="005C24D4" w:rsidRDefault="00F51BC3" w:rsidP="00F9269A">
            <w:pPr>
              <w:pStyle w:val="BodyText"/>
            </w:pPr>
            <w:r>
              <w:rPr>
                <w:spacing w:val="-2"/>
              </w:rPr>
              <w:t>$600,000</w:t>
            </w:r>
          </w:p>
        </w:tc>
      </w:tr>
      <w:tr w:rsidR="005C24D4" w14:paraId="1767030D" w14:textId="77777777" w:rsidTr="00F9269A">
        <w:trPr>
          <w:trHeight w:val="743"/>
        </w:trPr>
        <w:tc>
          <w:tcPr>
            <w:tcW w:w="2837" w:type="pct"/>
            <w:tcBorders>
              <w:top w:val="single" w:sz="6" w:space="0" w:color="E0E0E0"/>
              <w:bottom w:val="single" w:sz="6" w:space="0" w:color="E0E0E0"/>
            </w:tcBorders>
          </w:tcPr>
          <w:p w14:paraId="1767030A" w14:textId="77777777" w:rsidR="005C24D4" w:rsidRDefault="00F51BC3" w:rsidP="00F9269A">
            <w:pPr>
              <w:pStyle w:val="BodyText"/>
            </w:pPr>
            <w:r>
              <w:t>Mount</w:t>
            </w:r>
            <w:r>
              <w:rPr>
                <w:spacing w:val="-9"/>
              </w:rPr>
              <w:t xml:space="preserve"> </w:t>
            </w:r>
            <w:r>
              <w:t>Evelyn</w:t>
            </w:r>
            <w:r>
              <w:rPr>
                <w:spacing w:val="-9"/>
              </w:rPr>
              <w:t xml:space="preserve"> </w:t>
            </w:r>
            <w:r>
              <w:t>Recreation</w:t>
            </w:r>
            <w:r>
              <w:rPr>
                <w:spacing w:val="-9"/>
              </w:rPr>
              <w:t xml:space="preserve"> </w:t>
            </w:r>
            <w:r>
              <w:t>Reserve</w:t>
            </w:r>
            <w:r>
              <w:rPr>
                <w:spacing w:val="-9"/>
              </w:rPr>
              <w:t xml:space="preserve"> </w:t>
            </w:r>
            <w:r>
              <w:t>Playspace</w:t>
            </w:r>
            <w:r>
              <w:rPr>
                <w:spacing w:val="-9"/>
              </w:rPr>
              <w:t xml:space="preserve"> </w:t>
            </w:r>
            <w:r>
              <w:t xml:space="preserve">(Local </w:t>
            </w:r>
            <w:r>
              <w:rPr>
                <w:spacing w:val="-2"/>
              </w:rPr>
              <w:t>Renewal)</w:t>
            </w:r>
          </w:p>
        </w:tc>
        <w:tc>
          <w:tcPr>
            <w:tcW w:w="1005" w:type="pct"/>
            <w:tcBorders>
              <w:top w:val="single" w:sz="6" w:space="0" w:color="E0E0E0"/>
              <w:bottom w:val="single" w:sz="6" w:space="0" w:color="E0E0E0"/>
            </w:tcBorders>
          </w:tcPr>
          <w:p w14:paraId="1767030B" w14:textId="77777777" w:rsidR="005C24D4" w:rsidRDefault="00F51BC3" w:rsidP="00F9269A">
            <w:pPr>
              <w:pStyle w:val="BodyText"/>
            </w:pPr>
            <w:r>
              <w:t xml:space="preserve">Mt </w:t>
            </w:r>
            <w:r>
              <w:rPr>
                <w:spacing w:val="-2"/>
              </w:rPr>
              <w:t>Evelyn</w:t>
            </w:r>
          </w:p>
        </w:tc>
        <w:tc>
          <w:tcPr>
            <w:tcW w:w="1158" w:type="pct"/>
            <w:tcBorders>
              <w:top w:val="single" w:sz="6" w:space="0" w:color="E0E0E0"/>
              <w:bottom w:val="single" w:sz="6" w:space="0" w:color="E0E0E0"/>
            </w:tcBorders>
          </w:tcPr>
          <w:p w14:paraId="1767030C" w14:textId="77777777" w:rsidR="005C24D4" w:rsidRDefault="00F51BC3" w:rsidP="00F9269A">
            <w:pPr>
              <w:pStyle w:val="BodyText"/>
            </w:pPr>
            <w:r>
              <w:rPr>
                <w:spacing w:val="-2"/>
              </w:rPr>
              <w:t>$300,000</w:t>
            </w:r>
          </w:p>
        </w:tc>
      </w:tr>
      <w:tr w:rsidR="005C24D4" w14:paraId="17670311" w14:textId="77777777" w:rsidTr="00F9269A">
        <w:trPr>
          <w:trHeight w:val="451"/>
        </w:trPr>
        <w:tc>
          <w:tcPr>
            <w:tcW w:w="2837" w:type="pct"/>
            <w:tcBorders>
              <w:top w:val="single" w:sz="6" w:space="0" w:color="E0E0E0"/>
            </w:tcBorders>
          </w:tcPr>
          <w:p w14:paraId="1767030E" w14:textId="77777777" w:rsidR="005C24D4" w:rsidRDefault="00F51BC3" w:rsidP="00F9269A">
            <w:pPr>
              <w:pStyle w:val="BodyText"/>
            </w:pPr>
            <w:r>
              <w:t xml:space="preserve">Queens Road Reserve </w:t>
            </w:r>
            <w:r>
              <w:rPr>
                <w:spacing w:val="-2"/>
              </w:rPr>
              <w:t>Playspace</w:t>
            </w:r>
          </w:p>
        </w:tc>
        <w:tc>
          <w:tcPr>
            <w:tcW w:w="1005" w:type="pct"/>
            <w:tcBorders>
              <w:top w:val="single" w:sz="6" w:space="0" w:color="E0E0E0"/>
            </w:tcBorders>
          </w:tcPr>
          <w:p w14:paraId="1767030F" w14:textId="77777777" w:rsidR="005C24D4" w:rsidRDefault="00F51BC3" w:rsidP="00F9269A">
            <w:pPr>
              <w:pStyle w:val="BodyText"/>
            </w:pPr>
            <w:r>
              <w:rPr>
                <w:spacing w:val="-2"/>
              </w:rPr>
              <w:t>Lilydale</w:t>
            </w:r>
          </w:p>
        </w:tc>
        <w:tc>
          <w:tcPr>
            <w:tcW w:w="1158" w:type="pct"/>
            <w:tcBorders>
              <w:top w:val="single" w:sz="6" w:space="0" w:color="E0E0E0"/>
            </w:tcBorders>
          </w:tcPr>
          <w:p w14:paraId="17670310" w14:textId="77777777" w:rsidR="005C24D4" w:rsidRDefault="00F51BC3" w:rsidP="00F9269A">
            <w:pPr>
              <w:pStyle w:val="BodyText"/>
            </w:pPr>
            <w:r>
              <w:rPr>
                <w:spacing w:val="-2"/>
              </w:rPr>
              <w:t>$300,000</w:t>
            </w:r>
          </w:p>
        </w:tc>
      </w:tr>
      <w:tr w:rsidR="00F9269A" w14:paraId="17670315" w14:textId="77777777" w:rsidTr="00F9269A">
        <w:trPr>
          <w:trHeight w:val="460"/>
        </w:trPr>
        <w:tc>
          <w:tcPr>
            <w:tcW w:w="3842" w:type="pct"/>
            <w:gridSpan w:val="2"/>
            <w:shd w:val="clear" w:color="auto" w:fill="EFEFEF"/>
          </w:tcPr>
          <w:p w14:paraId="17670313" w14:textId="65C27C5F" w:rsidR="00F9269A" w:rsidRDefault="00F9269A" w:rsidP="00F9269A">
            <w:pPr>
              <w:pStyle w:val="BodyText"/>
              <w:rPr>
                <w:rFonts w:ascii="Times New Roman"/>
              </w:rPr>
            </w:pPr>
            <w:r w:rsidRPr="00F9269A">
              <w:rPr>
                <w:b/>
                <w:bCs/>
              </w:rPr>
              <w:t>Long-term</w:t>
            </w:r>
            <w:r w:rsidRPr="00F9269A">
              <w:rPr>
                <w:b/>
                <w:bCs/>
                <w:spacing w:val="-4"/>
              </w:rPr>
              <w:t xml:space="preserve"> </w:t>
            </w:r>
            <w:r w:rsidRPr="00F9269A">
              <w:rPr>
                <w:b/>
                <w:bCs/>
              </w:rPr>
              <w:t>program,</w:t>
            </w:r>
            <w:r>
              <w:rPr>
                <w:spacing w:val="-4"/>
              </w:rPr>
              <w:t xml:space="preserve"> </w:t>
            </w:r>
            <w:r>
              <w:t>including</w:t>
            </w:r>
            <w:r>
              <w:rPr>
                <w:spacing w:val="-3"/>
              </w:rPr>
              <w:t xml:space="preserve"> </w:t>
            </w:r>
            <w:r>
              <w:t>priority</w:t>
            </w:r>
            <w:r>
              <w:rPr>
                <w:spacing w:val="-4"/>
              </w:rPr>
              <w:t xml:space="preserve"> </w:t>
            </w:r>
            <w:r>
              <w:rPr>
                <w:spacing w:val="-2"/>
              </w:rPr>
              <w:t>projects</w:t>
            </w:r>
          </w:p>
        </w:tc>
        <w:tc>
          <w:tcPr>
            <w:tcW w:w="1158" w:type="pct"/>
            <w:shd w:val="clear" w:color="auto" w:fill="EFEFEF"/>
          </w:tcPr>
          <w:p w14:paraId="17670314" w14:textId="77777777" w:rsidR="00F9269A" w:rsidRPr="00F9269A" w:rsidRDefault="00F9269A" w:rsidP="00F9269A">
            <w:pPr>
              <w:pStyle w:val="BodyText"/>
              <w:rPr>
                <w:b/>
                <w:bCs/>
              </w:rPr>
            </w:pPr>
            <w:r w:rsidRPr="00F9269A">
              <w:rPr>
                <w:b/>
                <w:bCs/>
                <w:spacing w:val="-4"/>
              </w:rPr>
              <w:t>Total</w:t>
            </w:r>
            <w:r w:rsidRPr="00F9269A">
              <w:rPr>
                <w:b/>
                <w:bCs/>
                <w:spacing w:val="-7"/>
              </w:rPr>
              <w:t xml:space="preserve"> </w:t>
            </w:r>
            <w:r w:rsidRPr="00F9269A">
              <w:rPr>
                <w:b/>
                <w:bCs/>
                <w:spacing w:val="-4"/>
              </w:rPr>
              <w:t>cost</w:t>
            </w:r>
          </w:p>
        </w:tc>
      </w:tr>
      <w:tr w:rsidR="005C24D4" w14:paraId="17670319" w14:textId="77777777" w:rsidTr="00F9269A">
        <w:trPr>
          <w:trHeight w:val="396"/>
        </w:trPr>
        <w:tc>
          <w:tcPr>
            <w:tcW w:w="2837" w:type="pct"/>
          </w:tcPr>
          <w:p w14:paraId="17670316" w14:textId="77777777" w:rsidR="005C24D4" w:rsidRDefault="00F51BC3" w:rsidP="00F9269A">
            <w:pPr>
              <w:pStyle w:val="BodyText"/>
            </w:pPr>
            <w:r>
              <w:t>26</w:t>
            </w:r>
            <w:r>
              <w:rPr>
                <w:spacing w:val="-1"/>
              </w:rPr>
              <w:t xml:space="preserve"> </w:t>
            </w:r>
            <w:r>
              <w:t>x</w:t>
            </w:r>
            <w:r>
              <w:rPr>
                <w:spacing w:val="-1"/>
              </w:rPr>
              <w:t xml:space="preserve"> </w:t>
            </w:r>
            <w:r>
              <w:t>playspaces (new</w:t>
            </w:r>
            <w:r>
              <w:rPr>
                <w:spacing w:val="-1"/>
              </w:rPr>
              <w:t xml:space="preserve"> </w:t>
            </w:r>
            <w:r>
              <w:t xml:space="preserve">and </w:t>
            </w:r>
            <w:r>
              <w:rPr>
                <w:spacing w:val="-2"/>
              </w:rPr>
              <w:t>redeveloped)</w:t>
            </w:r>
          </w:p>
        </w:tc>
        <w:tc>
          <w:tcPr>
            <w:tcW w:w="1005" w:type="pct"/>
          </w:tcPr>
          <w:p w14:paraId="17670317" w14:textId="77777777" w:rsidR="005C24D4" w:rsidRDefault="005C24D4" w:rsidP="00F9269A">
            <w:pPr>
              <w:pStyle w:val="BodyText"/>
              <w:rPr>
                <w:rFonts w:ascii="Times New Roman"/>
              </w:rPr>
            </w:pPr>
          </w:p>
        </w:tc>
        <w:tc>
          <w:tcPr>
            <w:tcW w:w="1158" w:type="pct"/>
          </w:tcPr>
          <w:p w14:paraId="17670318" w14:textId="77777777" w:rsidR="005C24D4" w:rsidRDefault="00F51BC3" w:rsidP="00F9269A">
            <w:pPr>
              <w:pStyle w:val="BodyText"/>
            </w:pPr>
            <w:r>
              <w:rPr>
                <w:spacing w:val="-2"/>
              </w:rPr>
              <w:t>$14,000,000</w:t>
            </w:r>
          </w:p>
        </w:tc>
      </w:tr>
    </w:tbl>
    <w:p w14:paraId="17670324" w14:textId="77777777" w:rsidR="005C24D4" w:rsidRDefault="005C24D4" w:rsidP="00F9269A">
      <w:pPr>
        <w:pStyle w:val="BodyText"/>
        <w:ind w:left="0"/>
      </w:pPr>
    </w:p>
    <w:p w14:paraId="1767032B" w14:textId="36A38F76" w:rsidR="005C24D4" w:rsidRDefault="00F51BC3" w:rsidP="00F9269A">
      <w:pPr>
        <w:pStyle w:val="Heading5"/>
      </w:pPr>
      <w:r w:rsidRPr="00F9269A">
        <w:t>Dirt Jumps and Tracks</w:t>
      </w:r>
    </w:p>
    <w:tbl>
      <w:tblPr>
        <w:tblW w:w="5000" w:type="pct"/>
        <w:tblCellMar>
          <w:left w:w="0" w:type="dxa"/>
          <w:right w:w="0" w:type="dxa"/>
        </w:tblCellMar>
        <w:tblLook w:val="01E0" w:firstRow="1" w:lastRow="1" w:firstColumn="1" w:lastColumn="1" w:noHBand="0" w:noVBand="0"/>
      </w:tblPr>
      <w:tblGrid>
        <w:gridCol w:w="5431"/>
        <w:gridCol w:w="2961"/>
        <w:gridCol w:w="2384"/>
      </w:tblGrid>
      <w:tr w:rsidR="005C24D4" w14:paraId="1767032F" w14:textId="77777777" w:rsidTr="00F9269A">
        <w:trPr>
          <w:trHeight w:val="460"/>
        </w:trPr>
        <w:tc>
          <w:tcPr>
            <w:tcW w:w="2631" w:type="pct"/>
            <w:shd w:val="clear" w:color="auto" w:fill="EFEFEF"/>
          </w:tcPr>
          <w:p w14:paraId="1767032C" w14:textId="77777777" w:rsidR="005C24D4" w:rsidRPr="00F9269A" w:rsidRDefault="00F51BC3" w:rsidP="00F9269A">
            <w:pPr>
              <w:pStyle w:val="BodyText"/>
              <w:rPr>
                <w:b/>
                <w:bCs/>
              </w:rPr>
            </w:pPr>
            <w:r w:rsidRPr="00F9269A">
              <w:rPr>
                <w:b/>
                <w:bCs/>
              </w:rPr>
              <w:t>Projects</w:t>
            </w:r>
          </w:p>
        </w:tc>
        <w:tc>
          <w:tcPr>
            <w:tcW w:w="1485" w:type="pct"/>
            <w:shd w:val="clear" w:color="auto" w:fill="EFEFEF"/>
          </w:tcPr>
          <w:p w14:paraId="1767032D" w14:textId="77777777" w:rsidR="005C24D4" w:rsidRPr="00F9269A" w:rsidRDefault="00F51BC3" w:rsidP="00F9269A">
            <w:pPr>
              <w:pStyle w:val="BodyText"/>
              <w:rPr>
                <w:b/>
                <w:bCs/>
              </w:rPr>
            </w:pPr>
            <w:r w:rsidRPr="00F9269A">
              <w:rPr>
                <w:b/>
                <w:bCs/>
              </w:rPr>
              <w:t>Location</w:t>
            </w:r>
          </w:p>
        </w:tc>
        <w:tc>
          <w:tcPr>
            <w:tcW w:w="884" w:type="pct"/>
            <w:shd w:val="clear" w:color="auto" w:fill="EFEFEF"/>
          </w:tcPr>
          <w:p w14:paraId="1767032E" w14:textId="77777777" w:rsidR="005C24D4" w:rsidRPr="00F9269A" w:rsidRDefault="00F51BC3" w:rsidP="00F9269A">
            <w:pPr>
              <w:pStyle w:val="BodyText"/>
              <w:rPr>
                <w:b/>
                <w:bCs/>
              </w:rPr>
            </w:pPr>
            <w:r w:rsidRPr="00F9269A">
              <w:rPr>
                <w:b/>
                <w:bCs/>
                <w:spacing w:val="-4"/>
              </w:rPr>
              <w:t>Cost</w:t>
            </w:r>
          </w:p>
        </w:tc>
      </w:tr>
      <w:tr w:rsidR="005C24D4" w14:paraId="17670333" w14:textId="77777777" w:rsidTr="00F9269A">
        <w:trPr>
          <w:trHeight w:val="751"/>
        </w:trPr>
        <w:tc>
          <w:tcPr>
            <w:tcW w:w="2631" w:type="pct"/>
            <w:tcBorders>
              <w:bottom w:val="single" w:sz="6" w:space="0" w:color="E0E0E0"/>
            </w:tcBorders>
          </w:tcPr>
          <w:p w14:paraId="17670330" w14:textId="77777777" w:rsidR="005C24D4" w:rsidRDefault="00F51BC3" w:rsidP="00F9269A">
            <w:pPr>
              <w:pStyle w:val="BodyText"/>
            </w:pPr>
            <w:r>
              <w:t>Wesburn</w:t>
            </w:r>
            <w:r>
              <w:rPr>
                <w:spacing w:val="-10"/>
              </w:rPr>
              <w:t xml:space="preserve"> </w:t>
            </w:r>
            <w:r>
              <w:t>Pump</w:t>
            </w:r>
            <w:r>
              <w:rPr>
                <w:spacing w:val="-10"/>
              </w:rPr>
              <w:t xml:space="preserve"> </w:t>
            </w:r>
            <w:r>
              <w:t>Track</w:t>
            </w:r>
            <w:r>
              <w:rPr>
                <w:spacing w:val="-11"/>
              </w:rPr>
              <w:t xml:space="preserve"> </w:t>
            </w:r>
            <w:r>
              <w:t>Stage</w:t>
            </w:r>
            <w:r>
              <w:rPr>
                <w:spacing w:val="-11"/>
              </w:rPr>
              <w:t xml:space="preserve"> </w:t>
            </w:r>
            <w:r>
              <w:t>2</w:t>
            </w:r>
            <w:r>
              <w:rPr>
                <w:spacing w:val="-10"/>
              </w:rPr>
              <w:t xml:space="preserve"> </w:t>
            </w:r>
            <w:r>
              <w:t>(lighting</w:t>
            </w:r>
            <w:r>
              <w:rPr>
                <w:spacing w:val="-10"/>
              </w:rPr>
              <w:t xml:space="preserve"> </w:t>
            </w:r>
            <w:r>
              <w:t>and technology)</w:t>
            </w:r>
          </w:p>
        </w:tc>
        <w:tc>
          <w:tcPr>
            <w:tcW w:w="1485" w:type="pct"/>
            <w:tcBorders>
              <w:bottom w:val="single" w:sz="6" w:space="0" w:color="E0E0E0"/>
            </w:tcBorders>
          </w:tcPr>
          <w:p w14:paraId="17670331" w14:textId="77777777" w:rsidR="005C24D4" w:rsidRDefault="00F51BC3" w:rsidP="00F9269A">
            <w:pPr>
              <w:pStyle w:val="BodyText"/>
            </w:pPr>
            <w:r>
              <w:t>Wesburn</w:t>
            </w:r>
          </w:p>
        </w:tc>
        <w:tc>
          <w:tcPr>
            <w:tcW w:w="884" w:type="pct"/>
            <w:tcBorders>
              <w:bottom w:val="single" w:sz="6" w:space="0" w:color="E0E0E0"/>
            </w:tcBorders>
          </w:tcPr>
          <w:p w14:paraId="17670332" w14:textId="77777777" w:rsidR="005C24D4" w:rsidRDefault="00F51BC3" w:rsidP="00F9269A">
            <w:pPr>
              <w:pStyle w:val="BodyText"/>
            </w:pPr>
            <w:r>
              <w:t>$400,000</w:t>
            </w:r>
          </w:p>
        </w:tc>
      </w:tr>
      <w:tr w:rsidR="005C24D4" w14:paraId="17670337" w14:textId="77777777" w:rsidTr="00F9269A">
        <w:trPr>
          <w:trHeight w:val="443"/>
        </w:trPr>
        <w:tc>
          <w:tcPr>
            <w:tcW w:w="2631" w:type="pct"/>
            <w:tcBorders>
              <w:top w:val="single" w:sz="6" w:space="0" w:color="E0E0E0"/>
              <w:bottom w:val="single" w:sz="6" w:space="0" w:color="E0E0E0"/>
            </w:tcBorders>
          </w:tcPr>
          <w:p w14:paraId="17670334" w14:textId="77777777" w:rsidR="005C24D4" w:rsidRDefault="00F51BC3" w:rsidP="00F9269A">
            <w:pPr>
              <w:pStyle w:val="BodyText"/>
            </w:pPr>
            <w:r>
              <w:t>Seal</w:t>
            </w:r>
            <w:r>
              <w:rPr>
                <w:spacing w:val="-3"/>
              </w:rPr>
              <w:t xml:space="preserve"> </w:t>
            </w:r>
            <w:r>
              <w:t>and</w:t>
            </w:r>
            <w:r>
              <w:rPr>
                <w:spacing w:val="-3"/>
              </w:rPr>
              <w:t xml:space="preserve"> </w:t>
            </w:r>
            <w:r>
              <w:t>rebuild Mt</w:t>
            </w:r>
            <w:r>
              <w:rPr>
                <w:spacing w:val="-3"/>
              </w:rPr>
              <w:t xml:space="preserve"> </w:t>
            </w:r>
            <w:r>
              <w:t>Evelyn Pump Track</w:t>
            </w:r>
          </w:p>
        </w:tc>
        <w:tc>
          <w:tcPr>
            <w:tcW w:w="1485" w:type="pct"/>
            <w:tcBorders>
              <w:top w:val="single" w:sz="6" w:space="0" w:color="E0E0E0"/>
              <w:bottom w:val="single" w:sz="6" w:space="0" w:color="E0E0E0"/>
            </w:tcBorders>
          </w:tcPr>
          <w:p w14:paraId="17670335" w14:textId="77777777" w:rsidR="005C24D4" w:rsidRDefault="00F51BC3" w:rsidP="00F9269A">
            <w:pPr>
              <w:pStyle w:val="BodyText"/>
            </w:pPr>
            <w:r>
              <w:t>Mt Evelyn</w:t>
            </w:r>
          </w:p>
        </w:tc>
        <w:tc>
          <w:tcPr>
            <w:tcW w:w="884" w:type="pct"/>
            <w:tcBorders>
              <w:top w:val="single" w:sz="6" w:space="0" w:color="E0E0E0"/>
              <w:bottom w:val="single" w:sz="6" w:space="0" w:color="E0E0E0"/>
            </w:tcBorders>
          </w:tcPr>
          <w:p w14:paraId="17670336" w14:textId="77777777" w:rsidR="005C24D4" w:rsidRDefault="00F51BC3" w:rsidP="00F9269A">
            <w:pPr>
              <w:pStyle w:val="BodyText"/>
            </w:pPr>
            <w:r>
              <w:t>$504,000</w:t>
            </w:r>
          </w:p>
        </w:tc>
      </w:tr>
      <w:tr w:rsidR="005C24D4" w14:paraId="1767033B" w14:textId="77777777" w:rsidTr="00F9269A">
        <w:trPr>
          <w:trHeight w:val="443"/>
        </w:trPr>
        <w:tc>
          <w:tcPr>
            <w:tcW w:w="2631" w:type="pct"/>
            <w:tcBorders>
              <w:top w:val="single" w:sz="6" w:space="0" w:color="E0E0E0"/>
              <w:bottom w:val="single" w:sz="6" w:space="0" w:color="E0E0E0"/>
            </w:tcBorders>
          </w:tcPr>
          <w:p w14:paraId="17670338" w14:textId="77777777" w:rsidR="005C24D4" w:rsidRDefault="00F51BC3" w:rsidP="00F9269A">
            <w:pPr>
              <w:pStyle w:val="BodyText"/>
            </w:pPr>
            <w:r>
              <w:t>Yering</w:t>
            </w:r>
            <w:r>
              <w:rPr>
                <w:spacing w:val="-13"/>
              </w:rPr>
              <w:t xml:space="preserve"> </w:t>
            </w:r>
            <w:r>
              <w:t>Mountain</w:t>
            </w:r>
            <w:r>
              <w:rPr>
                <w:spacing w:val="-13"/>
              </w:rPr>
              <w:t xml:space="preserve"> </w:t>
            </w:r>
            <w:r>
              <w:t>Bike</w:t>
            </w:r>
            <w:r>
              <w:rPr>
                <w:spacing w:val="-12"/>
              </w:rPr>
              <w:t xml:space="preserve"> </w:t>
            </w:r>
            <w:r>
              <w:t>loops</w:t>
            </w:r>
          </w:p>
        </w:tc>
        <w:tc>
          <w:tcPr>
            <w:tcW w:w="1485" w:type="pct"/>
            <w:tcBorders>
              <w:top w:val="single" w:sz="6" w:space="0" w:color="E0E0E0"/>
              <w:bottom w:val="single" w:sz="6" w:space="0" w:color="E0E0E0"/>
            </w:tcBorders>
          </w:tcPr>
          <w:p w14:paraId="17670339" w14:textId="77777777" w:rsidR="005C24D4" w:rsidRDefault="00F51BC3" w:rsidP="00F9269A">
            <w:pPr>
              <w:pStyle w:val="BodyText"/>
            </w:pPr>
            <w:r>
              <w:t>Yering</w:t>
            </w:r>
          </w:p>
        </w:tc>
        <w:tc>
          <w:tcPr>
            <w:tcW w:w="884" w:type="pct"/>
            <w:tcBorders>
              <w:top w:val="single" w:sz="6" w:space="0" w:color="E0E0E0"/>
              <w:bottom w:val="single" w:sz="6" w:space="0" w:color="E0E0E0"/>
            </w:tcBorders>
          </w:tcPr>
          <w:p w14:paraId="1767033A" w14:textId="77777777" w:rsidR="005C24D4" w:rsidRDefault="00F51BC3" w:rsidP="00F9269A">
            <w:pPr>
              <w:pStyle w:val="BodyText"/>
            </w:pPr>
            <w:r>
              <w:t>$144,000</w:t>
            </w:r>
          </w:p>
        </w:tc>
      </w:tr>
      <w:tr w:rsidR="005C24D4" w14:paraId="1767033F" w14:textId="77777777" w:rsidTr="00F9269A">
        <w:trPr>
          <w:trHeight w:val="443"/>
        </w:trPr>
        <w:tc>
          <w:tcPr>
            <w:tcW w:w="2631" w:type="pct"/>
            <w:tcBorders>
              <w:top w:val="single" w:sz="6" w:space="0" w:color="E0E0E0"/>
              <w:bottom w:val="single" w:sz="6" w:space="0" w:color="E0E0E0"/>
            </w:tcBorders>
          </w:tcPr>
          <w:p w14:paraId="1767033C" w14:textId="77777777" w:rsidR="005C24D4" w:rsidRDefault="00F51BC3" w:rsidP="00F9269A">
            <w:pPr>
              <w:pStyle w:val="BodyText"/>
            </w:pPr>
            <w:r>
              <w:t>Seville</w:t>
            </w:r>
            <w:r>
              <w:rPr>
                <w:spacing w:val="-4"/>
              </w:rPr>
              <w:t xml:space="preserve"> </w:t>
            </w:r>
            <w:r>
              <w:t>Pump</w:t>
            </w:r>
            <w:r>
              <w:rPr>
                <w:spacing w:val="-4"/>
              </w:rPr>
              <w:t xml:space="preserve"> Track</w:t>
            </w:r>
          </w:p>
        </w:tc>
        <w:tc>
          <w:tcPr>
            <w:tcW w:w="1485" w:type="pct"/>
            <w:tcBorders>
              <w:top w:val="single" w:sz="6" w:space="0" w:color="E0E0E0"/>
              <w:bottom w:val="single" w:sz="6" w:space="0" w:color="E0E0E0"/>
            </w:tcBorders>
          </w:tcPr>
          <w:p w14:paraId="1767033D" w14:textId="77777777" w:rsidR="005C24D4" w:rsidRDefault="00F51BC3" w:rsidP="00F9269A">
            <w:pPr>
              <w:pStyle w:val="BodyText"/>
            </w:pPr>
            <w:r>
              <w:t>Seville</w:t>
            </w:r>
          </w:p>
        </w:tc>
        <w:tc>
          <w:tcPr>
            <w:tcW w:w="884" w:type="pct"/>
            <w:tcBorders>
              <w:top w:val="single" w:sz="6" w:space="0" w:color="E0E0E0"/>
              <w:bottom w:val="single" w:sz="6" w:space="0" w:color="E0E0E0"/>
            </w:tcBorders>
          </w:tcPr>
          <w:p w14:paraId="1767033E" w14:textId="77777777" w:rsidR="005C24D4" w:rsidRDefault="00F51BC3" w:rsidP="00F9269A">
            <w:pPr>
              <w:pStyle w:val="BodyText"/>
            </w:pPr>
            <w:r>
              <w:t>$558,000</w:t>
            </w:r>
          </w:p>
        </w:tc>
      </w:tr>
      <w:tr w:rsidR="005C24D4" w14:paraId="17670343" w14:textId="77777777" w:rsidTr="00F9269A">
        <w:trPr>
          <w:trHeight w:val="443"/>
        </w:trPr>
        <w:tc>
          <w:tcPr>
            <w:tcW w:w="2631" w:type="pct"/>
            <w:tcBorders>
              <w:top w:val="single" w:sz="6" w:space="0" w:color="E0E0E0"/>
              <w:bottom w:val="single" w:sz="6" w:space="0" w:color="E0E0E0"/>
            </w:tcBorders>
          </w:tcPr>
          <w:p w14:paraId="17670340" w14:textId="77777777" w:rsidR="005C24D4" w:rsidRDefault="00F51BC3" w:rsidP="00F9269A">
            <w:pPr>
              <w:pStyle w:val="BodyText"/>
            </w:pPr>
            <w:r>
              <w:t xml:space="preserve">Kimberley Reserve Pump </w:t>
            </w:r>
            <w:r>
              <w:rPr>
                <w:spacing w:val="-4"/>
              </w:rPr>
              <w:t>Track</w:t>
            </w:r>
          </w:p>
        </w:tc>
        <w:tc>
          <w:tcPr>
            <w:tcW w:w="1485" w:type="pct"/>
            <w:tcBorders>
              <w:top w:val="single" w:sz="6" w:space="0" w:color="E0E0E0"/>
              <w:bottom w:val="single" w:sz="6" w:space="0" w:color="E0E0E0"/>
            </w:tcBorders>
          </w:tcPr>
          <w:p w14:paraId="17670341" w14:textId="77777777" w:rsidR="005C24D4" w:rsidRDefault="00F51BC3" w:rsidP="00F9269A">
            <w:pPr>
              <w:pStyle w:val="BodyText"/>
            </w:pPr>
            <w:r>
              <w:t>Chirnside</w:t>
            </w:r>
            <w:r>
              <w:rPr>
                <w:spacing w:val="-1"/>
              </w:rPr>
              <w:t xml:space="preserve"> </w:t>
            </w:r>
            <w:r>
              <w:rPr>
                <w:spacing w:val="-4"/>
              </w:rPr>
              <w:t>Park</w:t>
            </w:r>
          </w:p>
        </w:tc>
        <w:tc>
          <w:tcPr>
            <w:tcW w:w="884" w:type="pct"/>
            <w:tcBorders>
              <w:top w:val="single" w:sz="6" w:space="0" w:color="E0E0E0"/>
              <w:bottom w:val="single" w:sz="6" w:space="0" w:color="E0E0E0"/>
            </w:tcBorders>
          </w:tcPr>
          <w:p w14:paraId="17670342" w14:textId="77777777" w:rsidR="005C24D4" w:rsidRDefault="00F51BC3" w:rsidP="00F9269A">
            <w:pPr>
              <w:pStyle w:val="BodyText"/>
            </w:pPr>
            <w:r>
              <w:t>$480,000</w:t>
            </w:r>
          </w:p>
        </w:tc>
      </w:tr>
      <w:tr w:rsidR="005C24D4" w14:paraId="17670347" w14:textId="77777777" w:rsidTr="00F9269A">
        <w:trPr>
          <w:trHeight w:val="451"/>
        </w:trPr>
        <w:tc>
          <w:tcPr>
            <w:tcW w:w="2631" w:type="pct"/>
            <w:tcBorders>
              <w:top w:val="single" w:sz="6" w:space="0" w:color="E0E0E0"/>
            </w:tcBorders>
          </w:tcPr>
          <w:p w14:paraId="17670344" w14:textId="77777777" w:rsidR="005C24D4" w:rsidRDefault="00F51BC3" w:rsidP="00F9269A">
            <w:pPr>
              <w:pStyle w:val="BodyText"/>
            </w:pPr>
            <w:r>
              <w:lastRenderedPageBreak/>
              <w:t>Montrose</w:t>
            </w:r>
            <w:r>
              <w:rPr>
                <w:spacing w:val="-7"/>
              </w:rPr>
              <w:t xml:space="preserve"> </w:t>
            </w:r>
            <w:r>
              <w:t>Brickworks</w:t>
            </w:r>
            <w:r>
              <w:rPr>
                <w:spacing w:val="-7"/>
              </w:rPr>
              <w:t xml:space="preserve"> </w:t>
            </w:r>
            <w:r>
              <w:t>Skills</w:t>
            </w:r>
            <w:r>
              <w:rPr>
                <w:spacing w:val="-7"/>
              </w:rPr>
              <w:t xml:space="preserve"> </w:t>
            </w:r>
            <w:r>
              <w:t>and</w:t>
            </w:r>
            <w:r>
              <w:rPr>
                <w:spacing w:val="-7"/>
              </w:rPr>
              <w:t xml:space="preserve"> </w:t>
            </w:r>
            <w:r>
              <w:t>Dirt</w:t>
            </w:r>
            <w:r>
              <w:rPr>
                <w:spacing w:val="-6"/>
              </w:rPr>
              <w:t xml:space="preserve"> </w:t>
            </w:r>
            <w:r>
              <w:t>Jumps</w:t>
            </w:r>
          </w:p>
        </w:tc>
        <w:tc>
          <w:tcPr>
            <w:tcW w:w="1485" w:type="pct"/>
            <w:tcBorders>
              <w:top w:val="single" w:sz="6" w:space="0" w:color="E0E0E0"/>
            </w:tcBorders>
          </w:tcPr>
          <w:p w14:paraId="17670345" w14:textId="77777777" w:rsidR="005C24D4" w:rsidRDefault="00F51BC3" w:rsidP="00F9269A">
            <w:pPr>
              <w:pStyle w:val="BodyText"/>
            </w:pPr>
            <w:r>
              <w:t>Chirnside</w:t>
            </w:r>
            <w:r>
              <w:rPr>
                <w:spacing w:val="-1"/>
              </w:rPr>
              <w:t xml:space="preserve"> </w:t>
            </w:r>
            <w:r>
              <w:rPr>
                <w:spacing w:val="-4"/>
              </w:rPr>
              <w:t>Park</w:t>
            </w:r>
          </w:p>
        </w:tc>
        <w:tc>
          <w:tcPr>
            <w:tcW w:w="884" w:type="pct"/>
            <w:tcBorders>
              <w:top w:val="single" w:sz="6" w:space="0" w:color="E0E0E0"/>
            </w:tcBorders>
          </w:tcPr>
          <w:p w14:paraId="17670346" w14:textId="77777777" w:rsidR="005C24D4" w:rsidRDefault="00F51BC3" w:rsidP="00F9269A">
            <w:pPr>
              <w:pStyle w:val="BodyText"/>
            </w:pPr>
            <w:r>
              <w:t>$480,000</w:t>
            </w:r>
          </w:p>
        </w:tc>
      </w:tr>
      <w:tr w:rsidR="005C24D4" w14:paraId="1767034B" w14:textId="77777777" w:rsidTr="00F9269A">
        <w:trPr>
          <w:trHeight w:val="460"/>
        </w:trPr>
        <w:tc>
          <w:tcPr>
            <w:tcW w:w="2631" w:type="pct"/>
            <w:shd w:val="clear" w:color="auto" w:fill="EFEFEF"/>
          </w:tcPr>
          <w:p w14:paraId="17670348" w14:textId="77777777" w:rsidR="005C24D4" w:rsidRDefault="005C24D4" w:rsidP="00F9269A">
            <w:pPr>
              <w:pStyle w:val="BodyText"/>
              <w:rPr>
                <w:rFonts w:ascii="Times New Roman"/>
              </w:rPr>
            </w:pPr>
          </w:p>
        </w:tc>
        <w:tc>
          <w:tcPr>
            <w:tcW w:w="1485" w:type="pct"/>
            <w:shd w:val="clear" w:color="auto" w:fill="EFEFEF"/>
          </w:tcPr>
          <w:p w14:paraId="17670349" w14:textId="77777777" w:rsidR="005C24D4" w:rsidRDefault="005C24D4" w:rsidP="00F9269A">
            <w:pPr>
              <w:pStyle w:val="BodyText"/>
              <w:rPr>
                <w:rFonts w:ascii="Times New Roman"/>
              </w:rPr>
            </w:pPr>
          </w:p>
        </w:tc>
        <w:tc>
          <w:tcPr>
            <w:tcW w:w="884" w:type="pct"/>
            <w:shd w:val="clear" w:color="auto" w:fill="EFEFEF"/>
          </w:tcPr>
          <w:p w14:paraId="1767034A" w14:textId="77777777" w:rsidR="005C24D4" w:rsidRPr="00F9269A" w:rsidRDefault="00F51BC3" w:rsidP="00F9269A">
            <w:pPr>
              <w:pStyle w:val="BodyText"/>
              <w:rPr>
                <w:b/>
                <w:bCs/>
              </w:rPr>
            </w:pPr>
            <w:r w:rsidRPr="00F9269A">
              <w:rPr>
                <w:b/>
                <w:bCs/>
                <w:spacing w:val="-4"/>
              </w:rPr>
              <w:t>Total</w:t>
            </w:r>
            <w:r w:rsidRPr="00F9269A">
              <w:rPr>
                <w:b/>
                <w:bCs/>
                <w:spacing w:val="-7"/>
              </w:rPr>
              <w:t xml:space="preserve"> </w:t>
            </w:r>
            <w:r w:rsidRPr="00F9269A">
              <w:rPr>
                <w:b/>
                <w:bCs/>
                <w:spacing w:val="-4"/>
              </w:rPr>
              <w:t>cost</w:t>
            </w:r>
          </w:p>
        </w:tc>
      </w:tr>
      <w:tr w:rsidR="005C24D4" w14:paraId="1767034F" w14:textId="77777777" w:rsidTr="00F9269A">
        <w:trPr>
          <w:trHeight w:val="396"/>
        </w:trPr>
        <w:tc>
          <w:tcPr>
            <w:tcW w:w="2631" w:type="pct"/>
          </w:tcPr>
          <w:p w14:paraId="1767034C" w14:textId="77777777" w:rsidR="005C24D4" w:rsidRDefault="005C24D4" w:rsidP="00F9269A">
            <w:pPr>
              <w:pStyle w:val="BodyText"/>
              <w:rPr>
                <w:rFonts w:ascii="Times New Roman"/>
              </w:rPr>
            </w:pPr>
          </w:p>
        </w:tc>
        <w:tc>
          <w:tcPr>
            <w:tcW w:w="1485" w:type="pct"/>
          </w:tcPr>
          <w:p w14:paraId="1767034D" w14:textId="77777777" w:rsidR="005C24D4" w:rsidRDefault="005C24D4" w:rsidP="00F9269A">
            <w:pPr>
              <w:pStyle w:val="BodyText"/>
              <w:rPr>
                <w:rFonts w:ascii="Times New Roman"/>
              </w:rPr>
            </w:pPr>
          </w:p>
        </w:tc>
        <w:tc>
          <w:tcPr>
            <w:tcW w:w="884" w:type="pct"/>
          </w:tcPr>
          <w:p w14:paraId="1767034E" w14:textId="77777777" w:rsidR="005C24D4" w:rsidRDefault="00F51BC3" w:rsidP="00F9269A">
            <w:pPr>
              <w:pStyle w:val="BodyText"/>
            </w:pPr>
            <w:r>
              <w:t>$3,000,000</w:t>
            </w:r>
          </w:p>
        </w:tc>
      </w:tr>
    </w:tbl>
    <w:p w14:paraId="17670352" w14:textId="77777777" w:rsidR="005C24D4" w:rsidRDefault="005C24D4" w:rsidP="009A427C">
      <w:pPr>
        <w:pStyle w:val="BodyText"/>
      </w:pPr>
    </w:p>
    <w:p w14:paraId="17670354" w14:textId="41601067" w:rsidR="005C24D4" w:rsidRDefault="00F51BC3" w:rsidP="00F9269A">
      <w:pPr>
        <w:pStyle w:val="Heading5"/>
      </w:pPr>
      <w:r>
        <w:t>Off-lead</w:t>
      </w:r>
      <w:r>
        <w:rPr>
          <w:spacing w:val="-7"/>
        </w:rPr>
        <w:t xml:space="preserve"> </w:t>
      </w:r>
      <w:r>
        <w:t>dog</w:t>
      </w:r>
      <w:r>
        <w:rPr>
          <w:spacing w:val="-8"/>
        </w:rPr>
        <w:t xml:space="preserve"> </w:t>
      </w:r>
      <w:r>
        <w:rPr>
          <w:spacing w:val="-2"/>
        </w:rPr>
        <w:t>parks</w:t>
      </w:r>
    </w:p>
    <w:tbl>
      <w:tblPr>
        <w:tblW w:w="5000" w:type="pct"/>
        <w:tblCellMar>
          <w:left w:w="0" w:type="dxa"/>
          <w:right w:w="0" w:type="dxa"/>
        </w:tblCellMar>
        <w:tblLook w:val="01E0" w:firstRow="1" w:lastRow="1" w:firstColumn="1" w:lastColumn="1" w:noHBand="0" w:noVBand="0"/>
      </w:tblPr>
      <w:tblGrid>
        <w:gridCol w:w="5056"/>
        <w:gridCol w:w="3308"/>
        <w:gridCol w:w="2412"/>
      </w:tblGrid>
      <w:tr w:rsidR="005C24D4" w14:paraId="17670358" w14:textId="77777777" w:rsidTr="007F036E">
        <w:trPr>
          <w:trHeight w:val="460"/>
        </w:trPr>
        <w:tc>
          <w:tcPr>
            <w:tcW w:w="2346" w:type="pct"/>
            <w:shd w:val="clear" w:color="auto" w:fill="EFEFEF"/>
          </w:tcPr>
          <w:p w14:paraId="17670355" w14:textId="77777777" w:rsidR="005C24D4" w:rsidRPr="007F036E" w:rsidRDefault="00F51BC3" w:rsidP="00F9269A">
            <w:pPr>
              <w:pStyle w:val="BodyText"/>
              <w:rPr>
                <w:b/>
                <w:bCs/>
              </w:rPr>
            </w:pPr>
            <w:r w:rsidRPr="007F036E">
              <w:rPr>
                <w:b/>
                <w:bCs/>
              </w:rPr>
              <w:t>Projects</w:t>
            </w:r>
          </w:p>
        </w:tc>
        <w:tc>
          <w:tcPr>
            <w:tcW w:w="1535" w:type="pct"/>
            <w:shd w:val="clear" w:color="auto" w:fill="EFEFEF"/>
          </w:tcPr>
          <w:p w14:paraId="17670356" w14:textId="77777777" w:rsidR="005C24D4" w:rsidRPr="007F036E" w:rsidRDefault="00F51BC3" w:rsidP="00F9269A">
            <w:pPr>
              <w:pStyle w:val="BodyText"/>
              <w:rPr>
                <w:b/>
                <w:bCs/>
              </w:rPr>
            </w:pPr>
            <w:r w:rsidRPr="007F036E">
              <w:rPr>
                <w:b/>
                <w:bCs/>
              </w:rPr>
              <w:t>Location</w:t>
            </w:r>
          </w:p>
        </w:tc>
        <w:tc>
          <w:tcPr>
            <w:tcW w:w="1119" w:type="pct"/>
            <w:shd w:val="clear" w:color="auto" w:fill="EFEFEF"/>
          </w:tcPr>
          <w:p w14:paraId="17670357" w14:textId="77777777" w:rsidR="005C24D4" w:rsidRPr="007F036E" w:rsidRDefault="00F51BC3" w:rsidP="00F9269A">
            <w:pPr>
              <w:pStyle w:val="BodyText"/>
              <w:rPr>
                <w:b/>
                <w:bCs/>
              </w:rPr>
            </w:pPr>
            <w:r w:rsidRPr="007F036E">
              <w:rPr>
                <w:b/>
                <w:bCs/>
                <w:spacing w:val="-4"/>
              </w:rPr>
              <w:t>Cost</w:t>
            </w:r>
          </w:p>
        </w:tc>
      </w:tr>
      <w:tr w:rsidR="005C24D4" w14:paraId="1767035C" w14:textId="77777777" w:rsidTr="007F036E">
        <w:trPr>
          <w:trHeight w:val="451"/>
        </w:trPr>
        <w:tc>
          <w:tcPr>
            <w:tcW w:w="2346" w:type="pct"/>
            <w:tcBorders>
              <w:bottom w:val="single" w:sz="6" w:space="0" w:color="E0E0E0"/>
            </w:tcBorders>
          </w:tcPr>
          <w:p w14:paraId="17670359" w14:textId="77777777" w:rsidR="005C24D4" w:rsidRDefault="00F51BC3" w:rsidP="00F9269A">
            <w:pPr>
              <w:pStyle w:val="BodyText"/>
            </w:pPr>
            <w:r>
              <w:t>Wesburn</w:t>
            </w:r>
            <w:r>
              <w:rPr>
                <w:spacing w:val="-3"/>
              </w:rPr>
              <w:t xml:space="preserve"> </w:t>
            </w:r>
            <w:r>
              <w:t>Station</w:t>
            </w:r>
            <w:r>
              <w:rPr>
                <w:spacing w:val="-3"/>
              </w:rPr>
              <w:t xml:space="preserve"> </w:t>
            </w:r>
            <w:r>
              <w:t>Off-Lead</w:t>
            </w:r>
            <w:r>
              <w:rPr>
                <w:spacing w:val="-3"/>
              </w:rPr>
              <w:t xml:space="preserve"> </w:t>
            </w:r>
            <w:r>
              <w:t>Dog</w:t>
            </w:r>
            <w:r>
              <w:rPr>
                <w:spacing w:val="-3"/>
              </w:rPr>
              <w:t xml:space="preserve"> </w:t>
            </w:r>
            <w:r>
              <w:rPr>
                <w:spacing w:val="-4"/>
              </w:rPr>
              <w:t>Park</w:t>
            </w:r>
          </w:p>
        </w:tc>
        <w:tc>
          <w:tcPr>
            <w:tcW w:w="1535" w:type="pct"/>
            <w:tcBorders>
              <w:bottom w:val="single" w:sz="6" w:space="0" w:color="E0E0E0"/>
            </w:tcBorders>
          </w:tcPr>
          <w:p w14:paraId="1767035A" w14:textId="77777777" w:rsidR="005C24D4" w:rsidRDefault="00F51BC3" w:rsidP="00F9269A">
            <w:pPr>
              <w:pStyle w:val="BodyText"/>
            </w:pPr>
            <w:r>
              <w:t>Wesburn</w:t>
            </w:r>
          </w:p>
        </w:tc>
        <w:tc>
          <w:tcPr>
            <w:tcW w:w="1119" w:type="pct"/>
            <w:tcBorders>
              <w:bottom w:val="single" w:sz="6" w:space="0" w:color="E0E0E0"/>
            </w:tcBorders>
          </w:tcPr>
          <w:p w14:paraId="1767035B" w14:textId="77777777" w:rsidR="005C24D4" w:rsidRDefault="00F51BC3" w:rsidP="00F9269A">
            <w:pPr>
              <w:pStyle w:val="BodyText"/>
            </w:pPr>
            <w:r>
              <w:t>$225,000</w:t>
            </w:r>
          </w:p>
        </w:tc>
      </w:tr>
      <w:tr w:rsidR="005C24D4" w14:paraId="17670360" w14:textId="77777777" w:rsidTr="007F036E">
        <w:trPr>
          <w:trHeight w:val="443"/>
        </w:trPr>
        <w:tc>
          <w:tcPr>
            <w:tcW w:w="2346" w:type="pct"/>
            <w:tcBorders>
              <w:top w:val="single" w:sz="6" w:space="0" w:color="E0E0E0"/>
              <w:bottom w:val="single" w:sz="6" w:space="0" w:color="E0E0E0"/>
            </w:tcBorders>
          </w:tcPr>
          <w:p w14:paraId="1767035D" w14:textId="77777777" w:rsidR="005C24D4" w:rsidRDefault="00F51BC3" w:rsidP="00F9269A">
            <w:pPr>
              <w:pStyle w:val="BodyText"/>
            </w:pPr>
            <w:r>
              <w:t>Don</w:t>
            </w:r>
            <w:r>
              <w:rPr>
                <w:spacing w:val="-4"/>
              </w:rPr>
              <w:t xml:space="preserve"> </w:t>
            </w:r>
            <w:r>
              <w:t>Road</w:t>
            </w:r>
            <w:r>
              <w:rPr>
                <w:spacing w:val="-3"/>
              </w:rPr>
              <w:t xml:space="preserve"> </w:t>
            </w:r>
            <w:r>
              <w:t>Off-Lead</w:t>
            </w:r>
            <w:r>
              <w:rPr>
                <w:spacing w:val="-4"/>
              </w:rPr>
              <w:t xml:space="preserve"> </w:t>
            </w:r>
            <w:r>
              <w:t>Dog</w:t>
            </w:r>
            <w:r>
              <w:rPr>
                <w:spacing w:val="-3"/>
              </w:rPr>
              <w:t xml:space="preserve"> </w:t>
            </w:r>
            <w:r>
              <w:rPr>
                <w:spacing w:val="-4"/>
              </w:rPr>
              <w:t>Park</w:t>
            </w:r>
          </w:p>
        </w:tc>
        <w:tc>
          <w:tcPr>
            <w:tcW w:w="1535" w:type="pct"/>
            <w:tcBorders>
              <w:top w:val="single" w:sz="6" w:space="0" w:color="E0E0E0"/>
              <w:bottom w:val="single" w:sz="6" w:space="0" w:color="E0E0E0"/>
            </w:tcBorders>
          </w:tcPr>
          <w:p w14:paraId="1767035E" w14:textId="77777777" w:rsidR="005C24D4" w:rsidRDefault="00F51BC3" w:rsidP="00F9269A">
            <w:pPr>
              <w:pStyle w:val="BodyText"/>
            </w:pPr>
            <w:r>
              <w:t>Healesville</w:t>
            </w:r>
          </w:p>
        </w:tc>
        <w:tc>
          <w:tcPr>
            <w:tcW w:w="1119" w:type="pct"/>
            <w:tcBorders>
              <w:top w:val="single" w:sz="6" w:space="0" w:color="E0E0E0"/>
              <w:bottom w:val="single" w:sz="6" w:space="0" w:color="E0E0E0"/>
            </w:tcBorders>
          </w:tcPr>
          <w:p w14:paraId="1767035F" w14:textId="77777777" w:rsidR="005C24D4" w:rsidRDefault="00F51BC3" w:rsidP="00F9269A">
            <w:pPr>
              <w:pStyle w:val="BodyText"/>
            </w:pPr>
            <w:r>
              <w:t>$200,000</w:t>
            </w:r>
          </w:p>
        </w:tc>
      </w:tr>
      <w:tr w:rsidR="005C24D4" w14:paraId="17670364" w14:textId="77777777" w:rsidTr="007F036E">
        <w:trPr>
          <w:trHeight w:val="443"/>
        </w:trPr>
        <w:tc>
          <w:tcPr>
            <w:tcW w:w="2346" w:type="pct"/>
            <w:tcBorders>
              <w:top w:val="single" w:sz="6" w:space="0" w:color="E0E0E0"/>
              <w:bottom w:val="single" w:sz="6" w:space="0" w:color="E0E0E0"/>
            </w:tcBorders>
          </w:tcPr>
          <w:p w14:paraId="17670361" w14:textId="77777777" w:rsidR="005C24D4" w:rsidRDefault="00F51BC3" w:rsidP="00F9269A">
            <w:pPr>
              <w:pStyle w:val="BodyText"/>
            </w:pPr>
            <w:r>
              <w:t>Wesburn</w:t>
            </w:r>
            <w:r>
              <w:rPr>
                <w:spacing w:val="-3"/>
              </w:rPr>
              <w:t xml:space="preserve"> </w:t>
            </w:r>
            <w:r>
              <w:t>Park</w:t>
            </w:r>
            <w:r>
              <w:rPr>
                <w:spacing w:val="-3"/>
              </w:rPr>
              <w:t xml:space="preserve"> </w:t>
            </w:r>
            <w:r>
              <w:t>Off-Lead</w:t>
            </w:r>
            <w:r>
              <w:rPr>
                <w:spacing w:val="-3"/>
              </w:rPr>
              <w:t xml:space="preserve"> </w:t>
            </w:r>
            <w:r>
              <w:t>Dog</w:t>
            </w:r>
            <w:r>
              <w:rPr>
                <w:spacing w:val="-3"/>
              </w:rPr>
              <w:t xml:space="preserve"> </w:t>
            </w:r>
            <w:r>
              <w:rPr>
                <w:spacing w:val="-4"/>
              </w:rPr>
              <w:t>Park</w:t>
            </w:r>
          </w:p>
        </w:tc>
        <w:tc>
          <w:tcPr>
            <w:tcW w:w="1535" w:type="pct"/>
            <w:tcBorders>
              <w:top w:val="single" w:sz="6" w:space="0" w:color="E0E0E0"/>
              <w:bottom w:val="single" w:sz="6" w:space="0" w:color="E0E0E0"/>
            </w:tcBorders>
          </w:tcPr>
          <w:p w14:paraId="17670362" w14:textId="77777777" w:rsidR="005C24D4" w:rsidRDefault="00F51BC3" w:rsidP="00F9269A">
            <w:pPr>
              <w:pStyle w:val="BodyText"/>
            </w:pPr>
            <w:r>
              <w:t>Wesburn</w:t>
            </w:r>
          </w:p>
        </w:tc>
        <w:tc>
          <w:tcPr>
            <w:tcW w:w="1119" w:type="pct"/>
            <w:tcBorders>
              <w:top w:val="single" w:sz="6" w:space="0" w:color="E0E0E0"/>
              <w:bottom w:val="single" w:sz="6" w:space="0" w:color="E0E0E0"/>
            </w:tcBorders>
          </w:tcPr>
          <w:p w14:paraId="17670363" w14:textId="77777777" w:rsidR="005C24D4" w:rsidRDefault="00F51BC3" w:rsidP="00F9269A">
            <w:pPr>
              <w:pStyle w:val="BodyText"/>
            </w:pPr>
            <w:r>
              <w:t>$150,000</w:t>
            </w:r>
          </w:p>
        </w:tc>
      </w:tr>
      <w:tr w:rsidR="005C24D4" w14:paraId="17670368" w14:textId="77777777" w:rsidTr="007F036E">
        <w:trPr>
          <w:trHeight w:val="443"/>
        </w:trPr>
        <w:tc>
          <w:tcPr>
            <w:tcW w:w="2346" w:type="pct"/>
            <w:tcBorders>
              <w:top w:val="single" w:sz="6" w:space="0" w:color="E0E0E0"/>
              <w:bottom w:val="single" w:sz="6" w:space="0" w:color="E0E0E0"/>
            </w:tcBorders>
          </w:tcPr>
          <w:p w14:paraId="17670365" w14:textId="77777777" w:rsidR="005C24D4" w:rsidRDefault="00F51BC3" w:rsidP="00F9269A">
            <w:pPr>
              <w:pStyle w:val="BodyText"/>
            </w:pPr>
            <w:r>
              <w:t>Yarra</w:t>
            </w:r>
            <w:r>
              <w:rPr>
                <w:spacing w:val="-11"/>
              </w:rPr>
              <w:t xml:space="preserve"> </w:t>
            </w:r>
            <w:r>
              <w:t>Junction</w:t>
            </w:r>
            <w:r>
              <w:rPr>
                <w:spacing w:val="-10"/>
              </w:rPr>
              <w:t xml:space="preserve"> </w:t>
            </w:r>
            <w:r>
              <w:t>Off-Lead</w:t>
            </w:r>
            <w:r>
              <w:rPr>
                <w:spacing w:val="-10"/>
              </w:rPr>
              <w:t xml:space="preserve"> </w:t>
            </w:r>
            <w:r>
              <w:t>Dog</w:t>
            </w:r>
            <w:r>
              <w:rPr>
                <w:spacing w:val="-11"/>
              </w:rPr>
              <w:t xml:space="preserve"> </w:t>
            </w:r>
            <w:r>
              <w:rPr>
                <w:spacing w:val="-4"/>
              </w:rPr>
              <w:t>Park</w:t>
            </w:r>
          </w:p>
        </w:tc>
        <w:tc>
          <w:tcPr>
            <w:tcW w:w="1535" w:type="pct"/>
            <w:tcBorders>
              <w:top w:val="single" w:sz="6" w:space="0" w:color="E0E0E0"/>
              <w:bottom w:val="single" w:sz="6" w:space="0" w:color="E0E0E0"/>
            </w:tcBorders>
          </w:tcPr>
          <w:p w14:paraId="17670366" w14:textId="77777777" w:rsidR="005C24D4" w:rsidRDefault="00F51BC3" w:rsidP="00F9269A">
            <w:pPr>
              <w:pStyle w:val="BodyText"/>
            </w:pPr>
            <w:r>
              <w:t>Yarra</w:t>
            </w:r>
            <w:r>
              <w:rPr>
                <w:spacing w:val="-13"/>
              </w:rPr>
              <w:t xml:space="preserve"> </w:t>
            </w:r>
            <w:r>
              <w:t>Junction</w:t>
            </w:r>
          </w:p>
        </w:tc>
        <w:tc>
          <w:tcPr>
            <w:tcW w:w="1119" w:type="pct"/>
            <w:tcBorders>
              <w:top w:val="single" w:sz="6" w:space="0" w:color="E0E0E0"/>
              <w:bottom w:val="single" w:sz="6" w:space="0" w:color="E0E0E0"/>
            </w:tcBorders>
          </w:tcPr>
          <w:p w14:paraId="17670367" w14:textId="77777777" w:rsidR="005C24D4" w:rsidRDefault="00F51BC3" w:rsidP="00F9269A">
            <w:pPr>
              <w:pStyle w:val="BodyText"/>
            </w:pPr>
            <w:r>
              <w:t>$100,000</w:t>
            </w:r>
          </w:p>
        </w:tc>
      </w:tr>
      <w:tr w:rsidR="005C24D4" w14:paraId="1767036C" w14:textId="77777777" w:rsidTr="007F036E">
        <w:trPr>
          <w:trHeight w:val="451"/>
        </w:trPr>
        <w:tc>
          <w:tcPr>
            <w:tcW w:w="2346" w:type="pct"/>
            <w:tcBorders>
              <w:top w:val="single" w:sz="6" w:space="0" w:color="E0E0E0"/>
            </w:tcBorders>
          </w:tcPr>
          <w:p w14:paraId="17670369" w14:textId="77777777" w:rsidR="005C24D4" w:rsidRDefault="00F51BC3" w:rsidP="00F9269A">
            <w:pPr>
              <w:pStyle w:val="BodyText"/>
            </w:pPr>
            <w:r>
              <w:t>Wickhams</w:t>
            </w:r>
            <w:r>
              <w:rPr>
                <w:spacing w:val="-6"/>
              </w:rPr>
              <w:t xml:space="preserve"> </w:t>
            </w:r>
            <w:r>
              <w:t>Road</w:t>
            </w:r>
            <w:r>
              <w:rPr>
                <w:spacing w:val="-5"/>
              </w:rPr>
              <w:t xml:space="preserve"> </w:t>
            </w:r>
            <w:r>
              <w:t>Off-Lead</w:t>
            </w:r>
            <w:r>
              <w:rPr>
                <w:spacing w:val="-5"/>
              </w:rPr>
              <w:t xml:space="preserve"> </w:t>
            </w:r>
            <w:r>
              <w:t>Dog</w:t>
            </w:r>
            <w:r>
              <w:rPr>
                <w:spacing w:val="-4"/>
              </w:rPr>
              <w:t xml:space="preserve"> Park</w:t>
            </w:r>
          </w:p>
        </w:tc>
        <w:tc>
          <w:tcPr>
            <w:tcW w:w="1535" w:type="pct"/>
            <w:tcBorders>
              <w:top w:val="single" w:sz="6" w:space="0" w:color="E0E0E0"/>
            </w:tcBorders>
          </w:tcPr>
          <w:p w14:paraId="1767036A" w14:textId="77777777" w:rsidR="005C24D4" w:rsidRDefault="00F51BC3" w:rsidP="00F9269A">
            <w:pPr>
              <w:pStyle w:val="BodyText"/>
            </w:pPr>
            <w:r>
              <w:t>Launching</w:t>
            </w:r>
            <w:r>
              <w:rPr>
                <w:spacing w:val="-11"/>
              </w:rPr>
              <w:t xml:space="preserve"> </w:t>
            </w:r>
            <w:r>
              <w:t>Place</w:t>
            </w:r>
          </w:p>
        </w:tc>
        <w:tc>
          <w:tcPr>
            <w:tcW w:w="1119" w:type="pct"/>
            <w:tcBorders>
              <w:top w:val="single" w:sz="6" w:space="0" w:color="E0E0E0"/>
            </w:tcBorders>
          </w:tcPr>
          <w:p w14:paraId="1767036B" w14:textId="77777777" w:rsidR="005C24D4" w:rsidRDefault="00F51BC3" w:rsidP="00F9269A">
            <w:pPr>
              <w:pStyle w:val="BodyText"/>
            </w:pPr>
            <w:r>
              <w:t>$150,000</w:t>
            </w:r>
          </w:p>
        </w:tc>
      </w:tr>
      <w:tr w:rsidR="005C24D4" w14:paraId="17670370" w14:textId="77777777" w:rsidTr="007F036E">
        <w:trPr>
          <w:trHeight w:val="460"/>
        </w:trPr>
        <w:tc>
          <w:tcPr>
            <w:tcW w:w="2346" w:type="pct"/>
            <w:shd w:val="clear" w:color="auto" w:fill="EFEFEF"/>
          </w:tcPr>
          <w:p w14:paraId="1767036D" w14:textId="77777777" w:rsidR="005C24D4" w:rsidRDefault="005C24D4" w:rsidP="00F9269A">
            <w:pPr>
              <w:pStyle w:val="BodyText"/>
              <w:rPr>
                <w:rFonts w:ascii="Times New Roman"/>
              </w:rPr>
            </w:pPr>
          </w:p>
        </w:tc>
        <w:tc>
          <w:tcPr>
            <w:tcW w:w="1535" w:type="pct"/>
            <w:shd w:val="clear" w:color="auto" w:fill="EFEFEF"/>
          </w:tcPr>
          <w:p w14:paraId="1767036E" w14:textId="77777777" w:rsidR="005C24D4" w:rsidRPr="007F036E" w:rsidRDefault="005C24D4" w:rsidP="00F9269A">
            <w:pPr>
              <w:pStyle w:val="BodyText"/>
              <w:rPr>
                <w:rFonts w:ascii="Times New Roman"/>
                <w:b/>
                <w:bCs/>
              </w:rPr>
            </w:pPr>
          </w:p>
        </w:tc>
        <w:tc>
          <w:tcPr>
            <w:tcW w:w="1119" w:type="pct"/>
            <w:shd w:val="clear" w:color="auto" w:fill="EFEFEF"/>
          </w:tcPr>
          <w:p w14:paraId="1767036F" w14:textId="77777777" w:rsidR="005C24D4" w:rsidRPr="007F036E" w:rsidRDefault="00F51BC3" w:rsidP="00F9269A">
            <w:pPr>
              <w:pStyle w:val="BodyText"/>
              <w:rPr>
                <w:b/>
                <w:bCs/>
              </w:rPr>
            </w:pPr>
            <w:r w:rsidRPr="007F036E">
              <w:rPr>
                <w:b/>
                <w:bCs/>
                <w:spacing w:val="-4"/>
              </w:rPr>
              <w:t>Total</w:t>
            </w:r>
            <w:r w:rsidRPr="007F036E">
              <w:rPr>
                <w:b/>
                <w:bCs/>
                <w:spacing w:val="-7"/>
              </w:rPr>
              <w:t xml:space="preserve"> </w:t>
            </w:r>
            <w:r w:rsidRPr="007F036E">
              <w:rPr>
                <w:b/>
                <w:bCs/>
                <w:spacing w:val="-4"/>
              </w:rPr>
              <w:t>cost</w:t>
            </w:r>
          </w:p>
        </w:tc>
      </w:tr>
      <w:tr w:rsidR="00E900E1" w14:paraId="7C8107B3" w14:textId="77777777" w:rsidTr="00E900E1">
        <w:trPr>
          <w:trHeight w:val="460"/>
        </w:trPr>
        <w:tc>
          <w:tcPr>
            <w:tcW w:w="2346" w:type="pct"/>
            <w:shd w:val="clear" w:color="auto" w:fill="auto"/>
          </w:tcPr>
          <w:p w14:paraId="21B446E2" w14:textId="77777777" w:rsidR="00E900E1" w:rsidRDefault="00E900E1" w:rsidP="00F9269A">
            <w:pPr>
              <w:pStyle w:val="BodyText"/>
              <w:rPr>
                <w:rFonts w:ascii="Times New Roman"/>
              </w:rPr>
            </w:pPr>
          </w:p>
        </w:tc>
        <w:tc>
          <w:tcPr>
            <w:tcW w:w="1535" w:type="pct"/>
            <w:shd w:val="clear" w:color="auto" w:fill="auto"/>
          </w:tcPr>
          <w:p w14:paraId="1C100294" w14:textId="77777777" w:rsidR="00E900E1" w:rsidRPr="007F036E" w:rsidRDefault="00E900E1" w:rsidP="00F9269A">
            <w:pPr>
              <w:pStyle w:val="BodyText"/>
              <w:rPr>
                <w:rFonts w:ascii="Times New Roman"/>
                <w:b/>
                <w:bCs/>
              </w:rPr>
            </w:pPr>
          </w:p>
        </w:tc>
        <w:tc>
          <w:tcPr>
            <w:tcW w:w="1119" w:type="pct"/>
            <w:shd w:val="clear" w:color="auto" w:fill="auto"/>
          </w:tcPr>
          <w:p w14:paraId="2D3F9D44" w14:textId="5E40E59D" w:rsidR="00E900E1" w:rsidRPr="00606AFB" w:rsidRDefault="00606AFB" w:rsidP="00606AFB">
            <w:pPr>
              <w:pStyle w:val="BodyText"/>
            </w:pPr>
            <w:r>
              <w:t>$825,000</w:t>
            </w:r>
          </w:p>
        </w:tc>
      </w:tr>
    </w:tbl>
    <w:p w14:paraId="42825ADD" w14:textId="77777777" w:rsidR="007F036E" w:rsidRDefault="007F036E" w:rsidP="007F036E">
      <w:pPr>
        <w:pStyle w:val="BodyText"/>
      </w:pPr>
    </w:p>
    <w:p w14:paraId="17670388" w14:textId="773F6B03" w:rsidR="005C24D4" w:rsidRDefault="00F51BC3" w:rsidP="007F036E">
      <w:pPr>
        <w:pStyle w:val="Heading5"/>
      </w:pPr>
      <w:r w:rsidRPr="007F036E">
        <w:t>Other</w:t>
      </w:r>
    </w:p>
    <w:tbl>
      <w:tblPr>
        <w:tblW w:w="5000" w:type="pct"/>
        <w:tblCellMar>
          <w:left w:w="0" w:type="dxa"/>
          <w:right w:w="0" w:type="dxa"/>
        </w:tblCellMar>
        <w:tblLook w:val="01E0" w:firstRow="1" w:lastRow="1" w:firstColumn="1" w:lastColumn="1" w:noHBand="0" w:noVBand="0"/>
      </w:tblPr>
      <w:tblGrid>
        <w:gridCol w:w="5897"/>
        <w:gridCol w:w="2410"/>
        <w:gridCol w:w="2469"/>
      </w:tblGrid>
      <w:tr w:rsidR="005C24D4" w14:paraId="1767038C" w14:textId="77777777" w:rsidTr="007F036E">
        <w:trPr>
          <w:trHeight w:val="460"/>
        </w:trPr>
        <w:tc>
          <w:tcPr>
            <w:tcW w:w="2776" w:type="pct"/>
            <w:shd w:val="clear" w:color="auto" w:fill="EFEFEF"/>
          </w:tcPr>
          <w:p w14:paraId="17670389" w14:textId="77777777" w:rsidR="005C24D4" w:rsidRPr="007F036E" w:rsidRDefault="00F51BC3" w:rsidP="007F036E">
            <w:pPr>
              <w:pStyle w:val="BodyText"/>
              <w:rPr>
                <w:b/>
                <w:bCs/>
              </w:rPr>
            </w:pPr>
            <w:r w:rsidRPr="007F036E">
              <w:rPr>
                <w:b/>
                <w:bCs/>
              </w:rPr>
              <w:t>Projects</w:t>
            </w:r>
          </w:p>
        </w:tc>
        <w:tc>
          <w:tcPr>
            <w:tcW w:w="1039" w:type="pct"/>
            <w:shd w:val="clear" w:color="auto" w:fill="EFEFEF"/>
          </w:tcPr>
          <w:p w14:paraId="1767038A" w14:textId="77777777" w:rsidR="005C24D4" w:rsidRPr="007F036E" w:rsidRDefault="00F51BC3" w:rsidP="007F036E">
            <w:pPr>
              <w:pStyle w:val="BodyText"/>
              <w:rPr>
                <w:b/>
                <w:bCs/>
              </w:rPr>
            </w:pPr>
            <w:r w:rsidRPr="007F036E">
              <w:rPr>
                <w:b/>
                <w:bCs/>
              </w:rPr>
              <w:t>Location</w:t>
            </w:r>
          </w:p>
        </w:tc>
        <w:tc>
          <w:tcPr>
            <w:tcW w:w="1185" w:type="pct"/>
            <w:shd w:val="clear" w:color="auto" w:fill="EFEFEF"/>
          </w:tcPr>
          <w:p w14:paraId="1767038B" w14:textId="77777777" w:rsidR="005C24D4" w:rsidRPr="007F036E" w:rsidRDefault="00F51BC3" w:rsidP="007F036E">
            <w:pPr>
              <w:pStyle w:val="BodyText"/>
              <w:rPr>
                <w:b/>
                <w:bCs/>
              </w:rPr>
            </w:pPr>
            <w:r w:rsidRPr="007F036E">
              <w:rPr>
                <w:b/>
                <w:bCs/>
                <w:spacing w:val="-4"/>
              </w:rPr>
              <w:t>Cost</w:t>
            </w:r>
          </w:p>
        </w:tc>
      </w:tr>
      <w:tr w:rsidR="005C24D4" w14:paraId="17670390" w14:textId="77777777" w:rsidTr="007F036E">
        <w:trPr>
          <w:trHeight w:val="751"/>
        </w:trPr>
        <w:tc>
          <w:tcPr>
            <w:tcW w:w="2776" w:type="pct"/>
            <w:tcBorders>
              <w:bottom w:val="single" w:sz="6" w:space="0" w:color="E0E0E0"/>
            </w:tcBorders>
          </w:tcPr>
          <w:p w14:paraId="1767038D" w14:textId="77777777" w:rsidR="005C24D4" w:rsidRDefault="00F51BC3" w:rsidP="007F036E">
            <w:pPr>
              <w:pStyle w:val="BodyText"/>
            </w:pPr>
            <w:r>
              <w:t>Healesville</w:t>
            </w:r>
            <w:r>
              <w:rPr>
                <w:spacing w:val="-9"/>
              </w:rPr>
              <w:t xml:space="preserve"> </w:t>
            </w:r>
            <w:r>
              <w:t>Meeting</w:t>
            </w:r>
            <w:r>
              <w:rPr>
                <w:spacing w:val="-9"/>
              </w:rPr>
              <w:t xml:space="preserve"> </w:t>
            </w:r>
            <w:r>
              <w:t>Place</w:t>
            </w:r>
            <w:r>
              <w:rPr>
                <w:spacing w:val="-9"/>
              </w:rPr>
              <w:t xml:space="preserve"> </w:t>
            </w:r>
            <w:r>
              <w:t>Garden</w:t>
            </w:r>
            <w:r>
              <w:rPr>
                <w:spacing w:val="-8"/>
              </w:rPr>
              <w:t xml:space="preserve"> </w:t>
            </w:r>
            <w:r>
              <w:t>Landscape</w:t>
            </w:r>
            <w:r>
              <w:rPr>
                <w:spacing w:val="-8"/>
              </w:rPr>
              <w:t xml:space="preserve"> </w:t>
            </w:r>
            <w:r>
              <w:t>and Indigenous Art Works</w:t>
            </w:r>
          </w:p>
        </w:tc>
        <w:tc>
          <w:tcPr>
            <w:tcW w:w="1039" w:type="pct"/>
            <w:tcBorders>
              <w:bottom w:val="single" w:sz="6" w:space="0" w:color="E0E0E0"/>
            </w:tcBorders>
          </w:tcPr>
          <w:p w14:paraId="1767038E" w14:textId="77777777" w:rsidR="005C24D4" w:rsidRDefault="00F51BC3" w:rsidP="007F036E">
            <w:pPr>
              <w:pStyle w:val="BodyText"/>
            </w:pPr>
            <w:r>
              <w:t>Healesville</w:t>
            </w:r>
          </w:p>
        </w:tc>
        <w:tc>
          <w:tcPr>
            <w:tcW w:w="1185" w:type="pct"/>
            <w:tcBorders>
              <w:bottom w:val="single" w:sz="6" w:space="0" w:color="E0E0E0"/>
            </w:tcBorders>
          </w:tcPr>
          <w:p w14:paraId="1767038F" w14:textId="77777777" w:rsidR="005C24D4" w:rsidRDefault="00F51BC3" w:rsidP="007F036E">
            <w:pPr>
              <w:pStyle w:val="BodyText"/>
            </w:pPr>
            <w:r>
              <w:t>$300,000</w:t>
            </w:r>
          </w:p>
        </w:tc>
      </w:tr>
      <w:tr w:rsidR="005C24D4" w14:paraId="17670394" w14:textId="77777777" w:rsidTr="007F036E">
        <w:trPr>
          <w:trHeight w:val="443"/>
        </w:trPr>
        <w:tc>
          <w:tcPr>
            <w:tcW w:w="2776" w:type="pct"/>
            <w:tcBorders>
              <w:top w:val="single" w:sz="6" w:space="0" w:color="E0E0E0"/>
              <w:bottom w:val="single" w:sz="6" w:space="0" w:color="E0E0E0"/>
            </w:tcBorders>
          </w:tcPr>
          <w:p w14:paraId="17670391" w14:textId="77777777" w:rsidR="005C24D4" w:rsidRDefault="00F51BC3" w:rsidP="007F036E">
            <w:pPr>
              <w:pStyle w:val="BodyText"/>
            </w:pPr>
            <w:r>
              <w:t>Wesburn</w:t>
            </w:r>
            <w:r>
              <w:rPr>
                <w:spacing w:val="-1"/>
              </w:rPr>
              <w:t xml:space="preserve"> </w:t>
            </w:r>
            <w:r>
              <w:t>Equestrian</w:t>
            </w:r>
            <w:r>
              <w:rPr>
                <w:spacing w:val="-1"/>
              </w:rPr>
              <w:t xml:space="preserve"> </w:t>
            </w:r>
            <w:r>
              <w:t>Facility</w:t>
            </w:r>
            <w:r>
              <w:rPr>
                <w:spacing w:val="-1"/>
              </w:rPr>
              <w:t xml:space="preserve"> </w:t>
            </w:r>
            <w:r>
              <w:t>Upgrades</w:t>
            </w:r>
          </w:p>
        </w:tc>
        <w:tc>
          <w:tcPr>
            <w:tcW w:w="1039" w:type="pct"/>
            <w:tcBorders>
              <w:top w:val="single" w:sz="6" w:space="0" w:color="E0E0E0"/>
              <w:bottom w:val="single" w:sz="6" w:space="0" w:color="E0E0E0"/>
            </w:tcBorders>
          </w:tcPr>
          <w:p w14:paraId="17670392" w14:textId="77777777" w:rsidR="005C24D4" w:rsidRDefault="00F51BC3" w:rsidP="007F036E">
            <w:pPr>
              <w:pStyle w:val="BodyText"/>
            </w:pPr>
            <w:r>
              <w:t>Wesburn</w:t>
            </w:r>
          </w:p>
        </w:tc>
        <w:tc>
          <w:tcPr>
            <w:tcW w:w="1185" w:type="pct"/>
            <w:tcBorders>
              <w:top w:val="single" w:sz="6" w:space="0" w:color="E0E0E0"/>
              <w:bottom w:val="single" w:sz="6" w:space="0" w:color="E0E0E0"/>
            </w:tcBorders>
          </w:tcPr>
          <w:p w14:paraId="17670393" w14:textId="77777777" w:rsidR="005C24D4" w:rsidRDefault="00F51BC3" w:rsidP="007F036E">
            <w:pPr>
              <w:pStyle w:val="BodyText"/>
            </w:pPr>
            <w:r>
              <w:t>$980,000</w:t>
            </w:r>
          </w:p>
        </w:tc>
      </w:tr>
      <w:tr w:rsidR="005C24D4" w14:paraId="17670398" w14:textId="77777777" w:rsidTr="007F036E">
        <w:trPr>
          <w:trHeight w:val="443"/>
        </w:trPr>
        <w:tc>
          <w:tcPr>
            <w:tcW w:w="2776" w:type="pct"/>
            <w:tcBorders>
              <w:top w:val="single" w:sz="6" w:space="0" w:color="E0E0E0"/>
              <w:bottom w:val="single" w:sz="6" w:space="0" w:color="E0E0E0"/>
            </w:tcBorders>
          </w:tcPr>
          <w:p w14:paraId="17670395" w14:textId="77777777" w:rsidR="005C24D4" w:rsidRDefault="00F51BC3" w:rsidP="007F036E">
            <w:pPr>
              <w:pStyle w:val="BodyText"/>
            </w:pPr>
            <w:r>
              <w:t>Powelltown Adventure Hub Feasibility</w:t>
            </w:r>
            <w:r>
              <w:rPr>
                <w:spacing w:val="-1"/>
              </w:rPr>
              <w:t xml:space="preserve"> </w:t>
            </w:r>
            <w:r>
              <w:t>Study</w:t>
            </w:r>
          </w:p>
        </w:tc>
        <w:tc>
          <w:tcPr>
            <w:tcW w:w="1039" w:type="pct"/>
            <w:tcBorders>
              <w:top w:val="single" w:sz="6" w:space="0" w:color="E0E0E0"/>
              <w:bottom w:val="single" w:sz="6" w:space="0" w:color="E0E0E0"/>
            </w:tcBorders>
          </w:tcPr>
          <w:p w14:paraId="17670396" w14:textId="77777777" w:rsidR="005C24D4" w:rsidRDefault="00F51BC3" w:rsidP="007F036E">
            <w:pPr>
              <w:pStyle w:val="BodyText"/>
            </w:pPr>
            <w:r>
              <w:t>Powelltown</w:t>
            </w:r>
          </w:p>
        </w:tc>
        <w:tc>
          <w:tcPr>
            <w:tcW w:w="1185" w:type="pct"/>
            <w:tcBorders>
              <w:top w:val="single" w:sz="6" w:space="0" w:color="E0E0E0"/>
              <w:bottom w:val="single" w:sz="6" w:space="0" w:color="E0E0E0"/>
            </w:tcBorders>
          </w:tcPr>
          <w:p w14:paraId="17670397" w14:textId="77777777" w:rsidR="005C24D4" w:rsidRDefault="00F51BC3" w:rsidP="007F036E">
            <w:pPr>
              <w:pStyle w:val="BodyText"/>
            </w:pPr>
            <w:r>
              <w:t>$100,000</w:t>
            </w:r>
          </w:p>
        </w:tc>
      </w:tr>
      <w:tr w:rsidR="005C24D4" w14:paraId="1767039C" w14:textId="77777777" w:rsidTr="007F036E">
        <w:trPr>
          <w:trHeight w:val="443"/>
        </w:trPr>
        <w:tc>
          <w:tcPr>
            <w:tcW w:w="2776" w:type="pct"/>
            <w:tcBorders>
              <w:top w:val="single" w:sz="6" w:space="0" w:color="E0E0E0"/>
              <w:bottom w:val="single" w:sz="6" w:space="0" w:color="E0E0E0"/>
            </w:tcBorders>
          </w:tcPr>
          <w:p w14:paraId="17670399" w14:textId="77777777" w:rsidR="005C24D4" w:rsidRDefault="00F51BC3" w:rsidP="007F036E">
            <w:pPr>
              <w:pStyle w:val="BodyText"/>
            </w:pPr>
            <w:r>
              <w:t>Warburton</w:t>
            </w:r>
            <w:r>
              <w:rPr>
                <w:spacing w:val="-11"/>
              </w:rPr>
              <w:t xml:space="preserve"> </w:t>
            </w:r>
            <w:r>
              <w:t>to</w:t>
            </w:r>
            <w:r>
              <w:rPr>
                <w:spacing w:val="-10"/>
              </w:rPr>
              <w:t xml:space="preserve"> </w:t>
            </w:r>
            <w:r>
              <w:t>Walhalla</w:t>
            </w:r>
            <w:r>
              <w:rPr>
                <w:spacing w:val="-11"/>
              </w:rPr>
              <w:t xml:space="preserve"> </w:t>
            </w:r>
            <w:r>
              <w:t>Trail</w:t>
            </w:r>
            <w:r>
              <w:rPr>
                <w:spacing w:val="-10"/>
              </w:rPr>
              <w:t xml:space="preserve"> </w:t>
            </w:r>
            <w:r>
              <w:t>Feasibility</w:t>
            </w:r>
            <w:r>
              <w:rPr>
                <w:spacing w:val="-11"/>
              </w:rPr>
              <w:t xml:space="preserve"> </w:t>
            </w:r>
            <w:r>
              <w:t>Study</w:t>
            </w:r>
          </w:p>
        </w:tc>
        <w:tc>
          <w:tcPr>
            <w:tcW w:w="1039" w:type="pct"/>
            <w:tcBorders>
              <w:top w:val="single" w:sz="6" w:space="0" w:color="E0E0E0"/>
              <w:bottom w:val="single" w:sz="6" w:space="0" w:color="E0E0E0"/>
            </w:tcBorders>
          </w:tcPr>
          <w:p w14:paraId="1767039A" w14:textId="77777777" w:rsidR="005C24D4" w:rsidRDefault="00F51BC3" w:rsidP="007F036E">
            <w:pPr>
              <w:pStyle w:val="BodyText"/>
            </w:pPr>
            <w:r>
              <w:t>Warburton</w:t>
            </w:r>
          </w:p>
        </w:tc>
        <w:tc>
          <w:tcPr>
            <w:tcW w:w="1185" w:type="pct"/>
            <w:tcBorders>
              <w:top w:val="single" w:sz="6" w:space="0" w:color="E0E0E0"/>
              <w:bottom w:val="single" w:sz="6" w:space="0" w:color="E0E0E0"/>
            </w:tcBorders>
          </w:tcPr>
          <w:p w14:paraId="1767039B" w14:textId="77777777" w:rsidR="005C24D4" w:rsidRDefault="00F51BC3" w:rsidP="007F036E">
            <w:pPr>
              <w:pStyle w:val="BodyText"/>
            </w:pPr>
            <w:r>
              <w:t>$100,000</w:t>
            </w:r>
          </w:p>
        </w:tc>
      </w:tr>
      <w:tr w:rsidR="005C24D4" w14:paraId="176703A0" w14:textId="77777777" w:rsidTr="007F036E">
        <w:trPr>
          <w:trHeight w:val="743"/>
        </w:trPr>
        <w:tc>
          <w:tcPr>
            <w:tcW w:w="2776" w:type="pct"/>
            <w:tcBorders>
              <w:top w:val="single" w:sz="6" w:space="0" w:color="E0E0E0"/>
              <w:bottom w:val="single" w:sz="6" w:space="0" w:color="E0E0E0"/>
            </w:tcBorders>
          </w:tcPr>
          <w:p w14:paraId="1767039D" w14:textId="77777777" w:rsidR="005C24D4" w:rsidRDefault="00F51BC3" w:rsidP="007F036E">
            <w:pPr>
              <w:pStyle w:val="BodyText"/>
            </w:pPr>
            <w:r>
              <w:t>Yarra</w:t>
            </w:r>
            <w:r>
              <w:rPr>
                <w:spacing w:val="-16"/>
              </w:rPr>
              <w:t xml:space="preserve"> </w:t>
            </w:r>
            <w:r>
              <w:t>Valley</w:t>
            </w:r>
            <w:r>
              <w:rPr>
                <w:spacing w:val="-16"/>
              </w:rPr>
              <w:t xml:space="preserve"> </w:t>
            </w:r>
            <w:r>
              <w:t>Regional</w:t>
            </w:r>
            <w:r>
              <w:rPr>
                <w:spacing w:val="-16"/>
              </w:rPr>
              <w:t xml:space="preserve"> </w:t>
            </w:r>
            <w:r>
              <w:t>Recreation</w:t>
            </w:r>
            <w:r>
              <w:rPr>
                <w:spacing w:val="-16"/>
              </w:rPr>
              <w:t xml:space="preserve"> </w:t>
            </w:r>
            <w:r>
              <w:t>Park</w:t>
            </w:r>
            <w:r>
              <w:rPr>
                <w:spacing w:val="-16"/>
              </w:rPr>
              <w:t xml:space="preserve"> </w:t>
            </w:r>
            <w:r>
              <w:t>Feasibility Study</w:t>
            </w:r>
          </w:p>
        </w:tc>
        <w:tc>
          <w:tcPr>
            <w:tcW w:w="1039" w:type="pct"/>
            <w:tcBorders>
              <w:top w:val="single" w:sz="6" w:space="0" w:color="E0E0E0"/>
              <w:bottom w:val="single" w:sz="6" w:space="0" w:color="E0E0E0"/>
            </w:tcBorders>
          </w:tcPr>
          <w:p w14:paraId="1767039E" w14:textId="77777777" w:rsidR="005C24D4" w:rsidRDefault="00F51BC3" w:rsidP="007F036E">
            <w:pPr>
              <w:pStyle w:val="BodyText"/>
            </w:pPr>
            <w:r>
              <w:t>Coldstream</w:t>
            </w:r>
          </w:p>
        </w:tc>
        <w:tc>
          <w:tcPr>
            <w:tcW w:w="1185" w:type="pct"/>
            <w:tcBorders>
              <w:top w:val="single" w:sz="6" w:space="0" w:color="E0E0E0"/>
              <w:bottom w:val="single" w:sz="6" w:space="0" w:color="E0E0E0"/>
            </w:tcBorders>
          </w:tcPr>
          <w:p w14:paraId="1767039F" w14:textId="77777777" w:rsidR="005C24D4" w:rsidRDefault="00F51BC3" w:rsidP="007F036E">
            <w:pPr>
              <w:pStyle w:val="BodyText"/>
            </w:pPr>
            <w:r>
              <w:t>$100,000</w:t>
            </w:r>
          </w:p>
        </w:tc>
      </w:tr>
      <w:tr w:rsidR="005C24D4" w14:paraId="176703A4" w14:textId="77777777" w:rsidTr="007F036E">
        <w:trPr>
          <w:trHeight w:val="451"/>
        </w:trPr>
        <w:tc>
          <w:tcPr>
            <w:tcW w:w="2776" w:type="pct"/>
            <w:tcBorders>
              <w:top w:val="single" w:sz="6" w:space="0" w:color="E0E0E0"/>
            </w:tcBorders>
          </w:tcPr>
          <w:p w14:paraId="176703A1" w14:textId="77777777" w:rsidR="005C24D4" w:rsidRDefault="00F51BC3" w:rsidP="007F036E">
            <w:pPr>
              <w:pStyle w:val="BodyText"/>
            </w:pPr>
            <w:r>
              <w:t>Karwarra</w:t>
            </w:r>
            <w:r>
              <w:rPr>
                <w:spacing w:val="-4"/>
              </w:rPr>
              <w:t xml:space="preserve"> </w:t>
            </w:r>
            <w:r>
              <w:t>Gardens</w:t>
            </w:r>
            <w:r>
              <w:rPr>
                <w:spacing w:val="-3"/>
              </w:rPr>
              <w:t xml:space="preserve"> </w:t>
            </w:r>
            <w:r>
              <w:t>Education</w:t>
            </w:r>
            <w:r>
              <w:rPr>
                <w:spacing w:val="-4"/>
              </w:rPr>
              <w:t xml:space="preserve"> </w:t>
            </w:r>
            <w:r>
              <w:t>and</w:t>
            </w:r>
            <w:r>
              <w:rPr>
                <w:spacing w:val="-3"/>
              </w:rPr>
              <w:t xml:space="preserve"> </w:t>
            </w:r>
            <w:r>
              <w:t>Community</w:t>
            </w:r>
            <w:r>
              <w:rPr>
                <w:spacing w:val="-4"/>
              </w:rPr>
              <w:t xml:space="preserve"> </w:t>
            </w:r>
            <w:r>
              <w:t>Centre</w:t>
            </w:r>
          </w:p>
        </w:tc>
        <w:tc>
          <w:tcPr>
            <w:tcW w:w="1039" w:type="pct"/>
            <w:tcBorders>
              <w:top w:val="single" w:sz="6" w:space="0" w:color="E0E0E0"/>
            </w:tcBorders>
          </w:tcPr>
          <w:p w14:paraId="176703A2" w14:textId="77777777" w:rsidR="005C24D4" w:rsidRDefault="00F51BC3" w:rsidP="007F036E">
            <w:pPr>
              <w:pStyle w:val="BodyText"/>
            </w:pPr>
            <w:r>
              <w:t>Kalorama</w:t>
            </w:r>
          </w:p>
        </w:tc>
        <w:tc>
          <w:tcPr>
            <w:tcW w:w="1185" w:type="pct"/>
            <w:tcBorders>
              <w:top w:val="single" w:sz="6" w:space="0" w:color="E0E0E0"/>
            </w:tcBorders>
          </w:tcPr>
          <w:p w14:paraId="176703A3" w14:textId="77777777" w:rsidR="005C24D4" w:rsidRDefault="00F51BC3" w:rsidP="007F036E">
            <w:pPr>
              <w:pStyle w:val="BodyText"/>
            </w:pPr>
            <w:r>
              <w:t>$6,000,000</w:t>
            </w:r>
          </w:p>
        </w:tc>
      </w:tr>
      <w:tr w:rsidR="005C24D4" w14:paraId="176703A8" w14:textId="77777777" w:rsidTr="007F036E">
        <w:trPr>
          <w:trHeight w:val="460"/>
        </w:trPr>
        <w:tc>
          <w:tcPr>
            <w:tcW w:w="2776" w:type="pct"/>
            <w:shd w:val="clear" w:color="auto" w:fill="EFEFEF"/>
          </w:tcPr>
          <w:p w14:paraId="176703A5" w14:textId="77777777" w:rsidR="005C24D4" w:rsidRDefault="005C24D4" w:rsidP="007F036E">
            <w:pPr>
              <w:pStyle w:val="BodyText"/>
              <w:rPr>
                <w:rFonts w:ascii="Times New Roman"/>
              </w:rPr>
            </w:pPr>
          </w:p>
        </w:tc>
        <w:tc>
          <w:tcPr>
            <w:tcW w:w="1039" w:type="pct"/>
            <w:shd w:val="clear" w:color="auto" w:fill="EFEFEF"/>
          </w:tcPr>
          <w:p w14:paraId="176703A6" w14:textId="77777777" w:rsidR="005C24D4" w:rsidRPr="007F036E" w:rsidRDefault="005C24D4" w:rsidP="007F036E">
            <w:pPr>
              <w:pStyle w:val="BodyText"/>
              <w:rPr>
                <w:rFonts w:ascii="Times New Roman"/>
                <w:b/>
                <w:bCs/>
              </w:rPr>
            </w:pPr>
          </w:p>
        </w:tc>
        <w:tc>
          <w:tcPr>
            <w:tcW w:w="1185" w:type="pct"/>
            <w:shd w:val="clear" w:color="auto" w:fill="EFEFEF"/>
          </w:tcPr>
          <w:p w14:paraId="176703A7" w14:textId="77777777" w:rsidR="005C24D4" w:rsidRPr="007F036E" w:rsidRDefault="00F51BC3" w:rsidP="007F036E">
            <w:pPr>
              <w:pStyle w:val="BodyText"/>
              <w:rPr>
                <w:b/>
                <w:bCs/>
              </w:rPr>
            </w:pPr>
            <w:r w:rsidRPr="007F036E">
              <w:rPr>
                <w:b/>
                <w:bCs/>
                <w:spacing w:val="-4"/>
              </w:rPr>
              <w:t>Total</w:t>
            </w:r>
            <w:r w:rsidRPr="007F036E">
              <w:rPr>
                <w:b/>
                <w:bCs/>
                <w:spacing w:val="-7"/>
              </w:rPr>
              <w:t xml:space="preserve"> </w:t>
            </w:r>
            <w:r w:rsidRPr="007F036E">
              <w:rPr>
                <w:b/>
                <w:bCs/>
                <w:spacing w:val="-4"/>
              </w:rPr>
              <w:t>cost</w:t>
            </w:r>
          </w:p>
        </w:tc>
      </w:tr>
      <w:tr w:rsidR="005C24D4" w14:paraId="176703AC" w14:textId="77777777" w:rsidTr="007F036E">
        <w:trPr>
          <w:trHeight w:val="396"/>
        </w:trPr>
        <w:tc>
          <w:tcPr>
            <w:tcW w:w="2776" w:type="pct"/>
          </w:tcPr>
          <w:p w14:paraId="176703A9" w14:textId="77777777" w:rsidR="005C24D4" w:rsidRDefault="005C24D4" w:rsidP="007F036E">
            <w:pPr>
              <w:pStyle w:val="BodyText"/>
              <w:rPr>
                <w:rFonts w:ascii="Times New Roman"/>
              </w:rPr>
            </w:pPr>
          </w:p>
        </w:tc>
        <w:tc>
          <w:tcPr>
            <w:tcW w:w="1039" w:type="pct"/>
          </w:tcPr>
          <w:p w14:paraId="176703AA" w14:textId="77777777" w:rsidR="005C24D4" w:rsidRDefault="005C24D4" w:rsidP="007F036E">
            <w:pPr>
              <w:pStyle w:val="BodyText"/>
              <w:rPr>
                <w:rFonts w:ascii="Times New Roman"/>
              </w:rPr>
            </w:pPr>
          </w:p>
        </w:tc>
        <w:tc>
          <w:tcPr>
            <w:tcW w:w="1185" w:type="pct"/>
          </w:tcPr>
          <w:p w14:paraId="176703AB" w14:textId="77777777" w:rsidR="005C24D4" w:rsidRDefault="00F51BC3" w:rsidP="007F036E">
            <w:pPr>
              <w:pStyle w:val="BodyText"/>
            </w:pPr>
            <w:r>
              <w:t>$ 7,580,000</w:t>
            </w:r>
          </w:p>
        </w:tc>
      </w:tr>
    </w:tbl>
    <w:p w14:paraId="17670403" w14:textId="77777777" w:rsidR="005C24D4" w:rsidRDefault="005C24D4">
      <w:pPr>
        <w:rPr>
          <w:rFonts w:ascii="Helvetica Neue"/>
        </w:rPr>
        <w:sectPr w:rsidR="005C24D4" w:rsidSect="00177024">
          <w:pgSz w:w="11910" w:h="16840"/>
          <w:pgMar w:top="567" w:right="567" w:bottom="567" w:left="567" w:header="720" w:footer="720" w:gutter="0"/>
          <w:cols w:space="720"/>
        </w:sectPr>
      </w:pPr>
    </w:p>
    <w:p w14:paraId="17670404" w14:textId="77777777" w:rsidR="005C24D4" w:rsidRPr="007F036E" w:rsidRDefault="006C5E9F" w:rsidP="007F036E">
      <w:pPr>
        <w:pStyle w:val="Heading3"/>
      </w:pPr>
      <w:bookmarkStart w:id="58" w:name="_Toc114057222"/>
      <w:r>
        <w:lastRenderedPageBreak/>
        <w:pict w14:anchorId="1767051A">
          <v:rect id="docshape630" o:spid="_x0000_s1026" style="position:absolute;left:0;text-align:left;margin-left:0;margin-top:0;width:595.3pt;height:841.9pt;z-index:-17610240;mso-position-horizontal-relative:page;mso-position-vertical-relative:page" fillcolor="#f5f6f6" stroked="f">
            <w10:wrap anchorx="page" anchory="page"/>
          </v:rect>
        </w:pict>
      </w:r>
      <w:r w:rsidR="00F51BC3" w:rsidRPr="007F036E">
        <w:t>Contact Us</w:t>
      </w:r>
      <w:bookmarkEnd w:id="58"/>
    </w:p>
    <w:p w14:paraId="17670405" w14:textId="77777777" w:rsidR="005C24D4" w:rsidRDefault="00F51BC3" w:rsidP="00A06F64">
      <w:pPr>
        <w:pStyle w:val="Heading6"/>
      </w:pPr>
      <w:r>
        <w:t>Online:</w:t>
      </w:r>
    </w:p>
    <w:p w14:paraId="17670406" w14:textId="77777777" w:rsidR="005C24D4" w:rsidRDefault="00F51BC3" w:rsidP="009A427C">
      <w:pPr>
        <w:pStyle w:val="BodyText"/>
      </w:pPr>
      <w:r>
        <w:t>yarraranges.vic.gov.au</w:t>
      </w:r>
    </w:p>
    <w:p w14:paraId="17670407" w14:textId="77777777" w:rsidR="005C24D4" w:rsidRDefault="005C24D4" w:rsidP="009A427C">
      <w:pPr>
        <w:pStyle w:val="BodyText"/>
      </w:pPr>
    </w:p>
    <w:p w14:paraId="17670408" w14:textId="77777777" w:rsidR="005C24D4" w:rsidRDefault="00F51BC3" w:rsidP="00A06F64">
      <w:pPr>
        <w:pStyle w:val="Heading6"/>
      </w:pPr>
      <w:r>
        <w:t>In person:</w:t>
      </w:r>
    </w:p>
    <w:p w14:paraId="17670409" w14:textId="77777777" w:rsidR="005C24D4" w:rsidRDefault="00F51BC3" w:rsidP="009A427C">
      <w:pPr>
        <w:pStyle w:val="BodyText"/>
      </w:pPr>
      <w:r>
        <w:t>Yarra</w:t>
      </w:r>
      <w:r>
        <w:rPr>
          <w:spacing w:val="-17"/>
        </w:rPr>
        <w:t xml:space="preserve"> </w:t>
      </w:r>
      <w:r>
        <w:t>Ranges</w:t>
      </w:r>
      <w:r>
        <w:rPr>
          <w:spacing w:val="-17"/>
        </w:rPr>
        <w:t xml:space="preserve"> </w:t>
      </w:r>
      <w:r>
        <w:t>Council PO Box 105</w:t>
      </w:r>
    </w:p>
    <w:p w14:paraId="1767040A" w14:textId="77777777" w:rsidR="005C24D4" w:rsidRDefault="00F51BC3" w:rsidP="009A427C">
      <w:pPr>
        <w:pStyle w:val="BodyText"/>
      </w:pPr>
      <w:r>
        <w:t xml:space="preserve">Lilydale VIC </w:t>
      </w:r>
      <w:r>
        <w:rPr>
          <w:spacing w:val="-4"/>
        </w:rPr>
        <w:t>3140</w:t>
      </w:r>
    </w:p>
    <w:p w14:paraId="1767040B" w14:textId="77777777" w:rsidR="005C24D4" w:rsidRDefault="005C24D4" w:rsidP="009A427C">
      <w:pPr>
        <w:pStyle w:val="BodyText"/>
      </w:pPr>
    </w:p>
    <w:p w14:paraId="1767040C" w14:textId="77777777" w:rsidR="005C24D4" w:rsidRDefault="00F51BC3" w:rsidP="00A06F64">
      <w:pPr>
        <w:pStyle w:val="Heading6"/>
      </w:pPr>
      <w:r>
        <w:t>Telephone:</w:t>
      </w:r>
    </w:p>
    <w:p w14:paraId="1767040D" w14:textId="77777777" w:rsidR="005C24D4" w:rsidRDefault="00F51BC3" w:rsidP="009A427C">
      <w:pPr>
        <w:pStyle w:val="BodyText"/>
      </w:pPr>
      <w:r>
        <w:t>1300</w:t>
      </w:r>
      <w:r>
        <w:rPr>
          <w:spacing w:val="-5"/>
        </w:rPr>
        <w:t xml:space="preserve"> </w:t>
      </w:r>
      <w:r>
        <w:t>368</w:t>
      </w:r>
      <w:r>
        <w:rPr>
          <w:spacing w:val="-4"/>
        </w:rPr>
        <w:t xml:space="preserve"> </w:t>
      </w:r>
      <w:r>
        <w:t>333</w:t>
      </w:r>
      <w:r>
        <w:rPr>
          <w:spacing w:val="-4"/>
        </w:rPr>
        <w:t xml:space="preserve"> </w:t>
      </w:r>
      <w:r>
        <w:t>or</w:t>
      </w:r>
      <w:r>
        <w:rPr>
          <w:spacing w:val="-4"/>
        </w:rPr>
        <w:t xml:space="preserve"> </w:t>
      </w:r>
      <w:r>
        <w:t>9294</w:t>
      </w:r>
      <w:r>
        <w:rPr>
          <w:spacing w:val="-4"/>
        </w:rPr>
        <w:t xml:space="preserve"> 6905</w:t>
      </w:r>
    </w:p>
    <w:p w14:paraId="1767040E" w14:textId="77777777" w:rsidR="005C24D4" w:rsidRDefault="00F51BC3" w:rsidP="009A427C">
      <w:pPr>
        <w:pStyle w:val="BodyText"/>
      </w:pPr>
      <w:r>
        <w:t>(after hours service available out of business</w:t>
      </w:r>
      <w:r>
        <w:rPr>
          <w:spacing w:val="-2"/>
        </w:rPr>
        <w:t xml:space="preserve"> </w:t>
      </w:r>
      <w:r>
        <w:t>hours</w:t>
      </w:r>
      <w:r>
        <w:rPr>
          <w:spacing w:val="-1"/>
        </w:rPr>
        <w:t xml:space="preserve"> </w:t>
      </w:r>
      <w:r>
        <w:t>for</w:t>
      </w:r>
      <w:r>
        <w:rPr>
          <w:spacing w:val="-2"/>
        </w:rPr>
        <w:t xml:space="preserve"> </w:t>
      </w:r>
      <w:r>
        <w:t>urgent</w:t>
      </w:r>
      <w:r>
        <w:rPr>
          <w:spacing w:val="-1"/>
        </w:rPr>
        <w:t xml:space="preserve"> </w:t>
      </w:r>
      <w:r>
        <w:rPr>
          <w:spacing w:val="-2"/>
        </w:rPr>
        <w:t>requests)</w:t>
      </w:r>
    </w:p>
    <w:p w14:paraId="1767040F" w14:textId="77777777" w:rsidR="005C24D4" w:rsidRDefault="00F51BC3" w:rsidP="00A06F64">
      <w:pPr>
        <w:pStyle w:val="Heading6"/>
      </w:pPr>
      <w:r>
        <w:t>Mail:</w:t>
      </w:r>
    </w:p>
    <w:p w14:paraId="17670410" w14:textId="77777777" w:rsidR="005C24D4" w:rsidRDefault="00F51BC3" w:rsidP="009A427C">
      <w:pPr>
        <w:pStyle w:val="BodyText"/>
      </w:pPr>
      <w:r>
        <w:t>P.O.</w:t>
      </w:r>
      <w:r>
        <w:rPr>
          <w:spacing w:val="-17"/>
        </w:rPr>
        <w:t xml:space="preserve"> </w:t>
      </w:r>
      <w:r>
        <w:t>Box</w:t>
      </w:r>
      <w:r>
        <w:rPr>
          <w:spacing w:val="-17"/>
        </w:rPr>
        <w:t xml:space="preserve"> </w:t>
      </w:r>
      <w:r>
        <w:t>105,</w:t>
      </w:r>
      <w:r>
        <w:rPr>
          <w:spacing w:val="-17"/>
        </w:rPr>
        <w:t xml:space="preserve"> </w:t>
      </w:r>
      <w:r>
        <w:t>Anderson</w:t>
      </w:r>
      <w:r>
        <w:rPr>
          <w:spacing w:val="-16"/>
        </w:rPr>
        <w:t xml:space="preserve"> </w:t>
      </w:r>
      <w:r>
        <w:t>Street Lilydale, VIC 3140</w:t>
      </w:r>
    </w:p>
    <w:p w14:paraId="17670411" w14:textId="77777777" w:rsidR="005C24D4" w:rsidRDefault="00F51BC3" w:rsidP="00A06F64">
      <w:pPr>
        <w:pStyle w:val="Heading6"/>
      </w:pPr>
      <w:r>
        <w:t>Email:</w:t>
      </w:r>
    </w:p>
    <w:p w14:paraId="17670412" w14:textId="77777777" w:rsidR="005C24D4" w:rsidRDefault="006C5E9F" w:rsidP="009A427C">
      <w:pPr>
        <w:pStyle w:val="BodyText"/>
      </w:pPr>
      <w:hyperlink r:id="rId19">
        <w:r w:rsidR="00F51BC3">
          <w:rPr>
            <w:spacing w:val="-2"/>
          </w:rPr>
          <w:t>mail@yarraranges.vic.gov.au</w:t>
        </w:r>
      </w:hyperlink>
    </w:p>
    <w:p w14:paraId="17670413" w14:textId="77777777" w:rsidR="005C24D4" w:rsidRDefault="005C24D4" w:rsidP="009A427C">
      <w:pPr>
        <w:pStyle w:val="BodyText"/>
      </w:pPr>
    </w:p>
    <w:p w14:paraId="17670414" w14:textId="77777777" w:rsidR="005C24D4" w:rsidRDefault="005C24D4" w:rsidP="009A427C">
      <w:pPr>
        <w:pStyle w:val="BodyText"/>
      </w:pPr>
    </w:p>
    <w:p w14:paraId="17670415" w14:textId="77777777" w:rsidR="005C24D4" w:rsidRDefault="00F51BC3" w:rsidP="00A06F64">
      <w:pPr>
        <w:pStyle w:val="Heading6"/>
      </w:pPr>
      <w:r>
        <w:t xml:space="preserve">National Relay </w:t>
      </w:r>
      <w:r>
        <w:rPr>
          <w:spacing w:val="-2"/>
        </w:rPr>
        <w:t>Service:</w:t>
      </w:r>
    </w:p>
    <w:p w14:paraId="17670416" w14:textId="77777777" w:rsidR="005C24D4" w:rsidRDefault="00F51BC3" w:rsidP="009A427C">
      <w:pPr>
        <w:pStyle w:val="BodyText"/>
      </w:pPr>
      <w:r>
        <w:t>133</w:t>
      </w:r>
      <w:r>
        <w:rPr>
          <w:spacing w:val="-6"/>
        </w:rPr>
        <w:t xml:space="preserve"> </w:t>
      </w:r>
      <w:r>
        <w:t>677</w:t>
      </w:r>
      <w:r>
        <w:rPr>
          <w:spacing w:val="-6"/>
        </w:rPr>
        <w:t xml:space="preserve"> </w:t>
      </w:r>
      <w:r>
        <w:t>–</w:t>
      </w:r>
      <w:r>
        <w:rPr>
          <w:spacing w:val="-6"/>
        </w:rPr>
        <w:t xml:space="preserve"> </w:t>
      </w:r>
      <w:r>
        <w:t>for</w:t>
      </w:r>
      <w:r>
        <w:rPr>
          <w:spacing w:val="-6"/>
        </w:rPr>
        <w:t xml:space="preserve"> </w:t>
      </w:r>
      <w:r>
        <w:t>callers</w:t>
      </w:r>
      <w:r>
        <w:rPr>
          <w:spacing w:val="-6"/>
        </w:rPr>
        <w:t xml:space="preserve"> </w:t>
      </w:r>
      <w:r>
        <w:t>who</w:t>
      </w:r>
      <w:r>
        <w:rPr>
          <w:spacing w:val="-6"/>
        </w:rPr>
        <w:t xml:space="preserve"> </w:t>
      </w:r>
      <w:r>
        <w:t>have</w:t>
      </w:r>
      <w:r>
        <w:rPr>
          <w:spacing w:val="-6"/>
        </w:rPr>
        <w:t xml:space="preserve"> </w:t>
      </w:r>
      <w:r>
        <w:t>a</w:t>
      </w:r>
      <w:r>
        <w:rPr>
          <w:spacing w:val="-6"/>
        </w:rPr>
        <w:t xml:space="preserve"> </w:t>
      </w:r>
      <w:r>
        <w:t>hearing, speech or communication impairment and</w:t>
      </w:r>
      <w:r>
        <w:rPr>
          <w:spacing w:val="-5"/>
        </w:rPr>
        <w:t xml:space="preserve"> </w:t>
      </w:r>
      <w:r>
        <w:t>for</w:t>
      </w:r>
      <w:r>
        <w:rPr>
          <w:spacing w:val="-5"/>
        </w:rPr>
        <w:t xml:space="preserve"> </w:t>
      </w:r>
      <w:r>
        <w:t>Text</w:t>
      </w:r>
      <w:r>
        <w:rPr>
          <w:spacing w:val="-5"/>
        </w:rPr>
        <w:t xml:space="preserve"> </w:t>
      </w:r>
      <w:r>
        <w:t>Telephone</w:t>
      </w:r>
      <w:r>
        <w:rPr>
          <w:spacing w:val="-5"/>
        </w:rPr>
        <w:t xml:space="preserve"> </w:t>
      </w:r>
      <w:r>
        <w:t>or</w:t>
      </w:r>
      <w:r>
        <w:rPr>
          <w:spacing w:val="-5"/>
        </w:rPr>
        <w:t xml:space="preserve"> </w:t>
      </w:r>
      <w:r>
        <w:t>modem</w:t>
      </w:r>
      <w:r>
        <w:rPr>
          <w:spacing w:val="-5"/>
        </w:rPr>
        <w:t xml:space="preserve"> </w:t>
      </w:r>
      <w:r>
        <w:t>callers</w:t>
      </w:r>
    </w:p>
    <w:p w14:paraId="17670417" w14:textId="77777777" w:rsidR="005C24D4" w:rsidRDefault="00F51BC3" w:rsidP="009A427C">
      <w:pPr>
        <w:pStyle w:val="BodyText"/>
      </w:pPr>
      <w:r>
        <w:t>1300</w:t>
      </w:r>
      <w:r>
        <w:rPr>
          <w:spacing w:val="-5"/>
        </w:rPr>
        <w:t xml:space="preserve"> </w:t>
      </w:r>
      <w:r>
        <w:t>555</w:t>
      </w:r>
      <w:r>
        <w:rPr>
          <w:spacing w:val="-5"/>
        </w:rPr>
        <w:t xml:space="preserve"> </w:t>
      </w:r>
      <w:r>
        <w:t>727</w:t>
      </w:r>
      <w:r>
        <w:rPr>
          <w:spacing w:val="-5"/>
        </w:rPr>
        <w:t xml:space="preserve"> </w:t>
      </w:r>
      <w:r>
        <w:t>–</w:t>
      </w:r>
      <w:r>
        <w:rPr>
          <w:spacing w:val="-5"/>
        </w:rPr>
        <w:t xml:space="preserve"> </w:t>
      </w:r>
      <w:r>
        <w:t>for</w:t>
      </w:r>
      <w:r>
        <w:rPr>
          <w:spacing w:val="-5"/>
        </w:rPr>
        <w:t xml:space="preserve"> </w:t>
      </w:r>
      <w:r>
        <w:t>callers</w:t>
      </w:r>
      <w:r>
        <w:rPr>
          <w:spacing w:val="-5"/>
        </w:rPr>
        <w:t xml:space="preserve"> </w:t>
      </w:r>
      <w:r>
        <w:t>using</w:t>
      </w:r>
      <w:r>
        <w:rPr>
          <w:spacing w:val="-5"/>
        </w:rPr>
        <w:t xml:space="preserve"> </w:t>
      </w:r>
      <w:r>
        <w:t>Speech to Speech relay</w:t>
      </w:r>
    </w:p>
    <w:p w14:paraId="17670418" w14:textId="77777777" w:rsidR="005C24D4" w:rsidRDefault="00F51BC3" w:rsidP="009A427C">
      <w:pPr>
        <w:pStyle w:val="BodyText"/>
      </w:pPr>
      <w:r>
        <w:t>9658</w:t>
      </w:r>
      <w:r>
        <w:rPr>
          <w:spacing w:val="-12"/>
        </w:rPr>
        <w:t xml:space="preserve"> </w:t>
      </w:r>
      <w:r>
        <w:t>9461</w:t>
      </w:r>
      <w:r>
        <w:rPr>
          <w:spacing w:val="-10"/>
        </w:rPr>
        <w:t xml:space="preserve"> </w:t>
      </w:r>
      <w:r>
        <w:t>–</w:t>
      </w:r>
      <w:r>
        <w:rPr>
          <w:spacing w:val="-10"/>
        </w:rPr>
        <w:t xml:space="preserve"> </w:t>
      </w:r>
      <w:r>
        <w:t>Teletypewriter</w:t>
      </w:r>
      <w:r>
        <w:rPr>
          <w:spacing w:val="-9"/>
        </w:rPr>
        <w:t xml:space="preserve"> </w:t>
      </w:r>
      <w:r>
        <w:rPr>
          <w:spacing w:val="-2"/>
        </w:rPr>
        <w:t>(TTY)</w:t>
      </w:r>
    </w:p>
    <w:p w14:paraId="17670419" w14:textId="77777777" w:rsidR="005C24D4" w:rsidRPr="007F036E" w:rsidRDefault="005C24D4" w:rsidP="009A427C">
      <w:pPr>
        <w:pStyle w:val="BodyText"/>
      </w:pPr>
    </w:p>
    <w:p w14:paraId="1767041A" w14:textId="77777777" w:rsidR="005C24D4" w:rsidRPr="007F036E" w:rsidRDefault="00F51BC3" w:rsidP="007F036E">
      <w:pPr>
        <w:pStyle w:val="BodyText"/>
      </w:pPr>
      <w:r w:rsidRPr="007F036E">
        <w:rPr>
          <w:noProof/>
        </w:rPr>
        <w:drawing>
          <wp:anchor distT="0" distB="0" distL="0" distR="0" simplePos="0" relativeHeight="251656704" behindDoc="0" locked="0" layoutInCell="1" allowOverlap="1" wp14:anchorId="1767051B" wp14:editId="6DA652D4">
            <wp:simplePos x="0" y="0"/>
            <wp:positionH relativeFrom="page">
              <wp:posOffset>6063175</wp:posOffset>
            </wp:positionH>
            <wp:positionV relativeFrom="paragraph">
              <wp:posOffset>90903</wp:posOffset>
            </wp:positionV>
            <wp:extent cx="1032427" cy="1836000"/>
            <wp:effectExtent l="0" t="0" r="0" b="0"/>
            <wp:wrapSquare wrapText="bothSides"/>
            <wp:docPr id="3" name="image1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25.jpeg"/>
                    <pic:cNvPicPr/>
                  </pic:nvPicPr>
                  <pic:blipFill>
                    <a:blip r:embed="rId20" cstate="print"/>
                    <a:stretch>
                      <a:fillRect/>
                    </a:stretch>
                  </pic:blipFill>
                  <pic:spPr>
                    <a:xfrm>
                      <a:off x="0" y="0"/>
                      <a:ext cx="1032427" cy="1836000"/>
                    </a:xfrm>
                    <a:prstGeom prst="rect">
                      <a:avLst/>
                    </a:prstGeom>
                  </pic:spPr>
                </pic:pic>
              </a:graphicData>
            </a:graphic>
          </wp:anchor>
        </w:drawing>
      </w:r>
      <w:r w:rsidRPr="007F036E">
        <w:rPr>
          <w:b/>
        </w:rPr>
        <w:t>Translation</w:t>
      </w:r>
      <w:r w:rsidRPr="007F036E">
        <w:rPr>
          <w:b/>
          <w:spacing w:val="-17"/>
        </w:rPr>
        <w:t xml:space="preserve"> </w:t>
      </w:r>
      <w:r w:rsidRPr="007F036E">
        <w:rPr>
          <w:b/>
        </w:rPr>
        <w:t>and</w:t>
      </w:r>
      <w:r w:rsidRPr="007F036E">
        <w:rPr>
          <w:b/>
          <w:spacing w:val="-17"/>
        </w:rPr>
        <w:t xml:space="preserve"> </w:t>
      </w:r>
      <w:r w:rsidRPr="007F036E">
        <w:rPr>
          <w:b/>
        </w:rPr>
        <w:t>Interpreting</w:t>
      </w:r>
      <w:r w:rsidRPr="007F036E">
        <w:rPr>
          <w:b/>
          <w:spacing w:val="-17"/>
        </w:rPr>
        <w:t xml:space="preserve"> </w:t>
      </w:r>
      <w:r w:rsidRPr="007F036E">
        <w:rPr>
          <w:b/>
        </w:rPr>
        <w:t xml:space="preserve">Service: </w:t>
      </w:r>
      <w:r w:rsidRPr="007F036E">
        <w:t>131 450 – Translating and Interpreting Services (TIS) National. An interpreting service is available if required.</w:t>
      </w:r>
    </w:p>
    <w:p w14:paraId="1767041B" w14:textId="77777777" w:rsidR="005C24D4" w:rsidRPr="007F036E" w:rsidRDefault="005C24D4" w:rsidP="007F036E">
      <w:pPr>
        <w:pStyle w:val="BodyText"/>
      </w:pPr>
    </w:p>
    <w:p w14:paraId="1767041C" w14:textId="77777777" w:rsidR="005C24D4" w:rsidRPr="007F036E" w:rsidRDefault="005C24D4" w:rsidP="009A427C">
      <w:pPr>
        <w:pStyle w:val="BodyText"/>
      </w:pPr>
    </w:p>
    <w:p w14:paraId="1767041D" w14:textId="77777777" w:rsidR="005C24D4" w:rsidRDefault="00F51BC3" w:rsidP="009A427C">
      <w:pPr>
        <w:pStyle w:val="BodyText"/>
      </w:pPr>
      <w:r>
        <w:t>An</w:t>
      </w:r>
      <w:r>
        <w:rPr>
          <w:spacing w:val="-7"/>
        </w:rPr>
        <w:t xml:space="preserve"> </w:t>
      </w:r>
      <w:r>
        <w:t>accessible</w:t>
      </w:r>
      <w:r>
        <w:rPr>
          <w:spacing w:val="-7"/>
        </w:rPr>
        <w:t xml:space="preserve"> </w:t>
      </w:r>
      <w:r>
        <w:t>version</w:t>
      </w:r>
      <w:r>
        <w:rPr>
          <w:spacing w:val="-7"/>
        </w:rPr>
        <w:t xml:space="preserve"> </w:t>
      </w:r>
      <w:r>
        <w:t>of</w:t>
      </w:r>
      <w:r>
        <w:rPr>
          <w:spacing w:val="-7"/>
        </w:rPr>
        <w:t xml:space="preserve"> </w:t>
      </w:r>
      <w:r>
        <w:t>this</w:t>
      </w:r>
      <w:r>
        <w:rPr>
          <w:spacing w:val="-7"/>
        </w:rPr>
        <w:t xml:space="preserve"> </w:t>
      </w:r>
      <w:r>
        <w:t>publication is available upon request.</w:t>
      </w:r>
    </w:p>
    <w:sectPr w:rsidR="005C24D4" w:rsidSect="00177024">
      <w:pgSz w:w="11910" w:h="16840"/>
      <w:pgMar w:top="567" w:right="567" w:bottom="567" w:left="56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4F9FB9" w14:textId="77777777" w:rsidR="0020463C" w:rsidRDefault="0020463C" w:rsidP="0047738E">
      <w:r>
        <w:separator/>
      </w:r>
    </w:p>
  </w:endnote>
  <w:endnote w:type="continuationSeparator" w:id="0">
    <w:p w14:paraId="41408D2D" w14:textId="77777777" w:rsidR="0020463C" w:rsidRDefault="0020463C" w:rsidP="004773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45 Light">
    <w:altName w:val="Helvetica 45 Light"/>
    <w:panose1 w:val="020B0500000000000000"/>
    <w:charset w:val="00"/>
    <w:family w:val="swiss"/>
    <w:pitch w:val="variable"/>
    <w:sig w:usb0="00000003" w:usb1="00000000" w:usb2="00000000" w:usb3="00000000" w:csb0="00000001" w:csb1="00000000"/>
  </w:font>
  <w:font w:name="HelveticaNeueLT Std Cn">
    <w:panose1 w:val="020B0506030502030204"/>
    <w:charset w:val="00"/>
    <w:family w:val="swiss"/>
    <w:notTrueType/>
    <w:pitch w:val="variable"/>
    <w:sig w:usb0="800000AF" w:usb1="4000204A" w:usb2="00000000" w:usb3="00000000" w:csb0="00000001" w:csb1="00000000"/>
  </w:font>
  <w:font w:name="HelveticaNeueLT Std">
    <w:panose1 w:val="020B0604020202020204"/>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Neue">
    <w:altName w:val="Helvetica Neue"/>
    <w:panose1 w:val="02000A03050000020004"/>
    <w:charset w:val="00"/>
    <w:family w:val="modern"/>
    <w:notTrueType/>
    <w:pitch w:val="variable"/>
    <w:sig w:usb0="A000006F" w:usb1="40000048" w:usb2="00000000" w:usb3="00000000" w:csb0="0000011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ECA4BA" w14:textId="77777777" w:rsidR="0020463C" w:rsidRDefault="0020463C" w:rsidP="0047738E">
      <w:r>
        <w:separator/>
      </w:r>
    </w:p>
  </w:footnote>
  <w:footnote w:type="continuationSeparator" w:id="0">
    <w:p w14:paraId="22169FA6" w14:textId="77777777" w:rsidR="0020463C" w:rsidRDefault="0020463C" w:rsidP="004773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E2464CB"/>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C61DFF1"/>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2B6A70"/>
    <w:multiLevelType w:val="hybridMultilevel"/>
    <w:tmpl w:val="22A69210"/>
    <w:lvl w:ilvl="0" w:tplc="0C090001">
      <w:start w:val="1"/>
      <w:numFmt w:val="bullet"/>
      <w:lvlText w:val=""/>
      <w:lvlJc w:val="left"/>
      <w:pPr>
        <w:ind w:left="950" w:hanging="360"/>
      </w:pPr>
      <w:rPr>
        <w:rFonts w:ascii="Symbol" w:hAnsi="Symbol" w:hint="default"/>
      </w:rPr>
    </w:lvl>
    <w:lvl w:ilvl="1" w:tplc="0C090003" w:tentative="1">
      <w:start w:val="1"/>
      <w:numFmt w:val="bullet"/>
      <w:lvlText w:val="o"/>
      <w:lvlJc w:val="left"/>
      <w:pPr>
        <w:ind w:left="1670" w:hanging="360"/>
      </w:pPr>
      <w:rPr>
        <w:rFonts w:ascii="Courier New" w:hAnsi="Courier New" w:cs="Courier New" w:hint="default"/>
      </w:rPr>
    </w:lvl>
    <w:lvl w:ilvl="2" w:tplc="0C090005" w:tentative="1">
      <w:start w:val="1"/>
      <w:numFmt w:val="bullet"/>
      <w:lvlText w:val=""/>
      <w:lvlJc w:val="left"/>
      <w:pPr>
        <w:ind w:left="2390" w:hanging="360"/>
      </w:pPr>
      <w:rPr>
        <w:rFonts w:ascii="Wingdings" w:hAnsi="Wingdings" w:hint="default"/>
      </w:rPr>
    </w:lvl>
    <w:lvl w:ilvl="3" w:tplc="0C090001" w:tentative="1">
      <w:start w:val="1"/>
      <w:numFmt w:val="bullet"/>
      <w:lvlText w:val=""/>
      <w:lvlJc w:val="left"/>
      <w:pPr>
        <w:ind w:left="3110" w:hanging="360"/>
      </w:pPr>
      <w:rPr>
        <w:rFonts w:ascii="Symbol" w:hAnsi="Symbol" w:hint="default"/>
      </w:rPr>
    </w:lvl>
    <w:lvl w:ilvl="4" w:tplc="0C090003" w:tentative="1">
      <w:start w:val="1"/>
      <w:numFmt w:val="bullet"/>
      <w:lvlText w:val="o"/>
      <w:lvlJc w:val="left"/>
      <w:pPr>
        <w:ind w:left="3830" w:hanging="360"/>
      </w:pPr>
      <w:rPr>
        <w:rFonts w:ascii="Courier New" w:hAnsi="Courier New" w:cs="Courier New" w:hint="default"/>
      </w:rPr>
    </w:lvl>
    <w:lvl w:ilvl="5" w:tplc="0C090005" w:tentative="1">
      <w:start w:val="1"/>
      <w:numFmt w:val="bullet"/>
      <w:lvlText w:val=""/>
      <w:lvlJc w:val="left"/>
      <w:pPr>
        <w:ind w:left="4550" w:hanging="360"/>
      </w:pPr>
      <w:rPr>
        <w:rFonts w:ascii="Wingdings" w:hAnsi="Wingdings" w:hint="default"/>
      </w:rPr>
    </w:lvl>
    <w:lvl w:ilvl="6" w:tplc="0C090001" w:tentative="1">
      <w:start w:val="1"/>
      <w:numFmt w:val="bullet"/>
      <w:lvlText w:val=""/>
      <w:lvlJc w:val="left"/>
      <w:pPr>
        <w:ind w:left="5270" w:hanging="360"/>
      </w:pPr>
      <w:rPr>
        <w:rFonts w:ascii="Symbol" w:hAnsi="Symbol" w:hint="default"/>
      </w:rPr>
    </w:lvl>
    <w:lvl w:ilvl="7" w:tplc="0C090003" w:tentative="1">
      <w:start w:val="1"/>
      <w:numFmt w:val="bullet"/>
      <w:lvlText w:val="o"/>
      <w:lvlJc w:val="left"/>
      <w:pPr>
        <w:ind w:left="5990" w:hanging="360"/>
      </w:pPr>
      <w:rPr>
        <w:rFonts w:ascii="Courier New" w:hAnsi="Courier New" w:cs="Courier New" w:hint="default"/>
      </w:rPr>
    </w:lvl>
    <w:lvl w:ilvl="8" w:tplc="0C090005" w:tentative="1">
      <w:start w:val="1"/>
      <w:numFmt w:val="bullet"/>
      <w:lvlText w:val=""/>
      <w:lvlJc w:val="left"/>
      <w:pPr>
        <w:ind w:left="6710" w:hanging="360"/>
      </w:pPr>
      <w:rPr>
        <w:rFonts w:ascii="Wingdings" w:hAnsi="Wingdings" w:hint="default"/>
      </w:rPr>
    </w:lvl>
  </w:abstractNum>
  <w:abstractNum w:abstractNumId="3" w15:restartNumberingAfterBreak="0">
    <w:nsid w:val="02A062F4"/>
    <w:multiLevelType w:val="hybridMultilevel"/>
    <w:tmpl w:val="DFA8C63C"/>
    <w:lvl w:ilvl="0" w:tplc="0C090001">
      <w:start w:val="1"/>
      <w:numFmt w:val="bullet"/>
      <w:lvlText w:val=""/>
      <w:lvlJc w:val="left"/>
      <w:pPr>
        <w:ind w:left="950" w:hanging="360"/>
      </w:pPr>
      <w:rPr>
        <w:rFonts w:ascii="Symbol" w:hAnsi="Symbol" w:hint="default"/>
      </w:rPr>
    </w:lvl>
    <w:lvl w:ilvl="1" w:tplc="0C090003" w:tentative="1">
      <w:start w:val="1"/>
      <w:numFmt w:val="bullet"/>
      <w:lvlText w:val="o"/>
      <w:lvlJc w:val="left"/>
      <w:pPr>
        <w:ind w:left="1670" w:hanging="360"/>
      </w:pPr>
      <w:rPr>
        <w:rFonts w:ascii="Courier New" w:hAnsi="Courier New" w:cs="Courier New" w:hint="default"/>
      </w:rPr>
    </w:lvl>
    <w:lvl w:ilvl="2" w:tplc="0C090005" w:tentative="1">
      <w:start w:val="1"/>
      <w:numFmt w:val="bullet"/>
      <w:lvlText w:val=""/>
      <w:lvlJc w:val="left"/>
      <w:pPr>
        <w:ind w:left="2390" w:hanging="360"/>
      </w:pPr>
      <w:rPr>
        <w:rFonts w:ascii="Wingdings" w:hAnsi="Wingdings" w:hint="default"/>
      </w:rPr>
    </w:lvl>
    <w:lvl w:ilvl="3" w:tplc="0C090001" w:tentative="1">
      <w:start w:val="1"/>
      <w:numFmt w:val="bullet"/>
      <w:lvlText w:val=""/>
      <w:lvlJc w:val="left"/>
      <w:pPr>
        <w:ind w:left="3110" w:hanging="360"/>
      </w:pPr>
      <w:rPr>
        <w:rFonts w:ascii="Symbol" w:hAnsi="Symbol" w:hint="default"/>
      </w:rPr>
    </w:lvl>
    <w:lvl w:ilvl="4" w:tplc="0C090003" w:tentative="1">
      <w:start w:val="1"/>
      <w:numFmt w:val="bullet"/>
      <w:lvlText w:val="o"/>
      <w:lvlJc w:val="left"/>
      <w:pPr>
        <w:ind w:left="3830" w:hanging="360"/>
      </w:pPr>
      <w:rPr>
        <w:rFonts w:ascii="Courier New" w:hAnsi="Courier New" w:cs="Courier New" w:hint="default"/>
      </w:rPr>
    </w:lvl>
    <w:lvl w:ilvl="5" w:tplc="0C090005" w:tentative="1">
      <w:start w:val="1"/>
      <w:numFmt w:val="bullet"/>
      <w:lvlText w:val=""/>
      <w:lvlJc w:val="left"/>
      <w:pPr>
        <w:ind w:left="4550" w:hanging="360"/>
      </w:pPr>
      <w:rPr>
        <w:rFonts w:ascii="Wingdings" w:hAnsi="Wingdings" w:hint="default"/>
      </w:rPr>
    </w:lvl>
    <w:lvl w:ilvl="6" w:tplc="0C090001" w:tentative="1">
      <w:start w:val="1"/>
      <w:numFmt w:val="bullet"/>
      <w:lvlText w:val=""/>
      <w:lvlJc w:val="left"/>
      <w:pPr>
        <w:ind w:left="5270" w:hanging="360"/>
      </w:pPr>
      <w:rPr>
        <w:rFonts w:ascii="Symbol" w:hAnsi="Symbol" w:hint="default"/>
      </w:rPr>
    </w:lvl>
    <w:lvl w:ilvl="7" w:tplc="0C090003" w:tentative="1">
      <w:start w:val="1"/>
      <w:numFmt w:val="bullet"/>
      <w:lvlText w:val="o"/>
      <w:lvlJc w:val="left"/>
      <w:pPr>
        <w:ind w:left="5990" w:hanging="360"/>
      </w:pPr>
      <w:rPr>
        <w:rFonts w:ascii="Courier New" w:hAnsi="Courier New" w:cs="Courier New" w:hint="default"/>
      </w:rPr>
    </w:lvl>
    <w:lvl w:ilvl="8" w:tplc="0C090005" w:tentative="1">
      <w:start w:val="1"/>
      <w:numFmt w:val="bullet"/>
      <w:lvlText w:val=""/>
      <w:lvlJc w:val="left"/>
      <w:pPr>
        <w:ind w:left="6710" w:hanging="360"/>
      </w:pPr>
      <w:rPr>
        <w:rFonts w:ascii="Wingdings" w:hAnsi="Wingdings" w:hint="default"/>
      </w:rPr>
    </w:lvl>
  </w:abstractNum>
  <w:abstractNum w:abstractNumId="4" w15:restartNumberingAfterBreak="0">
    <w:nsid w:val="04E60721"/>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74F0D45"/>
    <w:multiLevelType w:val="hybridMultilevel"/>
    <w:tmpl w:val="725CBF82"/>
    <w:lvl w:ilvl="0" w:tplc="0C090001">
      <w:start w:val="1"/>
      <w:numFmt w:val="bullet"/>
      <w:lvlText w:val=""/>
      <w:lvlJc w:val="left"/>
      <w:pPr>
        <w:ind w:left="950" w:hanging="360"/>
      </w:pPr>
      <w:rPr>
        <w:rFonts w:ascii="Symbol" w:hAnsi="Symbol" w:hint="default"/>
      </w:rPr>
    </w:lvl>
    <w:lvl w:ilvl="1" w:tplc="0C090003" w:tentative="1">
      <w:start w:val="1"/>
      <w:numFmt w:val="bullet"/>
      <w:lvlText w:val="o"/>
      <w:lvlJc w:val="left"/>
      <w:pPr>
        <w:ind w:left="1670" w:hanging="360"/>
      </w:pPr>
      <w:rPr>
        <w:rFonts w:ascii="Courier New" w:hAnsi="Courier New" w:cs="Courier New" w:hint="default"/>
      </w:rPr>
    </w:lvl>
    <w:lvl w:ilvl="2" w:tplc="0C090005" w:tentative="1">
      <w:start w:val="1"/>
      <w:numFmt w:val="bullet"/>
      <w:lvlText w:val=""/>
      <w:lvlJc w:val="left"/>
      <w:pPr>
        <w:ind w:left="2390" w:hanging="360"/>
      </w:pPr>
      <w:rPr>
        <w:rFonts w:ascii="Wingdings" w:hAnsi="Wingdings" w:hint="default"/>
      </w:rPr>
    </w:lvl>
    <w:lvl w:ilvl="3" w:tplc="0C090001" w:tentative="1">
      <w:start w:val="1"/>
      <w:numFmt w:val="bullet"/>
      <w:lvlText w:val=""/>
      <w:lvlJc w:val="left"/>
      <w:pPr>
        <w:ind w:left="3110" w:hanging="360"/>
      </w:pPr>
      <w:rPr>
        <w:rFonts w:ascii="Symbol" w:hAnsi="Symbol" w:hint="default"/>
      </w:rPr>
    </w:lvl>
    <w:lvl w:ilvl="4" w:tplc="0C090003" w:tentative="1">
      <w:start w:val="1"/>
      <w:numFmt w:val="bullet"/>
      <w:lvlText w:val="o"/>
      <w:lvlJc w:val="left"/>
      <w:pPr>
        <w:ind w:left="3830" w:hanging="360"/>
      </w:pPr>
      <w:rPr>
        <w:rFonts w:ascii="Courier New" w:hAnsi="Courier New" w:cs="Courier New" w:hint="default"/>
      </w:rPr>
    </w:lvl>
    <w:lvl w:ilvl="5" w:tplc="0C090005" w:tentative="1">
      <w:start w:val="1"/>
      <w:numFmt w:val="bullet"/>
      <w:lvlText w:val=""/>
      <w:lvlJc w:val="left"/>
      <w:pPr>
        <w:ind w:left="4550" w:hanging="360"/>
      </w:pPr>
      <w:rPr>
        <w:rFonts w:ascii="Wingdings" w:hAnsi="Wingdings" w:hint="default"/>
      </w:rPr>
    </w:lvl>
    <w:lvl w:ilvl="6" w:tplc="0C090001" w:tentative="1">
      <w:start w:val="1"/>
      <w:numFmt w:val="bullet"/>
      <w:lvlText w:val=""/>
      <w:lvlJc w:val="left"/>
      <w:pPr>
        <w:ind w:left="5270" w:hanging="360"/>
      </w:pPr>
      <w:rPr>
        <w:rFonts w:ascii="Symbol" w:hAnsi="Symbol" w:hint="default"/>
      </w:rPr>
    </w:lvl>
    <w:lvl w:ilvl="7" w:tplc="0C090003" w:tentative="1">
      <w:start w:val="1"/>
      <w:numFmt w:val="bullet"/>
      <w:lvlText w:val="o"/>
      <w:lvlJc w:val="left"/>
      <w:pPr>
        <w:ind w:left="5990" w:hanging="360"/>
      </w:pPr>
      <w:rPr>
        <w:rFonts w:ascii="Courier New" w:hAnsi="Courier New" w:cs="Courier New" w:hint="default"/>
      </w:rPr>
    </w:lvl>
    <w:lvl w:ilvl="8" w:tplc="0C090005" w:tentative="1">
      <w:start w:val="1"/>
      <w:numFmt w:val="bullet"/>
      <w:lvlText w:val=""/>
      <w:lvlJc w:val="left"/>
      <w:pPr>
        <w:ind w:left="6710" w:hanging="360"/>
      </w:pPr>
      <w:rPr>
        <w:rFonts w:ascii="Wingdings" w:hAnsi="Wingdings" w:hint="default"/>
      </w:rPr>
    </w:lvl>
  </w:abstractNum>
  <w:abstractNum w:abstractNumId="6" w15:restartNumberingAfterBreak="0">
    <w:nsid w:val="0A161136"/>
    <w:multiLevelType w:val="hybridMultilevel"/>
    <w:tmpl w:val="15047A78"/>
    <w:lvl w:ilvl="0" w:tplc="0C090001">
      <w:start w:val="1"/>
      <w:numFmt w:val="bullet"/>
      <w:lvlText w:val=""/>
      <w:lvlJc w:val="left"/>
      <w:pPr>
        <w:ind w:left="950" w:hanging="360"/>
      </w:pPr>
      <w:rPr>
        <w:rFonts w:ascii="Symbol" w:hAnsi="Symbol" w:hint="default"/>
      </w:rPr>
    </w:lvl>
    <w:lvl w:ilvl="1" w:tplc="0C090003" w:tentative="1">
      <w:start w:val="1"/>
      <w:numFmt w:val="bullet"/>
      <w:lvlText w:val="o"/>
      <w:lvlJc w:val="left"/>
      <w:pPr>
        <w:ind w:left="1670" w:hanging="360"/>
      </w:pPr>
      <w:rPr>
        <w:rFonts w:ascii="Courier New" w:hAnsi="Courier New" w:cs="Courier New" w:hint="default"/>
      </w:rPr>
    </w:lvl>
    <w:lvl w:ilvl="2" w:tplc="0C090005" w:tentative="1">
      <w:start w:val="1"/>
      <w:numFmt w:val="bullet"/>
      <w:lvlText w:val=""/>
      <w:lvlJc w:val="left"/>
      <w:pPr>
        <w:ind w:left="2390" w:hanging="360"/>
      </w:pPr>
      <w:rPr>
        <w:rFonts w:ascii="Wingdings" w:hAnsi="Wingdings" w:hint="default"/>
      </w:rPr>
    </w:lvl>
    <w:lvl w:ilvl="3" w:tplc="0C090001" w:tentative="1">
      <w:start w:val="1"/>
      <w:numFmt w:val="bullet"/>
      <w:lvlText w:val=""/>
      <w:lvlJc w:val="left"/>
      <w:pPr>
        <w:ind w:left="3110" w:hanging="360"/>
      </w:pPr>
      <w:rPr>
        <w:rFonts w:ascii="Symbol" w:hAnsi="Symbol" w:hint="default"/>
      </w:rPr>
    </w:lvl>
    <w:lvl w:ilvl="4" w:tplc="0C090003" w:tentative="1">
      <w:start w:val="1"/>
      <w:numFmt w:val="bullet"/>
      <w:lvlText w:val="o"/>
      <w:lvlJc w:val="left"/>
      <w:pPr>
        <w:ind w:left="3830" w:hanging="360"/>
      </w:pPr>
      <w:rPr>
        <w:rFonts w:ascii="Courier New" w:hAnsi="Courier New" w:cs="Courier New" w:hint="default"/>
      </w:rPr>
    </w:lvl>
    <w:lvl w:ilvl="5" w:tplc="0C090005" w:tentative="1">
      <w:start w:val="1"/>
      <w:numFmt w:val="bullet"/>
      <w:lvlText w:val=""/>
      <w:lvlJc w:val="left"/>
      <w:pPr>
        <w:ind w:left="4550" w:hanging="360"/>
      </w:pPr>
      <w:rPr>
        <w:rFonts w:ascii="Wingdings" w:hAnsi="Wingdings" w:hint="default"/>
      </w:rPr>
    </w:lvl>
    <w:lvl w:ilvl="6" w:tplc="0C090001" w:tentative="1">
      <w:start w:val="1"/>
      <w:numFmt w:val="bullet"/>
      <w:lvlText w:val=""/>
      <w:lvlJc w:val="left"/>
      <w:pPr>
        <w:ind w:left="5270" w:hanging="360"/>
      </w:pPr>
      <w:rPr>
        <w:rFonts w:ascii="Symbol" w:hAnsi="Symbol" w:hint="default"/>
      </w:rPr>
    </w:lvl>
    <w:lvl w:ilvl="7" w:tplc="0C090003" w:tentative="1">
      <w:start w:val="1"/>
      <w:numFmt w:val="bullet"/>
      <w:lvlText w:val="o"/>
      <w:lvlJc w:val="left"/>
      <w:pPr>
        <w:ind w:left="5990" w:hanging="360"/>
      </w:pPr>
      <w:rPr>
        <w:rFonts w:ascii="Courier New" w:hAnsi="Courier New" w:cs="Courier New" w:hint="default"/>
      </w:rPr>
    </w:lvl>
    <w:lvl w:ilvl="8" w:tplc="0C090005" w:tentative="1">
      <w:start w:val="1"/>
      <w:numFmt w:val="bullet"/>
      <w:lvlText w:val=""/>
      <w:lvlJc w:val="left"/>
      <w:pPr>
        <w:ind w:left="6710" w:hanging="360"/>
      </w:pPr>
      <w:rPr>
        <w:rFonts w:ascii="Wingdings" w:hAnsi="Wingdings" w:hint="default"/>
      </w:rPr>
    </w:lvl>
  </w:abstractNum>
  <w:abstractNum w:abstractNumId="7" w15:restartNumberingAfterBreak="0">
    <w:nsid w:val="0C0C4C19"/>
    <w:multiLevelType w:val="hybridMultilevel"/>
    <w:tmpl w:val="6584EA40"/>
    <w:lvl w:ilvl="0" w:tplc="0C090001">
      <w:start w:val="1"/>
      <w:numFmt w:val="bullet"/>
      <w:lvlText w:val=""/>
      <w:lvlJc w:val="left"/>
      <w:pPr>
        <w:ind w:left="950" w:hanging="360"/>
      </w:pPr>
      <w:rPr>
        <w:rFonts w:ascii="Symbol" w:hAnsi="Symbol" w:hint="default"/>
      </w:rPr>
    </w:lvl>
    <w:lvl w:ilvl="1" w:tplc="0C090003" w:tentative="1">
      <w:start w:val="1"/>
      <w:numFmt w:val="bullet"/>
      <w:lvlText w:val="o"/>
      <w:lvlJc w:val="left"/>
      <w:pPr>
        <w:ind w:left="1670" w:hanging="360"/>
      </w:pPr>
      <w:rPr>
        <w:rFonts w:ascii="Courier New" w:hAnsi="Courier New" w:cs="Courier New" w:hint="default"/>
      </w:rPr>
    </w:lvl>
    <w:lvl w:ilvl="2" w:tplc="0C090005" w:tentative="1">
      <w:start w:val="1"/>
      <w:numFmt w:val="bullet"/>
      <w:lvlText w:val=""/>
      <w:lvlJc w:val="left"/>
      <w:pPr>
        <w:ind w:left="2390" w:hanging="360"/>
      </w:pPr>
      <w:rPr>
        <w:rFonts w:ascii="Wingdings" w:hAnsi="Wingdings" w:hint="default"/>
      </w:rPr>
    </w:lvl>
    <w:lvl w:ilvl="3" w:tplc="0C090001" w:tentative="1">
      <w:start w:val="1"/>
      <w:numFmt w:val="bullet"/>
      <w:lvlText w:val=""/>
      <w:lvlJc w:val="left"/>
      <w:pPr>
        <w:ind w:left="3110" w:hanging="360"/>
      </w:pPr>
      <w:rPr>
        <w:rFonts w:ascii="Symbol" w:hAnsi="Symbol" w:hint="default"/>
      </w:rPr>
    </w:lvl>
    <w:lvl w:ilvl="4" w:tplc="0C090003" w:tentative="1">
      <w:start w:val="1"/>
      <w:numFmt w:val="bullet"/>
      <w:lvlText w:val="o"/>
      <w:lvlJc w:val="left"/>
      <w:pPr>
        <w:ind w:left="3830" w:hanging="360"/>
      </w:pPr>
      <w:rPr>
        <w:rFonts w:ascii="Courier New" w:hAnsi="Courier New" w:cs="Courier New" w:hint="default"/>
      </w:rPr>
    </w:lvl>
    <w:lvl w:ilvl="5" w:tplc="0C090005" w:tentative="1">
      <w:start w:val="1"/>
      <w:numFmt w:val="bullet"/>
      <w:lvlText w:val=""/>
      <w:lvlJc w:val="left"/>
      <w:pPr>
        <w:ind w:left="4550" w:hanging="360"/>
      </w:pPr>
      <w:rPr>
        <w:rFonts w:ascii="Wingdings" w:hAnsi="Wingdings" w:hint="default"/>
      </w:rPr>
    </w:lvl>
    <w:lvl w:ilvl="6" w:tplc="0C090001" w:tentative="1">
      <w:start w:val="1"/>
      <w:numFmt w:val="bullet"/>
      <w:lvlText w:val=""/>
      <w:lvlJc w:val="left"/>
      <w:pPr>
        <w:ind w:left="5270" w:hanging="360"/>
      </w:pPr>
      <w:rPr>
        <w:rFonts w:ascii="Symbol" w:hAnsi="Symbol" w:hint="default"/>
      </w:rPr>
    </w:lvl>
    <w:lvl w:ilvl="7" w:tplc="0C090003" w:tentative="1">
      <w:start w:val="1"/>
      <w:numFmt w:val="bullet"/>
      <w:lvlText w:val="o"/>
      <w:lvlJc w:val="left"/>
      <w:pPr>
        <w:ind w:left="5990" w:hanging="360"/>
      </w:pPr>
      <w:rPr>
        <w:rFonts w:ascii="Courier New" w:hAnsi="Courier New" w:cs="Courier New" w:hint="default"/>
      </w:rPr>
    </w:lvl>
    <w:lvl w:ilvl="8" w:tplc="0C090005" w:tentative="1">
      <w:start w:val="1"/>
      <w:numFmt w:val="bullet"/>
      <w:lvlText w:val=""/>
      <w:lvlJc w:val="left"/>
      <w:pPr>
        <w:ind w:left="6710" w:hanging="360"/>
      </w:pPr>
      <w:rPr>
        <w:rFonts w:ascii="Wingdings" w:hAnsi="Wingdings" w:hint="default"/>
      </w:rPr>
    </w:lvl>
  </w:abstractNum>
  <w:abstractNum w:abstractNumId="8" w15:restartNumberingAfterBreak="0">
    <w:nsid w:val="0FBC75E7"/>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154D6312"/>
    <w:multiLevelType w:val="hybridMultilevel"/>
    <w:tmpl w:val="E5929768"/>
    <w:lvl w:ilvl="0" w:tplc="0C090001">
      <w:start w:val="1"/>
      <w:numFmt w:val="bullet"/>
      <w:lvlText w:val=""/>
      <w:lvlJc w:val="left"/>
      <w:pPr>
        <w:ind w:left="950" w:hanging="360"/>
      </w:pPr>
      <w:rPr>
        <w:rFonts w:ascii="Symbol" w:hAnsi="Symbol" w:hint="default"/>
      </w:rPr>
    </w:lvl>
    <w:lvl w:ilvl="1" w:tplc="0C090003" w:tentative="1">
      <w:start w:val="1"/>
      <w:numFmt w:val="bullet"/>
      <w:lvlText w:val="o"/>
      <w:lvlJc w:val="left"/>
      <w:pPr>
        <w:ind w:left="1670" w:hanging="360"/>
      </w:pPr>
      <w:rPr>
        <w:rFonts w:ascii="Courier New" w:hAnsi="Courier New" w:cs="Courier New" w:hint="default"/>
      </w:rPr>
    </w:lvl>
    <w:lvl w:ilvl="2" w:tplc="0C090005" w:tentative="1">
      <w:start w:val="1"/>
      <w:numFmt w:val="bullet"/>
      <w:lvlText w:val=""/>
      <w:lvlJc w:val="left"/>
      <w:pPr>
        <w:ind w:left="2390" w:hanging="360"/>
      </w:pPr>
      <w:rPr>
        <w:rFonts w:ascii="Wingdings" w:hAnsi="Wingdings" w:hint="default"/>
      </w:rPr>
    </w:lvl>
    <w:lvl w:ilvl="3" w:tplc="0C090001" w:tentative="1">
      <w:start w:val="1"/>
      <w:numFmt w:val="bullet"/>
      <w:lvlText w:val=""/>
      <w:lvlJc w:val="left"/>
      <w:pPr>
        <w:ind w:left="3110" w:hanging="360"/>
      </w:pPr>
      <w:rPr>
        <w:rFonts w:ascii="Symbol" w:hAnsi="Symbol" w:hint="default"/>
      </w:rPr>
    </w:lvl>
    <w:lvl w:ilvl="4" w:tplc="0C090003" w:tentative="1">
      <w:start w:val="1"/>
      <w:numFmt w:val="bullet"/>
      <w:lvlText w:val="o"/>
      <w:lvlJc w:val="left"/>
      <w:pPr>
        <w:ind w:left="3830" w:hanging="360"/>
      </w:pPr>
      <w:rPr>
        <w:rFonts w:ascii="Courier New" w:hAnsi="Courier New" w:cs="Courier New" w:hint="default"/>
      </w:rPr>
    </w:lvl>
    <w:lvl w:ilvl="5" w:tplc="0C090005" w:tentative="1">
      <w:start w:val="1"/>
      <w:numFmt w:val="bullet"/>
      <w:lvlText w:val=""/>
      <w:lvlJc w:val="left"/>
      <w:pPr>
        <w:ind w:left="4550" w:hanging="360"/>
      </w:pPr>
      <w:rPr>
        <w:rFonts w:ascii="Wingdings" w:hAnsi="Wingdings" w:hint="default"/>
      </w:rPr>
    </w:lvl>
    <w:lvl w:ilvl="6" w:tplc="0C090001" w:tentative="1">
      <w:start w:val="1"/>
      <w:numFmt w:val="bullet"/>
      <w:lvlText w:val=""/>
      <w:lvlJc w:val="left"/>
      <w:pPr>
        <w:ind w:left="5270" w:hanging="360"/>
      </w:pPr>
      <w:rPr>
        <w:rFonts w:ascii="Symbol" w:hAnsi="Symbol" w:hint="default"/>
      </w:rPr>
    </w:lvl>
    <w:lvl w:ilvl="7" w:tplc="0C090003" w:tentative="1">
      <w:start w:val="1"/>
      <w:numFmt w:val="bullet"/>
      <w:lvlText w:val="o"/>
      <w:lvlJc w:val="left"/>
      <w:pPr>
        <w:ind w:left="5990" w:hanging="360"/>
      </w:pPr>
      <w:rPr>
        <w:rFonts w:ascii="Courier New" w:hAnsi="Courier New" w:cs="Courier New" w:hint="default"/>
      </w:rPr>
    </w:lvl>
    <w:lvl w:ilvl="8" w:tplc="0C090005" w:tentative="1">
      <w:start w:val="1"/>
      <w:numFmt w:val="bullet"/>
      <w:lvlText w:val=""/>
      <w:lvlJc w:val="left"/>
      <w:pPr>
        <w:ind w:left="6710" w:hanging="360"/>
      </w:pPr>
      <w:rPr>
        <w:rFonts w:ascii="Wingdings" w:hAnsi="Wingdings" w:hint="default"/>
      </w:rPr>
    </w:lvl>
  </w:abstractNum>
  <w:abstractNum w:abstractNumId="10" w15:restartNumberingAfterBreak="0">
    <w:nsid w:val="197719D8"/>
    <w:multiLevelType w:val="hybridMultilevel"/>
    <w:tmpl w:val="496AFB98"/>
    <w:lvl w:ilvl="0" w:tplc="0C090001">
      <w:start w:val="1"/>
      <w:numFmt w:val="bullet"/>
      <w:lvlText w:val=""/>
      <w:lvlJc w:val="left"/>
      <w:pPr>
        <w:ind w:left="950" w:hanging="360"/>
      </w:pPr>
      <w:rPr>
        <w:rFonts w:ascii="Symbol" w:hAnsi="Symbol" w:hint="default"/>
      </w:rPr>
    </w:lvl>
    <w:lvl w:ilvl="1" w:tplc="0C090003" w:tentative="1">
      <w:start w:val="1"/>
      <w:numFmt w:val="bullet"/>
      <w:lvlText w:val="o"/>
      <w:lvlJc w:val="left"/>
      <w:pPr>
        <w:ind w:left="1670" w:hanging="360"/>
      </w:pPr>
      <w:rPr>
        <w:rFonts w:ascii="Courier New" w:hAnsi="Courier New" w:cs="Courier New" w:hint="default"/>
      </w:rPr>
    </w:lvl>
    <w:lvl w:ilvl="2" w:tplc="0C090005" w:tentative="1">
      <w:start w:val="1"/>
      <w:numFmt w:val="bullet"/>
      <w:lvlText w:val=""/>
      <w:lvlJc w:val="left"/>
      <w:pPr>
        <w:ind w:left="2390" w:hanging="360"/>
      </w:pPr>
      <w:rPr>
        <w:rFonts w:ascii="Wingdings" w:hAnsi="Wingdings" w:hint="default"/>
      </w:rPr>
    </w:lvl>
    <w:lvl w:ilvl="3" w:tplc="0C090001" w:tentative="1">
      <w:start w:val="1"/>
      <w:numFmt w:val="bullet"/>
      <w:lvlText w:val=""/>
      <w:lvlJc w:val="left"/>
      <w:pPr>
        <w:ind w:left="3110" w:hanging="360"/>
      </w:pPr>
      <w:rPr>
        <w:rFonts w:ascii="Symbol" w:hAnsi="Symbol" w:hint="default"/>
      </w:rPr>
    </w:lvl>
    <w:lvl w:ilvl="4" w:tplc="0C090003" w:tentative="1">
      <w:start w:val="1"/>
      <w:numFmt w:val="bullet"/>
      <w:lvlText w:val="o"/>
      <w:lvlJc w:val="left"/>
      <w:pPr>
        <w:ind w:left="3830" w:hanging="360"/>
      </w:pPr>
      <w:rPr>
        <w:rFonts w:ascii="Courier New" w:hAnsi="Courier New" w:cs="Courier New" w:hint="default"/>
      </w:rPr>
    </w:lvl>
    <w:lvl w:ilvl="5" w:tplc="0C090005" w:tentative="1">
      <w:start w:val="1"/>
      <w:numFmt w:val="bullet"/>
      <w:lvlText w:val=""/>
      <w:lvlJc w:val="left"/>
      <w:pPr>
        <w:ind w:left="4550" w:hanging="360"/>
      </w:pPr>
      <w:rPr>
        <w:rFonts w:ascii="Wingdings" w:hAnsi="Wingdings" w:hint="default"/>
      </w:rPr>
    </w:lvl>
    <w:lvl w:ilvl="6" w:tplc="0C090001" w:tentative="1">
      <w:start w:val="1"/>
      <w:numFmt w:val="bullet"/>
      <w:lvlText w:val=""/>
      <w:lvlJc w:val="left"/>
      <w:pPr>
        <w:ind w:left="5270" w:hanging="360"/>
      </w:pPr>
      <w:rPr>
        <w:rFonts w:ascii="Symbol" w:hAnsi="Symbol" w:hint="default"/>
      </w:rPr>
    </w:lvl>
    <w:lvl w:ilvl="7" w:tplc="0C090003" w:tentative="1">
      <w:start w:val="1"/>
      <w:numFmt w:val="bullet"/>
      <w:lvlText w:val="o"/>
      <w:lvlJc w:val="left"/>
      <w:pPr>
        <w:ind w:left="5990" w:hanging="360"/>
      </w:pPr>
      <w:rPr>
        <w:rFonts w:ascii="Courier New" w:hAnsi="Courier New" w:cs="Courier New" w:hint="default"/>
      </w:rPr>
    </w:lvl>
    <w:lvl w:ilvl="8" w:tplc="0C090005" w:tentative="1">
      <w:start w:val="1"/>
      <w:numFmt w:val="bullet"/>
      <w:lvlText w:val=""/>
      <w:lvlJc w:val="left"/>
      <w:pPr>
        <w:ind w:left="6710" w:hanging="360"/>
      </w:pPr>
      <w:rPr>
        <w:rFonts w:ascii="Wingdings" w:hAnsi="Wingdings" w:hint="default"/>
      </w:rPr>
    </w:lvl>
  </w:abstractNum>
  <w:abstractNum w:abstractNumId="11" w15:restartNumberingAfterBreak="0">
    <w:nsid w:val="1B4F529E"/>
    <w:multiLevelType w:val="hybridMultilevel"/>
    <w:tmpl w:val="5A7233A6"/>
    <w:lvl w:ilvl="0" w:tplc="0C090001">
      <w:start w:val="1"/>
      <w:numFmt w:val="bullet"/>
      <w:lvlText w:val=""/>
      <w:lvlJc w:val="left"/>
      <w:pPr>
        <w:ind w:left="950" w:hanging="360"/>
      </w:pPr>
      <w:rPr>
        <w:rFonts w:ascii="Symbol" w:hAnsi="Symbol" w:hint="default"/>
      </w:rPr>
    </w:lvl>
    <w:lvl w:ilvl="1" w:tplc="0C090003" w:tentative="1">
      <w:start w:val="1"/>
      <w:numFmt w:val="bullet"/>
      <w:lvlText w:val="o"/>
      <w:lvlJc w:val="left"/>
      <w:pPr>
        <w:ind w:left="1670" w:hanging="360"/>
      </w:pPr>
      <w:rPr>
        <w:rFonts w:ascii="Courier New" w:hAnsi="Courier New" w:cs="Courier New" w:hint="default"/>
      </w:rPr>
    </w:lvl>
    <w:lvl w:ilvl="2" w:tplc="0C090005" w:tentative="1">
      <w:start w:val="1"/>
      <w:numFmt w:val="bullet"/>
      <w:lvlText w:val=""/>
      <w:lvlJc w:val="left"/>
      <w:pPr>
        <w:ind w:left="2390" w:hanging="360"/>
      </w:pPr>
      <w:rPr>
        <w:rFonts w:ascii="Wingdings" w:hAnsi="Wingdings" w:hint="default"/>
      </w:rPr>
    </w:lvl>
    <w:lvl w:ilvl="3" w:tplc="0C090001" w:tentative="1">
      <w:start w:val="1"/>
      <w:numFmt w:val="bullet"/>
      <w:lvlText w:val=""/>
      <w:lvlJc w:val="left"/>
      <w:pPr>
        <w:ind w:left="3110" w:hanging="360"/>
      </w:pPr>
      <w:rPr>
        <w:rFonts w:ascii="Symbol" w:hAnsi="Symbol" w:hint="default"/>
      </w:rPr>
    </w:lvl>
    <w:lvl w:ilvl="4" w:tplc="0C090003" w:tentative="1">
      <w:start w:val="1"/>
      <w:numFmt w:val="bullet"/>
      <w:lvlText w:val="o"/>
      <w:lvlJc w:val="left"/>
      <w:pPr>
        <w:ind w:left="3830" w:hanging="360"/>
      </w:pPr>
      <w:rPr>
        <w:rFonts w:ascii="Courier New" w:hAnsi="Courier New" w:cs="Courier New" w:hint="default"/>
      </w:rPr>
    </w:lvl>
    <w:lvl w:ilvl="5" w:tplc="0C090005" w:tentative="1">
      <w:start w:val="1"/>
      <w:numFmt w:val="bullet"/>
      <w:lvlText w:val=""/>
      <w:lvlJc w:val="left"/>
      <w:pPr>
        <w:ind w:left="4550" w:hanging="360"/>
      </w:pPr>
      <w:rPr>
        <w:rFonts w:ascii="Wingdings" w:hAnsi="Wingdings" w:hint="default"/>
      </w:rPr>
    </w:lvl>
    <w:lvl w:ilvl="6" w:tplc="0C090001" w:tentative="1">
      <w:start w:val="1"/>
      <w:numFmt w:val="bullet"/>
      <w:lvlText w:val=""/>
      <w:lvlJc w:val="left"/>
      <w:pPr>
        <w:ind w:left="5270" w:hanging="360"/>
      </w:pPr>
      <w:rPr>
        <w:rFonts w:ascii="Symbol" w:hAnsi="Symbol" w:hint="default"/>
      </w:rPr>
    </w:lvl>
    <w:lvl w:ilvl="7" w:tplc="0C090003" w:tentative="1">
      <w:start w:val="1"/>
      <w:numFmt w:val="bullet"/>
      <w:lvlText w:val="o"/>
      <w:lvlJc w:val="left"/>
      <w:pPr>
        <w:ind w:left="5990" w:hanging="360"/>
      </w:pPr>
      <w:rPr>
        <w:rFonts w:ascii="Courier New" w:hAnsi="Courier New" w:cs="Courier New" w:hint="default"/>
      </w:rPr>
    </w:lvl>
    <w:lvl w:ilvl="8" w:tplc="0C090005" w:tentative="1">
      <w:start w:val="1"/>
      <w:numFmt w:val="bullet"/>
      <w:lvlText w:val=""/>
      <w:lvlJc w:val="left"/>
      <w:pPr>
        <w:ind w:left="6710" w:hanging="360"/>
      </w:pPr>
      <w:rPr>
        <w:rFonts w:ascii="Wingdings" w:hAnsi="Wingdings" w:hint="default"/>
      </w:rPr>
    </w:lvl>
  </w:abstractNum>
  <w:abstractNum w:abstractNumId="12" w15:restartNumberingAfterBreak="0">
    <w:nsid w:val="1EB668C5"/>
    <w:multiLevelType w:val="hybridMultilevel"/>
    <w:tmpl w:val="30C09826"/>
    <w:lvl w:ilvl="0" w:tplc="0C090001">
      <w:start w:val="1"/>
      <w:numFmt w:val="bullet"/>
      <w:lvlText w:val=""/>
      <w:lvlJc w:val="left"/>
      <w:pPr>
        <w:ind w:left="950" w:hanging="360"/>
      </w:pPr>
      <w:rPr>
        <w:rFonts w:ascii="Symbol" w:hAnsi="Symbol" w:hint="default"/>
      </w:rPr>
    </w:lvl>
    <w:lvl w:ilvl="1" w:tplc="0C090003" w:tentative="1">
      <w:start w:val="1"/>
      <w:numFmt w:val="bullet"/>
      <w:lvlText w:val="o"/>
      <w:lvlJc w:val="left"/>
      <w:pPr>
        <w:ind w:left="1670" w:hanging="360"/>
      </w:pPr>
      <w:rPr>
        <w:rFonts w:ascii="Courier New" w:hAnsi="Courier New" w:cs="Courier New" w:hint="default"/>
      </w:rPr>
    </w:lvl>
    <w:lvl w:ilvl="2" w:tplc="0C090005" w:tentative="1">
      <w:start w:val="1"/>
      <w:numFmt w:val="bullet"/>
      <w:lvlText w:val=""/>
      <w:lvlJc w:val="left"/>
      <w:pPr>
        <w:ind w:left="2390" w:hanging="360"/>
      </w:pPr>
      <w:rPr>
        <w:rFonts w:ascii="Wingdings" w:hAnsi="Wingdings" w:hint="default"/>
      </w:rPr>
    </w:lvl>
    <w:lvl w:ilvl="3" w:tplc="0C090001" w:tentative="1">
      <w:start w:val="1"/>
      <w:numFmt w:val="bullet"/>
      <w:lvlText w:val=""/>
      <w:lvlJc w:val="left"/>
      <w:pPr>
        <w:ind w:left="3110" w:hanging="360"/>
      </w:pPr>
      <w:rPr>
        <w:rFonts w:ascii="Symbol" w:hAnsi="Symbol" w:hint="default"/>
      </w:rPr>
    </w:lvl>
    <w:lvl w:ilvl="4" w:tplc="0C090003" w:tentative="1">
      <w:start w:val="1"/>
      <w:numFmt w:val="bullet"/>
      <w:lvlText w:val="o"/>
      <w:lvlJc w:val="left"/>
      <w:pPr>
        <w:ind w:left="3830" w:hanging="360"/>
      </w:pPr>
      <w:rPr>
        <w:rFonts w:ascii="Courier New" w:hAnsi="Courier New" w:cs="Courier New" w:hint="default"/>
      </w:rPr>
    </w:lvl>
    <w:lvl w:ilvl="5" w:tplc="0C090005" w:tentative="1">
      <w:start w:val="1"/>
      <w:numFmt w:val="bullet"/>
      <w:lvlText w:val=""/>
      <w:lvlJc w:val="left"/>
      <w:pPr>
        <w:ind w:left="4550" w:hanging="360"/>
      </w:pPr>
      <w:rPr>
        <w:rFonts w:ascii="Wingdings" w:hAnsi="Wingdings" w:hint="default"/>
      </w:rPr>
    </w:lvl>
    <w:lvl w:ilvl="6" w:tplc="0C090001" w:tentative="1">
      <w:start w:val="1"/>
      <w:numFmt w:val="bullet"/>
      <w:lvlText w:val=""/>
      <w:lvlJc w:val="left"/>
      <w:pPr>
        <w:ind w:left="5270" w:hanging="360"/>
      </w:pPr>
      <w:rPr>
        <w:rFonts w:ascii="Symbol" w:hAnsi="Symbol" w:hint="default"/>
      </w:rPr>
    </w:lvl>
    <w:lvl w:ilvl="7" w:tplc="0C090003" w:tentative="1">
      <w:start w:val="1"/>
      <w:numFmt w:val="bullet"/>
      <w:lvlText w:val="o"/>
      <w:lvlJc w:val="left"/>
      <w:pPr>
        <w:ind w:left="5990" w:hanging="360"/>
      </w:pPr>
      <w:rPr>
        <w:rFonts w:ascii="Courier New" w:hAnsi="Courier New" w:cs="Courier New" w:hint="default"/>
      </w:rPr>
    </w:lvl>
    <w:lvl w:ilvl="8" w:tplc="0C090005" w:tentative="1">
      <w:start w:val="1"/>
      <w:numFmt w:val="bullet"/>
      <w:lvlText w:val=""/>
      <w:lvlJc w:val="left"/>
      <w:pPr>
        <w:ind w:left="6710" w:hanging="360"/>
      </w:pPr>
      <w:rPr>
        <w:rFonts w:ascii="Wingdings" w:hAnsi="Wingdings" w:hint="default"/>
      </w:rPr>
    </w:lvl>
  </w:abstractNum>
  <w:abstractNum w:abstractNumId="13" w15:restartNumberingAfterBreak="0">
    <w:nsid w:val="216D7CE5"/>
    <w:multiLevelType w:val="hybridMultilevel"/>
    <w:tmpl w:val="61E03E30"/>
    <w:lvl w:ilvl="0" w:tplc="0C09000F">
      <w:start w:val="1"/>
      <w:numFmt w:val="decimal"/>
      <w:lvlText w:val="%1."/>
      <w:lvlJc w:val="left"/>
      <w:pPr>
        <w:ind w:left="950" w:hanging="360"/>
      </w:pPr>
    </w:lvl>
    <w:lvl w:ilvl="1" w:tplc="0C090019" w:tentative="1">
      <w:start w:val="1"/>
      <w:numFmt w:val="lowerLetter"/>
      <w:lvlText w:val="%2."/>
      <w:lvlJc w:val="left"/>
      <w:pPr>
        <w:ind w:left="1670" w:hanging="360"/>
      </w:pPr>
    </w:lvl>
    <w:lvl w:ilvl="2" w:tplc="0C09001B" w:tentative="1">
      <w:start w:val="1"/>
      <w:numFmt w:val="lowerRoman"/>
      <w:lvlText w:val="%3."/>
      <w:lvlJc w:val="right"/>
      <w:pPr>
        <w:ind w:left="2390" w:hanging="180"/>
      </w:pPr>
    </w:lvl>
    <w:lvl w:ilvl="3" w:tplc="0C09000F" w:tentative="1">
      <w:start w:val="1"/>
      <w:numFmt w:val="decimal"/>
      <w:lvlText w:val="%4."/>
      <w:lvlJc w:val="left"/>
      <w:pPr>
        <w:ind w:left="3110" w:hanging="360"/>
      </w:pPr>
    </w:lvl>
    <w:lvl w:ilvl="4" w:tplc="0C090019" w:tentative="1">
      <w:start w:val="1"/>
      <w:numFmt w:val="lowerLetter"/>
      <w:lvlText w:val="%5."/>
      <w:lvlJc w:val="left"/>
      <w:pPr>
        <w:ind w:left="3830" w:hanging="360"/>
      </w:pPr>
    </w:lvl>
    <w:lvl w:ilvl="5" w:tplc="0C09001B" w:tentative="1">
      <w:start w:val="1"/>
      <w:numFmt w:val="lowerRoman"/>
      <w:lvlText w:val="%6."/>
      <w:lvlJc w:val="right"/>
      <w:pPr>
        <w:ind w:left="4550" w:hanging="180"/>
      </w:pPr>
    </w:lvl>
    <w:lvl w:ilvl="6" w:tplc="0C09000F" w:tentative="1">
      <w:start w:val="1"/>
      <w:numFmt w:val="decimal"/>
      <w:lvlText w:val="%7."/>
      <w:lvlJc w:val="left"/>
      <w:pPr>
        <w:ind w:left="5270" w:hanging="360"/>
      </w:pPr>
    </w:lvl>
    <w:lvl w:ilvl="7" w:tplc="0C090019" w:tentative="1">
      <w:start w:val="1"/>
      <w:numFmt w:val="lowerLetter"/>
      <w:lvlText w:val="%8."/>
      <w:lvlJc w:val="left"/>
      <w:pPr>
        <w:ind w:left="5990" w:hanging="360"/>
      </w:pPr>
    </w:lvl>
    <w:lvl w:ilvl="8" w:tplc="0C09001B" w:tentative="1">
      <w:start w:val="1"/>
      <w:numFmt w:val="lowerRoman"/>
      <w:lvlText w:val="%9."/>
      <w:lvlJc w:val="right"/>
      <w:pPr>
        <w:ind w:left="6710" w:hanging="180"/>
      </w:pPr>
    </w:lvl>
  </w:abstractNum>
  <w:abstractNum w:abstractNumId="14" w15:restartNumberingAfterBreak="0">
    <w:nsid w:val="2A3A28E3"/>
    <w:multiLevelType w:val="hybridMultilevel"/>
    <w:tmpl w:val="D214DC42"/>
    <w:lvl w:ilvl="0" w:tplc="0C090001">
      <w:start w:val="1"/>
      <w:numFmt w:val="bullet"/>
      <w:lvlText w:val=""/>
      <w:lvlJc w:val="left"/>
      <w:pPr>
        <w:ind w:left="820" w:hanging="360"/>
      </w:pPr>
      <w:rPr>
        <w:rFonts w:ascii="Symbol" w:hAnsi="Symbol" w:hint="default"/>
        <w:color w:val="211D1E"/>
        <w:sz w:val="23"/>
      </w:rPr>
    </w:lvl>
    <w:lvl w:ilvl="1" w:tplc="FFFFFFFF" w:tentative="1">
      <w:start w:val="1"/>
      <w:numFmt w:val="bullet"/>
      <w:lvlText w:val="o"/>
      <w:lvlJc w:val="left"/>
      <w:pPr>
        <w:ind w:left="1670" w:hanging="360"/>
      </w:pPr>
      <w:rPr>
        <w:rFonts w:ascii="Courier New" w:hAnsi="Courier New" w:cs="Courier New" w:hint="default"/>
      </w:rPr>
    </w:lvl>
    <w:lvl w:ilvl="2" w:tplc="FFFFFFFF" w:tentative="1">
      <w:start w:val="1"/>
      <w:numFmt w:val="bullet"/>
      <w:lvlText w:val=""/>
      <w:lvlJc w:val="left"/>
      <w:pPr>
        <w:ind w:left="2390" w:hanging="360"/>
      </w:pPr>
      <w:rPr>
        <w:rFonts w:ascii="Wingdings" w:hAnsi="Wingdings" w:hint="default"/>
      </w:rPr>
    </w:lvl>
    <w:lvl w:ilvl="3" w:tplc="FFFFFFFF" w:tentative="1">
      <w:start w:val="1"/>
      <w:numFmt w:val="bullet"/>
      <w:lvlText w:val=""/>
      <w:lvlJc w:val="left"/>
      <w:pPr>
        <w:ind w:left="3110" w:hanging="360"/>
      </w:pPr>
      <w:rPr>
        <w:rFonts w:ascii="Symbol" w:hAnsi="Symbol" w:hint="default"/>
      </w:rPr>
    </w:lvl>
    <w:lvl w:ilvl="4" w:tplc="FFFFFFFF" w:tentative="1">
      <w:start w:val="1"/>
      <w:numFmt w:val="bullet"/>
      <w:lvlText w:val="o"/>
      <w:lvlJc w:val="left"/>
      <w:pPr>
        <w:ind w:left="3830" w:hanging="360"/>
      </w:pPr>
      <w:rPr>
        <w:rFonts w:ascii="Courier New" w:hAnsi="Courier New" w:cs="Courier New" w:hint="default"/>
      </w:rPr>
    </w:lvl>
    <w:lvl w:ilvl="5" w:tplc="FFFFFFFF" w:tentative="1">
      <w:start w:val="1"/>
      <w:numFmt w:val="bullet"/>
      <w:lvlText w:val=""/>
      <w:lvlJc w:val="left"/>
      <w:pPr>
        <w:ind w:left="4550" w:hanging="360"/>
      </w:pPr>
      <w:rPr>
        <w:rFonts w:ascii="Wingdings" w:hAnsi="Wingdings" w:hint="default"/>
      </w:rPr>
    </w:lvl>
    <w:lvl w:ilvl="6" w:tplc="FFFFFFFF" w:tentative="1">
      <w:start w:val="1"/>
      <w:numFmt w:val="bullet"/>
      <w:lvlText w:val=""/>
      <w:lvlJc w:val="left"/>
      <w:pPr>
        <w:ind w:left="5270" w:hanging="360"/>
      </w:pPr>
      <w:rPr>
        <w:rFonts w:ascii="Symbol" w:hAnsi="Symbol" w:hint="default"/>
      </w:rPr>
    </w:lvl>
    <w:lvl w:ilvl="7" w:tplc="FFFFFFFF" w:tentative="1">
      <w:start w:val="1"/>
      <w:numFmt w:val="bullet"/>
      <w:lvlText w:val="o"/>
      <w:lvlJc w:val="left"/>
      <w:pPr>
        <w:ind w:left="5990" w:hanging="360"/>
      </w:pPr>
      <w:rPr>
        <w:rFonts w:ascii="Courier New" w:hAnsi="Courier New" w:cs="Courier New" w:hint="default"/>
      </w:rPr>
    </w:lvl>
    <w:lvl w:ilvl="8" w:tplc="FFFFFFFF" w:tentative="1">
      <w:start w:val="1"/>
      <w:numFmt w:val="bullet"/>
      <w:lvlText w:val=""/>
      <w:lvlJc w:val="left"/>
      <w:pPr>
        <w:ind w:left="6710" w:hanging="360"/>
      </w:pPr>
      <w:rPr>
        <w:rFonts w:ascii="Wingdings" w:hAnsi="Wingdings" w:hint="default"/>
      </w:rPr>
    </w:lvl>
  </w:abstractNum>
  <w:abstractNum w:abstractNumId="15" w15:restartNumberingAfterBreak="0">
    <w:nsid w:val="31595D8C"/>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359B3047"/>
    <w:multiLevelType w:val="hybridMultilevel"/>
    <w:tmpl w:val="8F289C50"/>
    <w:lvl w:ilvl="0" w:tplc="0C090001">
      <w:start w:val="1"/>
      <w:numFmt w:val="bullet"/>
      <w:lvlText w:val=""/>
      <w:lvlJc w:val="left"/>
      <w:pPr>
        <w:ind w:left="952" w:hanging="360"/>
      </w:pPr>
      <w:rPr>
        <w:rFonts w:ascii="Symbol" w:hAnsi="Symbol" w:hint="default"/>
      </w:rPr>
    </w:lvl>
    <w:lvl w:ilvl="1" w:tplc="0C090003" w:tentative="1">
      <w:start w:val="1"/>
      <w:numFmt w:val="bullet"/>
      <w:lvlText w:val="o"/>
      <w:lvlJc w:val="left"/>
      <w:pPr>
        <w:ind w:left="1672" w:hanging="360"/>
      </w:pPr>
      <w:rPr>
        <w:rFonts w:ascii="Courier New" w:hAnsi="Courier New" w:cs="Courier New" w:hint="default"/>
      </w:rPr>
    </w:lvl>
    <w:lvl w:ilvl="2" w:tplc="0C090005" w:tentative="1">
      <w:start w:val="1"/>
      <w:numFmt w:val="bullet"/>
      <w:lvlText w:val=""/>
      <w:lvlJc w:val="left"/>
      <w:pPr>
        <w:ind w:left="2392" w:hanging="360"/>
      </w:pPr>
      <w:rPr>
        <w:rFonts w:ascii="Wingdings" w:hAnsi="Wingdings" w:hint="default"/>
      </w:rPr>
    </w:lvl>
    <w:lvl w:ilvl="3" w:tplc="0C090001" w:tentative="1">
      <w:start w:val="1"/>
      <w:numFmt w:val="bullet"/>
      <w:lvlText w:val=""/>
      <w:lvlJc w:val="left"/>
      <w:pPr>
        <w:ind w:left="3112" w:hanging="360"/>
      </w:pPr>
      <w:rPr>
        <w:rFonts w:ascii="Symbol" w:hAnsi="Symbol" w:hint="default"/>
      </w:rPr>
    </w:lvl>
    <w:lvl w:ilvl="4" w:tplc="0C090003" w:tentative="1">
      <w:start w:val="1"/>
      <w:numFmt w:val="bullet"/>
      <w:lvlText w:val="o"/>
      <w:lvlJc w:val="left"/>
      <w:pPr>
        <w:ind w:left="3832" w:hanging="360"/>
      </w:pPr>
      <w:rPr>
        <w:rFonts w:ascii="Courier New" w:hAnsi="Courier New" w:cs="Courier New" w:hint="default"/>
      </w:rPr>
    </w:lvl>
    <w:lvl w:ilvl="5" w:tplc="0C090005" w:tentative="1">
      <w:start w:val="1"/>
      <w:numFmt w:val="bullet"/>
      <w:lvlText w:val=""/>
      <w:lvlJc w:val="left"/>
      <w:pPr>
        <w:ind w:left="4552" w:hanging="360"/>
      </w:pPr>
      <w:rPr>
        <w:rFonts w:ascii="Wingdings" w:hAnsi="Wingdings" w:hint="default"/>
      </w:rPr>
    </w:lvl>
    <w:lvl w:ilvl="6" w:tplc="0C090001" w:tentative="1">
      <w:start w:val="1"/>
      <w:numFmt w:val="bullet"/>
      <w:lvlText w:val=""/>
      <w:lvlJc w:val="left"/>
      <w:pPr>
        <w:ind w:left="5272" w:hanging="360"/>
      </w:pPr>
      <w:rPr>
        <w:rFonts w:ascii="Symbol" w:hAnsi="Symbol" w:hint="default"/>
      </w:rPr>
    </w:lvl>
    <w:lvl w:ilvl="7" w:tplc="0C090003" w:tentative="1">
      <w:start w:val="1"/>
      <w:numFmt w:val="bullet"/>
      <w:lvlText w:val="o"/>
      <w:lvlJc w:val="left"/>
      <w:pPr>
        <w:ind w:left="5992" w:hanging="360"/>
      </w:pPr>
      <w:rPr>
        <w:rFonts w:ascii="Courier New" w:hAnsi="Courier New" w:cs="Courier New" w:hint="default"/>
      </w:rPr>
    </w:lvl>
    <w:lvl w:ilvl="8" w:tplc="0C090005" w:tentative="1">
      <w:start w:val="1"/>
      <w:numFmt w:val="bullet"/>
      <w:lvlText w:val=""/>
      <w:lvlJc w:val="left"/>
      <w:pPr>
        <w:ind w:left="6712" w:hanging="360"/>
      </w:pPr>
      <w:rPr>
        <w:rFonts w:ascii="Wingdings" w:hAnsi="Wingdings" w:hint="default"/>
      </w:rPr>
    </w:lvl>
  </w:abstractNum>
  <w:abstractNum w:abstractNumId="17" w15:restartNumberingAfterBreak="0">
    <w:nsid w:val="365E6F6C"/>
    <w:multiLevelType w:val="hybridMultilevel"/>
    <w:tmpl w:val="7F22BB1A"/>
    <w:lvl w:ilvl="0" w:tplc="0C09000F">
      <w:start w:val="1"/>
      <w:numFmt w:val="decimal"/>
      <w:lvlText w:val="%1."/>
      <w:lvlJc w:val="left"/>
      <w:pPr>
        <w:ind w:left="950" w:hanging="360"/>
      </w:pPr>
    </w:lvl>
    <w:lvl w:ilvl="1" w:tplc="0C090019" w:tentative="1">
      <w:start w:val="1"/>
      <w:numFmt w:val="lowerLetter"/>
      <w:lvlText w:val="%2."/>
      <w:lvlJc w:val="left"/>
      <w:pPr>
        <w:ind w:left="1670" w:hanging="360"/>
      </w:pPr>
    </w:lvl>
    <w:lvl w:ilvl="2" w:tplc="0C09001B" w:tentative="1">
      <w:start w:val="1"/>
      <w:numFmt w:val="lowerRoman"/>
      <w:lvlText w:val="%3."/>
      <w:lvlJc w:val="right"/>
      <w:pPr>
        <w:ind w:left="2390" w:hanging="180"/>
      </w:pPr>
    </w:lvl>
    <w:lvl w:ilvl="3" w:tplc="0C09000F" w:tentative="1">
      <w:start w:val="1"/>
      <w:numFmt w:val="decimal"/>
      <w:lvlText w:val="%4."/>
      <w:lvlJc w:val="left"/>
      <w:pPr>
        <w:ind w:left="3110" w:hanging="360"/>
      </w:pPr>
    </w:lvl>
    <w:lvl w:ilvl="4" w:tplc="0C090019" w:tentative="1">
      <w:start w:val="1"/>
      <w:numFmt w:val="lowerLetter"/>
      <w:lvlText w:val="%5."/>
      <w:lvlJc w:val="left"/>
      <w:pPr>
        <w:ind w:left="3830" w:hanging="360"/>
      </w:pPr>
    </w:lvl>
    <w:lvl w:ilvl="5" w:tplc="0C09001B" w:tentative="1">
      <w:start w:val="1"/>
      <w:numFmt w:val="lowerRoman"/>
      <w:lvlText w:val="%6."/>
      <w:lvlJc w:val="right"/>
      <w:pPr>
        <w:ind w:left="4550" w:hanging="180"/>
      </w:pPr>
    </w:lvl>
    <w:lvl w:ilvl="6" w:tplc="0C09000F" w:tentative="1">
      <w:start w:val="1"/>
      <w:numFmt w:val="decimal"/>
      <w:lvlText w:val="%7."/>
      <w:lvlJc w:val="left"/>
      <w:pPr>
        <w:ind w:left="5270" w:hanging="360"/>
      </w:pPr>
    </w:lvl>
    <w:lvl w:ilvl="7" w:tplc="0C090019" w:tentative="1">
      <w:start w:val="1"/>
      <w:numFmt w:val="lowerLetter"/>
      <w:lvlText w:val="%8."/>
      <w:lvlJc w:val="left"/>
      <w:pPr>
        <w:ind w:left="5990" w:hanging="360"/>
      </w:pPr>
    </w:lvl>
    <w:lvl w:ilvl="8" w:tplc="0C09001B" w:tentative="1">
      <w:start w:val="1"/>
      <w:numFmt w:val="lowerRoman"/>
      <w:lvlText w:val="%9."/>
      <w:lvlJc w:val="right"/>
      <w:pPr>
        <w:ind w:left="6710" w:hanging="180"/>
      </w:pPr>
    </w:lvl>
  </w:abstractNum>
  <w:abstractNum w:abstractNumId="18" w15:restartNumberingAfterBreak="0">
    <w:nsid w:val="3A0337E5"/>
    <w:multiLevelType w:val="hybridMultilevel"/>
    <w:tmpl w:val="16A8848E"/>
    <w:lvl w:ilvl="0" w:tplc="0C090001">
      <w:start w:val="1"/>
      <w:numFmt w:val="bullet"/>
      <w:lvlText w:val=""/>
      <w:lvlJc w:val="left"/>
      <w:pPr>
        <w:ind w:left="950" w:hanging="360"/>
      </w:pPr>
      <w:rPr>
        <w:rFonts w:ascii="Symbol" w:hAnsi="Symbol" w:hint="default"/>
      </w:rPr>
    </w:lvl>
    <w:lvl w:ilvl="1" w:tplc="0C090003" w:tentative="1">
      <w:start w:val="1"/>
      <w:numFmt w:val="bullet"/>
      <w:lvlText w:val="o"/>
      <w:lvlJc w:val="left"/>
      <w:pPr>
        <w:ind w:left="1670" w:hanging="360"/>
      </w:pPr>
      <w:rPr>
        <w:rFonts w:ascii="Courier New" w:hAnsi="Courier New" w:cs="Courier New" w:hint="default"/>
      </w:rPr>
    </w:lvl>
    <w:lvl w:ilvl="2" w:tplc="0C090005" w:tentative="1">
      <w:start w:val="1"/>
      <w:numFmt w:val="bullet"/>
      <w:lvlText w:val=""/>
      <w:lvlJc w:val="left"/>
      <w:pPr>
        <w:ind w:left="2390" w:hanging="360"/>
      </w:pPr>
      <w:rPr>
        <w:rFonts w:ascii="Wingdings" w:hAnsi="Wingdings" w:hint="default"/>
      </w:rPr>
    </w:lvl>
    <w:lvl w:ilvl="3" w:tplc="0C090001" w:tentative="1">
      <w:start w:val="1"/>
      <w:numFmt w:val="bullet"/>
      <w:lvlText w:val=""/>
      <w:lvlJc w:val="left"/>
      <w:pPr>
        <w:ind w:left="3110" w:hanging="360"/>
      </w:pPr>
      <w:rPr>
        <w:rFonts w:ascii="Symbol" w:hAnsi="Symbol" w:hint="default"/>
      </w:rPr>
    </w:lvl>
    <w:lvl w:ilvl="4" w:tplc="0C090003" w:tentative="1">
      <w:start w:val="1"/>
      <w:numFmt w:val="bullet"/>
      <w:lvlText w:val="o"/>
      <w:lvlJc w:val="left"/>
      <w:pPr>
        <w:ind w:left="3830" w:hanging="360"/>
      </w:pPr>
      <w:rPr>
        <w:rFonts w:ascii="Courier New" w:hAnsi="Courier New" w:cs="Courier New" w:hint="default"/>
      </w:rPr>
    </w:lvl>
    <w:lvl w:ilvl="5" w:tplc="0C090005" w:tentative="1">
      <w:start w:val="1"/>
      <w:numFmt w:val="bullet"/>
      <w:lvlText w:val=""/>
      <w:lvlJc w:val="left"/>
      <w:pPr>
        <w:ind w:left="4550" w:hanging="360"/>
      </w:pPr>
      <w:rPr>
        <w:rFonts w:ascii="Wingdings" w:hAnsi="Wingdings" w:hint="default"/>
      </w:rPr>
    </w:lvl>
    <w:lvl w:ilvl="6" w:tplc="0C090001" w:tentative="1">
      <w:start w:val="1"/>
      <w:numFmt w:val="bullet"/>
      <w:lvlText w:val=""/>
      <w:lvlJc w:val="left"/>
      <w:pPr>
        <w:ind w:left="5270" w:hanging="360"/>
      </w:pPr>
      <w:rPr>
        <w:rFonts w:ascii="Symbol" w:hAnsi="Symbol" w:hint="default"/>
      </w:rPr>
    </w:lvl>
    <w:lvl w:ilvl="7" w:tplc="0C090003" w:tentative="1">
      <w:start w:val="1"/>
      <w:numFmt w:val="bullet"/>
      <w:lvlText w:val="o"/>
      <w:lvlJc w:val="left"/>
      <w:pPr>
        <w:ind w:left="5990" w:hanging="360"/>
      </w:pPr>
      <w:rPr>
        <w:rFonts w:ascii="Courier New" w:hAnsi="Courier New" w:cs="Courier New" w:hint="default"/>
      </w:rPr>
    </w:lvl>
    <w:lvl w:ilvl="8" w:tplc="0C090005" w:tentative="1">
      <w:start w:val="1"/>
      <w:numFmt w:val="bullet"/>
      <w:lvlText w:val=""/>
      <w:lvlJc w:val="left"/>
      <w:pPr>
        <w:ind w:left="6710" w:hanging="360"/>
      </w:pPr>
      <w:rPr>
        <w:rFonts w:ascii="Wingdings" w:hAnsi="Wingdings" w:hint="default"/>
      </w:rPr>
    </w:lvl>
  </w:abstractNum>
  <w:abstractNum w:abstractNumId="19" w15:restartNumberingAfterBreak="0">
    <w:nsid w:val="3B074A83"/>
    <w:multiLevelType w:val="hybridMultilevel"/>
    <w:tmpl w:val="AAB8C06E"/>
    <w:lvl w:ilvl="0" w:tplc="0C09000F">
      <w:start w:val="1"/>
      <w:numFmt w:val="decimal"/>
      <w:lvlText w:val="%1."/>
      <w:lvlJc w:val="left"/>
      <w:pPr>
        <w:ind w:left="950" w:hanging="360"/>
      </w:pPr>
    </w:lvl>
    <w:lvl w:ilvl="1" w:tplc="0C090019" w:tentative="1">
      <w:start w:val="1"/>
      <w:numFmt w:val="lowerLetter"/>
      <w:lvlText w:val="%2."/>
      <w:lvlJc w:val="left"/>
      <w:pPr>
        <w:ind w:left="1670" w:hanging="360"/>
      </w:pPr>
    </w:lvl>
    <w:lvl w:ilvl="2" w:tplc="0C09001B" w:tentative="1">
      <w:start w:val="1"/>
      <w:numFmt w:val="lowerRoman"/>
      <w:lvlText w:val="%3."/>
      <w:lvlJc w:val="right"/>
      <w:pPr>
        <w:ind w:left="2390" w:hanging="180"/>
      </w:pPr>
    </w:lvl>
    <w:lvl w:ilvl="3" w:tplc="0C09000F" w:tentative="1">
      <w:start w:val="1"/>
      <w:numFmt w:val="decimal"/>
      <w:lvlText w:val="%4."/>
      <w:lvlJc w:val="left"/>
      <w:pPr>
        <w:ind w:left="3110" w:hanging="360"/>
      </w:pPr>
    </w:lvl>
    <w:lvl w:ilvl="4" w:tplc="0C090019" w:tentative="1">
      <w:start w:val="1"/>
      <w:numFmt w:val="lowerLetter"/>
      <w:lvlText w:val="%5."/>
      <w:lvlJc w:val="left"/>
      <w:pPr>
        <w:ind w:left="3830" w:hanging="360"/>
      </w:pPr>
    </w:lvl>
    <w:lvl w:ilvl="5" w:tplc="0C09001B" w:tentative="1">
      <w:start w:val="1"/>
      <w:numFmt w:val="lowerRoman"/>
      <w:lvlText w:val="%6."/>
      <w:lvlJc w:val="right"/>
      <w:pPr>
        <w:ind w:left="4550" w:hanging="180"/>
      </w:pPr>
    </w:lvl>
    <w:lvl w:ilvl="6" w:tplc="0C09000F" w:tentative="1">
      <w:start w:val="1"/>
      <w:numFmt w:val="decimal"/>
      <w:lvlText w:val="%7."/>
      <w:lvlJc w:val="left"/>
      <w:pPr>
        <w:ind w:left="5270" w:hanging="360"/>
      </w:pPr>
    </w:lvl>
    <w:lvl w:ilvl="7" w:tplc="0C090019" w:tentative="1">
      <w:start w:val="1"/>
      <w:numFmt w:val="lowerLetter"/>
      <w:lvlText w:val="%8."/>
      <w:lvlJc w:val="left"/>
      <w:pPr>
        <w:ind w:left="5990" w:hanging="360"/>
      </w:pPr>
    </w:lvl>
    <w:lvl w:ilvl="8" w:tplc="0C09001B" w:tentative="1">
      <w:start w:val="1"/>
      <w:numFmt w:val="lowerRoman"/>
      <w:lvlText w:val="%9."/>
      <w:lvlJc w:val="right"/>
      <w:pPr>
        <w:ind w:left="6710" w:hanging="180"/>
      </w:pPr>
    </w:lvl>
  </w:abstractNum>
  <w:abstractNum w:abstractNumId="20" w15:restartNumberingAfterBreak="0">
    <w:nsid w:val="3E0F031A"/>
    <w:multiLevelType w:val="hybridMultilevel"/>
    <w:tmpl w:val="464A0F28"/>
    <w:lvl w:ilvl="0" w:tplc="0C09000F">
      <w:start w:val="1"/>
      <w:numFmt w:val="decimal"/>
      <w:lvlText w:val="%1."/>
      <w:lvlJc w:val="left"/>
      <w:pPr>
        <w:ind w:left="950" w:hanging="360"/>
      </w:pPr>
    </w:lvl>
    <w:lvl w:ilvl="1" w:tplc="0C090019" w:tentative="1">
      <w:start w:val="1"/>
      <w:numFmt w:val="lowerLetter"/>
      <w:lvlText w:val="%2."/>
      <w:lvlJc w:val="left"/>
      <w:pPr>
        <w:ind w:left="1670" w:hanging="360"/>
      </w:pPr>
    </w:lvl>
    <w:lvl w:ilvl="2" w:tplc="0C09001B" w:tentative="1">
      <w:start w:val="1"/>
      <w:numFmt w:val="lowerRoman"/>
      <w:lvlText w:val="%3."/>
      <w:lvlJc w:val="right"/>
      <w:pPr>
        <w:ind w:left="2390" w:hanging="180"/>
      </w:pPr>
    </w:lvl>
    <w:lvl w:ilvl="3" w:tplc="0C09000F" w:tentative="1">
      <w:start w:val="1"/>
      <w:numFmt w:val="decimal"/>
      <w:lvlText w:val="%4."/>
      <w:lvlJc w:val="left"/>
      <w:pPr>
        <w:ind w:left="3110" w:hanging="360"/>
      </w:pPr>
    </w:lvl>
    <w:lvl w:ilvl="4" w:tplc="0C090019" w:tentative="1">
      <w:start w:val="1"/>
      <w:numFmt w:val="lowerLetter"/>
      <w:lvlText w:val="%5."/>
      <w:lvlJc w:val="left"/>
      <w:pPr>
        <w:ind w:left="3830" w:hanging="360"/>
      </w:pPr>
    </w:lvl>
    <w:lvl w:ilvl="5" w:tplc="0C09001B" w:tentative="1">
      <w:start w:val="1"/>
      <w:numFmt w:val="lowerRoman"/>
      <w:lvlText w:val="%6."/>
      <w:lvlJc w:val="right"/>
      <w:pPr>
        <w:ind w:left="4550" w:hanging="180"/>
      </w:pPr>
    </w:lvl>
    <w:lvl w:ilvl="6" w:tplc="0C09000F" w:tentative="1">
      <w:start w:val="1"/>
      <w:numFmt w:val="decimal"/>
      <w:lvlText w:val="%7."/>
      <w:lvlJc w:val="left"/>
      <w:pPr>
        <w:ind w:left="5270" w:hanging="360"/>
      </w:pPr>
    </w:lvl>
    <w:lvl w:ilvl="7" w:tplc="0C090019" w:tentative="1">
      <w:start w:val="1"/>
      <w:numFmt w:val="lowerLetter"/>
      <w:lvlText w:val="%8."/>
      <w:lvlJc w:val="left"/>
      <w:pPr>
        <w:ind w:left="5990" w:hanging="360"/>
      </w:pPr>
    </w:lvl>
    <w:lvl w:ilvl="8" w:tplc="0C09001B" w:tentative="1">
      <w:start w:val="1"/>
      <w:numFmt w:val="lowerRoman"/>
      <w:lvlText w:val="%9."/>
      <w:lvlJc w:val="right"/>
      <w:pPr>
        <w:ind w:left="6710" w:hanging="180"/>
      </w:pPr>
    </w:lvl>
  </w:abstractNum>
  <w:abstractNum w:abstractNumId="21" w15:restartNumberingAfterBreak="0">
    <w:nsid w:val="3FFD0D6A"/>
    <w:multiLevelType w:val="hybridMultilevel"/>
    <w:tmpl w:val="927E55F6"/>
    <w:lvl w:ilvl="0" w:tplc="0C090001">
      <w:start w:val="1"/>
      <w:numFmt w:val="bullet"/>
      <w:lvlText w:val=""/>
      <w:lvlJc w:val="left"/>
      <w:pPr>
        <w:ind w:left="950" w:hanging="360"/>
      </w:pPr>
      <w:rPr>
        <w:rFonts w:ascii="Symbol" w:hAnsi="Symbol" w:hint="default"/>
      </w:rPr>
    </w:lvl>
    <w:lvl w:ilvl="1" w:tplc="0C090003" w:tentative="1">
      <w:start w:val="1"/>
      <w:numFmt w:val="bullet"/>
      <w:lvlText w:val="o"/>
      <w:lvlJc w:val="left"/>
      <w:pPr>
        <w:ind w:left="1670" w:hanging="360"/>
      </w:pPr>
      <w:rPr>
        <w:rFonts w:ascii="Courier New" w:hAnsi="Courier New" w:cs="Courier New" w:hint="default"/>
      </w:rPr>
    </w:lvl>
    <w:lvl w:ilvl="2" w:tplc="0C090005" w:tentative="1">
      <w:start w:val="1"/>
      <w:numFmt w:val="bullet"/>
      <w:lvlText w:val=""/>
      <w:lvlJc w:val="left"/>
      <w:pPr>
        <w:ind w:left="2390" w:hanging="360"/>
      </w:pPr>
      <w:rPr>
        <w:rFonts w:ascii="Wingdings" w:hAnsi="Wingdings" w:hint="default"/>
      </w:rPr>
    </w:lvl>
    <w:lvl w:ilvl="3" w:tplc="0C090001" w:tentative="1">
      <w:start w:val="1"/>
      <w:numFmt w:val="bullet"/>
      <w:lvlText w:val=""/>
      <w:lvlJc w:val="left"/>
      <w:pPr>
        <w:ind w:left="3110" w:hanging="360"/>
      </w:pPr>
      <w:rPr>
        <w:rFonts w:ascii="Symbol" w:hAnsi="Symbol" w:hint="default"/>
      </w:rPr>
    </w:lvl>
    <w:lvl w:ilvl="4" w:tplc="0C090003" w:tentative="1">
      <w:start w:val="1"/>
      <w:numFmt w:val="bullet"/>
      <w:lvlText w:val="o"/>
      <w:lvlJc w:val="left"/>
      <w:pPr>
        <w:ind w:left="3830" w:hanging="360"/>
      </w:pPr>
      <w:rPr>
        <w:rFonts w:ascii="Courier New" w:hAnsi="Courier New" w:cs="Courier New" w:hint="default"/>
      </w:rPr>
    </w:lvl>
    <w:lvl w:ilvl="5" w:tplc="0C090005" w:tentative="1">
      <w:start w:val="1"/>
      <w:numFmt w:val="bullet"/>
      <w:lvlText w:val=""/>
      <w:lvlJc w:val="left"/>
      <w:pPr>
        <w:ind w:left="4550" w:hanging="360"/>
      </w:pPr>
      <w:rPr>
        <w:rFonts w:ascii="Wingdings" w:hAnsi="Wingdings" w:hint="default"/>
      </w:rPr>
    </w:lvl>
    <w:lvl w:ilvl="6" w:tplc="0C090001" w:tentative="1">
      <w:start w:val="1"/>
      <w:numFmt w:val="bullet"/>
      <w:lvlText w:val=""/>
      <w:lvlJc w:val="left"/>
      <w:pPr>
        <w:ind w:left="5270" w:hanging="360"/>
      </w:pPr>
      <w:rPr>
        <w:rFonts w:ascii="Symbol" w:hAnsi="Symbol" w:hint="default"/>
      </w:rPr>
    </w:lvl>
    <w:lvl w:ilvl="7" w:tplc="0C090003" w:tentative="1">
      <w:start w:val="1"/>
      <w:numFmt w:val="bullet"/>
      <w:lvlText w:val="o"/>
      <w:lvlJc w:val="left"/>
      <w:pPr>
        <w:ind w:left="5990" w:hanging="360"/>
      </w:pPr>
      <w:rPr>
        <w:rFonts w:ascii="Courier New" w:hAnsi="Courier New" w:cs="Courier New" w:hint="default"/>
      </w:rPr>
    </w:lvl>
    <w:lvl w:ilvl="8" w:tplc="0C090005" w:tentative="1">
      <w:start w:val="1"/>
      <w:numFmt w:val="bullet"/>
      <w:lvlText w:val=""/>
      <w:lvlJc w:val="left"/>
      <w:pPr>
        <w:ind w:left="6710" w:hanging="360"/>
      </w:pPr>
      <w:rPr>
        <w:rFonts w:ascii="Wingdings" w:hAnsi="Wingdings" w:hint="default"/>
      </w:rPr>
    </w:lvl>
  </w:abstractNum>
  <w:abstractNum w:abstractNumId="22" w15:restartNumberingAfterBreak="0">
    <w:nsid w:val="409A175D"/>
    <w:multiLevelType w:val="hybridMultilevel"/>
    <w:tmpl w:val="041298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30857DB"/>
    <w:multiLevelType w:val="hybridMultilevel"/>
    <w:tmpl w:val="5600B198"/>
    <w:lvl w:ilvl="0" w:tplc="0C090001">
      <w:start w:val="1"/>
      <w:numFmt w:val="bullet"/>
      <w:lvlText w:val=""/>
      <w:lvlJc w:val="left"/>
      <w:pPr>
        <w:ind w:left="950" w:hanging="360"/>
      </w:pPr>
      <w:rPr>
        <w:rFonts w:ascii="Symbol" w:hAnsi="Symbol" w:hint="default"/>
      </w:rPr>
    </w:lvl>
    <w:lvl w:ilvl="1" w:tplc="0C090003" w:tentative="1">
      <w:start w:val="1"/>
      <w:numFmt w:val="bullet"/>
      <w:lvlText w:val="o"/>
      <w:lvlJc w:val="left"/>
      <w:pPr>
        <w:ind w:left="1670" w:hanging="360"/>
      </w:pPr>
      <w:rPr>
        <w:rFonts w:ascii="Courier New" w:hAnsi="Courier New" w:cs="Courier New" w:hint="default"/>
      </w:rPr>
    </w:lvl>
    <w:lvl w:ilvl="2" w:tplc="0C090005" w:tentative="1">
      <w:start w:val="1"/>
      <w:numFmt w:val="bullet"/>
      <w:lvlText w:val=""/>
      <w:lvlJc w:val="left"/>
      <w:pPr>
        <w:ind w:left="2390" w:hanging="360"/>
      </w:pPr>
      <w:rPr>
        <w:rFonts w:ascii="Wingdings" w:hAnsi="Wingdings" w:hint="default"/>
      </w:rPr>
    </w:lvl>
    <w:lvl w:ilvl="3" w:tplc="0C090001" w:tentative="1">
      <w:start w:val="1"/>
      <w:numFmt w:val="bullet"/>
      <w:lvlText w:val=""/>
      <w:lvlJc w:val="left"/>
      <w:pPr>
        <w:ind w:left="3110" w:hanging="360"/>
      </w:pPr>
      <w:rPr>
        <w:rFonts w:ascii="Symbol" w:hAnsi="Symbol" w:hint="default"/>
      </w:rPr>
    </w:lvl>
    <w:lvl w:ilvl="4" w:tplc="0C090003" w:tentative="1">
      <w:start w:val="1"/>
      <w:numFmt w:val="bullet"/>
      <w:lvlText w:val="o"/>
      <w:lvlJc w:val="left"/>
      <w:pPr>
        <w:ind w:left="3830" w:hanging="360"/>
      </w:pPr>
      <w:rPr>
        <w:rFonts w:ascii="Courier New" w:hAnsi="Courier New" w:cs="Courier New" w:hint="default"/>
      </w:rPr>
    </w:lvl>
    <w:lvl w:ilvl="5" w:tplc="0C090005" w:tentative="1">
      <w:start w:val="1"/>
      <w:numFmt w:val="bullet"/>
      <w:lvlText w:val=""/>
      <w:lvlJc w:val="left"/>
      <w:pPr>
        <w:ind w:left="4550" w:hanging="360"/>
      </w:pPr>
      <w:rPr>
        <w:rFonts w:ascii="Wingdings" w:hAnsi="Wingdings" w:hint="default"/>
      </w:rPr>
    </w:lvl>
    <w:lvl w:ilvl="6" w:tplc="0C090001" w:tentative="1">
      <w:start w:val="1"/>
      <w:numFmt w:val="bullet"/>
      <w:lvlText w:val=""/>
      <w:lvlJc w:val="left"/>
      <w:pPr>
        <w:ind w:left="5270" w:hanging="360"/>
      </w:pPr>
      <w:rPr>
        <w:rFonts w:ascii="Symbol" w:hAnsi="Symbol" w:hint="default"/>
      </w:rPr>
    </w:lvl>
    <w:lvl w:ilvl="7" w:tplc="0C090003" w:tentative="1">
      <w:start w:val="1"/>
      <w:numFmt w:val="bullet"/>
      <w:lvlText w:val="o"/>
      <w:lvlJc w:val="left"/>
      <w:pPr>
        <w:ind w:left="5990" w:hanging="360"/>
      </w:pPr>
      <w:rPr>
        <w:rFonts w:ascii="Courier New" w:hAnsi="Courier New" w:cs="Courier New" w:hint="default"/>
      </w:rPr>
    </w:lvl>
    <w:lvl w:ilvl="8" w:tplc="0C090005" w:tentative="1">
      <w:start w:val="1"/>
      <w:numFmt w:val="bullet"/>
      <w:lvlText w:val=""/>
      <w:lvlJc w:val="left"/>
      <w:pPr>
        <w:ind w:left="6710" w:hanging="360"/>
      </w:pPr>
      <w:rPr>
        <w:rFonts w:ascii="Wingdings" w:hAnsi="Wingdings" w:hint="default"/>
      </w:rPr>
    </w:lvl>
  </w:abstractNum>
  <w:abstractNum w:abstractNumId="24" w15:restartNumberingAfterBreak="0">
    <w:nsid w:val="508A722D"/>
    <w:multiLevelType w:val="hybridMultilevel"/>
    <w:tmpl w:val="F0880FB8"/>
    <w:lvl w:ilvl="0" w:tplc="0C090001">
      <w:start w:val="1"/>
      <w:numFmt w:val="bullet"/>
      <w:lvlText w:val=""/>
      <w:lvlJc w:val="left"/>
      <w:pPr>
        <w:ind w:left="950" w:hanging="360"/>
      </w:pPr>
      <w:rPr>
        <w:rFonts w:ascii="Symbol" w:hAnsi="Symbol" w:hint="default"/>
      </w:rPr>
    </w:lvl>
    <w:lvl w:ilvl="1" w:tplc="0C090003" w:tentative="1">
      <w:start w:val="1"/>
      <w:numFmt w:val="bullet"/>
      <w:lvlText w:val="o"/>
      <w:lvlJc w:val="left"/>
      <w:pPr>
        <w:ind w:left="1670" w:hanging="360"/>
      </w:pPr>
      <w:rPr>
        <w:rFonts w:ascii="Courier New" w:hAnsi="Courier New" w:cs="Courier New" w:hint="default"/>
      </w:rPr>
    </w:lvl>
    <w:lvl w:ilvl="2" w:tplc="0C090005" w:tentative="1">
      <w:start w:val="1"/>
      <w:numFmt w:val="bullet"/>
      <w:lvlText w:val=""/>
      <w:lvlJc w:val="left"/>
      <w:pPr>
        <w:ind w:left="2390" w:hanging="360"/>
      </w:pPr>
      <w:rPr>
        <w:rFonts w:ascii="Wingdings" w:hAnsi="Wingdings" w:hint="default"/>
      </w:rPr>
    </w:lvl>
    <w:lvl w:ilvl="3" w:tplc="0C090001" w:tentative="1">
      <w:start w:val="1"/>
      <w:numFmt w:val="bullet"/>
      <w:lvlText w:val=""/>
      <w:lvlJc w:val="left"/>
      <w:pPr>
        <w:ind w:left="3110" w:hanging="360"/>
      </w:pPr>
      <w:rPr>
        <w:rFonts w:ascii="Symbol" w:hAnsi="Symbol" w:hint="default"/>
      </w:rPr>
    </w:lvl>
    <w:lvl w:ilvl="4" w:tplc="0C090003" w:tentative="1">
      <w:start w:val="1"/>
      <w:numFmt w:val="bullet"/>
      <w:lvlText w:val="o"/>
      <w:lvlJc w:val="left"/>
      <w:pPr>
        <w:ind w:left="3830" w:hanging="360"/>
      </w:pPr>
      <w:rPr>
        <w:rFonts w:ascii="Courier New" w:hAnsi="Courier New" w:cs="Courier New" w:hint="default"/>
      </w:rPr>
    </w:lvl>
    <w:lvl w:ilvl="5" w:tplc="0C090005" w:tentative="1">
      <w:start w:val="1"/>
      <w:numFmt w:val="bullet"/>
      <w:lvlText w:val=""/>
      <w:lvlJc w:val="left"/>
      <w:pPr>
        <w:ind w:left="4550" w:hanging="360"/>
      </w:pPr>
      <w:rPr>
        <w:rFonts w:ascii="Wingdings" w:hAnsi="Wingdings" w:hint="default"/>
      </w:rPr>
    </w:lvl>
    <w:lvl w:ilvl="6" w:tplc="0C090001" w:tentative="1">
      <w:start w:val="1"/>
      <w:numFmt w:val="bullet"/>
      <w:lvlText w:val=""/>
      <w:lvlJc w:val="left"/>
      <w:pPr>
        <w:ind w:left="5270" w:hanging="360"/>
      </w:pPr>
      <w:rPr>
        <w:rFonts w:ascii="Symbol" w:hAnsi="Symbol" w:hint="default"/>
      </w:rPr>
    </w:lvl>
    <w:lvl w:ilvl="7" w:tplc="0C090003" w:tentative="1">
      <w:start w:val="1"/>
      <w:numFmt w:val="bullet"/>
      <w:lvlText w:val="o"/>
      <w:lvlJc w:val="left"/>
      <w:pPr>
        <w:ind w:left="5990" w:hanging="360"/>
      </w:pPr>
      <w:rPr>
        <w:rFonts w:ascii="Courier New" w:hAnsi="Courier New" w:cs="Courier New" w:hint="default"/>
      </w:rPr>
    </w:lvl>
    <w:lvl w:ilvl="8" w:tplc="0C090005" w:tentative="1">
      <w:start w:val="1"/>
      <w:numFmt w:val="bullet"/>
      <w:lvlText w:val=""/>
      <w:lvlJc w:val="left"/>
      <w:pPr>
        <w:ind w:left="6710" w:hanging="360"/>
      </w:pPr>
      <w:rPr>
        <w:rFonts w:ascii="Wingdings" w:hAnsi="Wingdings" w:hint="default"/>
      </w:rPr>
    </w:lvl>
  </w:abstractNum>
  <w:abstractNum w:abstractNumId="25" w15:restartNumberingAfterBreak="0">
    <w:nsid w:val="59F5500D"/>
    <w:multiLevelType w:val="hybridMultilevel"/>
    <w:tmpl w:val="AD148084"/>
    <w:lvl w:ilvl="0" w:tplc="0C090001">
      <w:start w:val="1"/>
      <w:numFmt w:val="bullet"/>
      <w:lvlText w:val=""/>
      <w:lvlJc w:val="left"/>
      <w:pPr>
        <w:ind w:left="950" w:hanging="360"/>
      </w:pPr>
      <w:rPr>
        <w:rFonts w:ascii="Symbol" w:hAnsi="Symbol" w:hint="default"/>
      </w:rPr>
    </w:lvl>
    <w:lvl w:ilvl="1" w:tplc="0C090003" w:tentative="1">
      <w:start w:val="1"/>
      <w:numFmt w:val="bullet"/>
      <w:lvlText w:val="o"/>
      <w:lvlJc w:val="left"/>
      <w:pPr>
        <w:ind w:left="1670" w:hanging="360"/>
      </w:pPr>
      <w:rPr>
        <w:rFonts w:ascii="Courier New" w:hAnsi="Courier New" w:cs="Courier New" w:hint="default"/>
      </w:rPr>
    </w:lvl>
    <w:lvl w:ilvl="2" w:tplc="0C090005" w:tentative="1">
      <w:start w:val="1"/>
      <w:numFmt w:val="bullet"/>
      <w:lvlText w:val=""/>
      <w:lvlJc w:val="left"/>
      <w:pPr>
        <w:ind w:left="2390" w:hanging="360"/>
      </w:pPr>
      <w:rPr>
        <w:rFonts w:ascii="Wingdings" w:hAnsi="Wingdings" w:hint="default"/>
      </w:rPr>
    </w:lvl>
    <w:lvl w:ilvl="3" w:tplc="0C090001" w:tentative="1">
      <w:start w:val="1"/>
      <w:numFmt w:val="bullet"/>
      <w:lvlText w:val=""/>
      <w:lvlJc w:val="left"/>
      <w:pPr>
        <w:ind w:left="3110" w:hanging="360"/>
      </w:pPr>
      <w:rPr>
        <w:rFonts w:ascii="Symbol" w:hAnsi="Symbol" w:hint="default"/>
      </w:rPr>
    </w:lvl>
    <w:lvl w:ilvl="4" w:tplc="0C090003" w:tentative="1">
      <w:start w:val="1"/>
      <w:numFmt w:val="bullet"/>
      <w:lvlText w:val="o"/>
      <w:lvlJc w:val="left"/>
      <w:pPr>
        <w:ind w:left="3830" w:hanging="360"/>
      </w:pPr>
      <w:rPr>
        <w:rFonts w:ascii="Courier New" w:hAnsi="Courier New" w:cs="Courier New" w:hint="default"/>
      </w:rPr>
    </w:lvl>
    <w:lvl w:ilvl="5" w:tplc="0C090005" w:tentative="1">
      <w:start w:val="1"/>
      <w:numFmt w:val="bullet"/>
      <w:lvlText w:val=""/>
      <w:lvlJc w:val="left"/>
      <w:pPr>
        <w:ind w:left="4550" w:hanging="360"/>
      </w:pPr>
      <w:rPr>
        <w:rFonts w:ascii="Wingdings" w:hAnsi="Wingdings" w:hint="default"/>
      </w:rPr>
    </w:lvl>
    <w:lvl w:ilvl="6" w:tplc="0C090001" w:tentative="1">
      <w:start w:val="1"/>
      <w:numFmt w:val="bullet"/>
      <w:lvlText w:val=""/>
      <w:lvlJc w:val="left"/>
      <w:pPr>
        <w:ind w:left="5270" w:hanging="360"/>
      </w:pPr>
      <w:rPr>
        <w:rFonts w:ascii="Symbol" w:hAnsi="Symbol" w:hint="default"/>
      </w:rPr>
    </w:lvl>
    <w:lvl w:ilvl="7" w:tplc="0C090003" w:tentative="1">
      <w:start w:val="1"/>
      <w:numFmt w:val="bullet"/>
      <w:lvlText w:val="o"/>
      <w:lvlJc w:val="left"/>
      <w:pPr>
        <w:ind w:left="5990" w:hanging="360"/>
      </w:pPr>
      <w:rPr>
        <w:rFonts w:ascii="Courier New" w:hAnsi="Courier New" w:cs="Courier New" w:hint="default"/>
      </w:rPr>
    </w:lvl>
    <w:lvl w:ilvl="8" w:tplc="0C090005" w:tentative="1">
      <w:start w:val="1"/>
      <w:numFmt w:val="bullet"/>
      <w:lvlText w:val=""/>
      <w:lvlJc w:val="left"/>
      <w:pPr>
        <w:ind w:left="6710" w:hanging="360"/>
      </w:pPr>
      <w:rPr>
        <w:rFonts w:ascii="Wingdings" w:hAnsi="Wingdings" w:hint="default"/>
      </w:rPr>
    </w:lvl>
  </w:abstractNum>
  <w:abstractNum w:abstractNumId="26" w15:restartNumberingAfterBreak="0">
    <w:nsid w:val="5AE31057"/>
    <w:multiLevelType w:val="hybridMultilevel"/>
    <w:tmpl w:val="21589672"/>
    <w:lvl w:ilvl="0" w:tplc="0C090001">
      <w:start w:val="1"/>
      <w:numFmt w:val="bullet"/>
      <w:lvlText w:val=""/>
      <w:lvlJc w:val="left"/>
      <w:pPr>
        <w:ind w:left="950" w:hanging="360"/>
      </w:pPr>
      <w:rPr>
        <w:rFonts w:ascii="Symbol" w:hAnsi="Symbol" w:hint="default"/>
      </w:rPr>
    </w:lvl>
    <w:lvl w:ilvl="1" w:tplc="0C090003" w:tentative="1">
      <w:start w:val="1"/>
      <w:numFmt w:val="bullet"/>
      <w:lvlText w:val="o"/>
      <w:lvlJc w:val="left"/>
      <w:pPr>
        <w:ind w:left="1670" w:hanging="360"/>
      </w:pPr>
      <w:rPr>
        <w:rFonts w:ascii="Courier New" w:hAnsi="Courier New" w:cs="Courier New" w:hint="default"/>
      </w:rPr>
    </w:lvl>
    <w:lvl w:ilvl="2" w:tplc="0C090005" w:tentative="1">
      <w:start w:val="1"/>
      <w:numFmt w:val="bullet"/>
      <w:lvlText w:val=""/>
      <w:lvlJc w:val="left"/>
      <w:pPr>
        <w:ind w:left="2390" w:hanging="360"/>
      </w:pPr>
      <w:rPr>
        <w:rFonts w:ascii="Wingdings" w:hAnsi="Wingdings" w:hint="default"/>
      </w:rPr>
    </w:lvl>
    <w:lvl w:ilvl="3" w:tplc="0C090001" w:tentative="1">
      <w:start w:val="1"/>
      <w:numFmt w:val="bullet"/>
      <w:lvlText w:val=""/>
      <w:lvlJc w:val="left"/>
      <w:pPr>
        <w:ind w:left="3110" w:hanging="360"/>
      </w:pPr>
      <w:rPr>
        <w:rFonts w:ascii="Symbol" w:hAnsi="Symbol" w:hint="default"/>
      </w:rPr>
    </w:lvl>
    <w:lvl w:ilvl="4" w:tplc="0C090003" w:tentative="1">
      <w:start w:val="1"/>
      <w:numFmt w:val="bullet"/>
      <w:lvlText w:val="o"/>
      <w:lvlJc w:val="left"/>
      <w:pPr>
        <w:ind w:left="3830" w:hanging="360"/>
      </w:pPr>
      <w:rPr>
        <w:rFonts w:ascii="Courier New" w:hAnsi="Courier New" w:cs="Courier New" w:hint="default"/>
      </w:rPr>
    </w:lvl>
    <w:lvl w:ilvl="5" w:tplc="0C090005" w:tentative="1">
      <w:start w:val="1"/>
      <w:numFmt w:val="bullet"/>
      <w:lvlText w:val=""/>
      <w:lvlJc w:val="left"/>
      <w:pPr>
        <w:ind w:left="4550" w:hanging="360"/>
      </w:pPr>
      <w:rPr>
        <w:rFonts w:ascii="Wingdings" w:hAnsi="Wingdings" w:hint="default"/>
      </w:rPr>
    </w:lvl>
    <w:lvl w:ilvl="6" w:tplc="0C090001" w:tentative="1">
      <w:start w:val="1"/>
      <w:numFmt w:val="bullet"/>
      <w:lvlText w:val=""/>
      <w:lvlJc w:val="left"/>
      <w:pPr>
        <w:ind w:left="5270" w:hanging="360"/>
      </w:pPr>
      <w:rPr>
        <w:rFonts w:ascii="Symbol" w:hAnsi="Symbol" w:hint="default"/>
      </w:rPr>
    </w:lvl>
    <w:lvl w:ilvl="7" w:tplc="0C090003" w:tentative="1">
      <w:start w:val="1"/>
      <w:numFmt w:val="bullet"/>
      <w:lvlText w:val="o"/>
      <w:lvlJc w:val="left"/>
      <w:pPr>
        <w:ind w:left="5990" w:hanging="360"/>
      </w:pPr>
      <w:rPr>
        <w:rFonts w:ascii="Courier New" w:hAnsi="Courier New" w:cs="Courier New" w:hint="default"/>
      </w:rPr>
    </w:lvl>
    <w:lvl w:ilvl="8" w:tplc="0C090005" w:tentative="1">
      <w:start w:val="1"/>
      <w:numFmt w:val="bullet"/>
      <w:lvlText w:val=""/>
      <w:lvlJc w:val="left"/>
      <w:pPr>
        <w:ind w:left="6710" w:hanging="360"/>
      </w:pPr>
      <w:rPr>
        <w:rFonts w:ascii="Wingdings" w:hAnsi="Wingdings" w:hint="default"/>
      </w:rPr>
    </w:lvl>
  </w:abstractNum>
  <w:abstractNum w:abstractNumId="27" w15:restartNumberingAfterBreak="0">
    <w:nsid w:val="5D75CEDC"/>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5FA518CC"/>
    <w:multiLevelType w:val="hybridMultilevel"/>
    <w:tmpl w:val="FFB0A470"/>
    <w:lvl w:ilvl="0" w:tplc="0C090001">
      <w:start w:val="1"/>
      <w:numFmt w:val="bullet"/>
      <w:lvlText w:val=""/>
      <w:lvlJc w:val="left"/>
      <w:pPr>
        <w:ind w:left="950" w:hanging="360"/>
      </w:pPr>
      <w:rPr>
        <w:rFonts w:ascii="Symbol" w:hAnsi="Symbol" w:hint="default"/>
      </w:rPr>
    </w:lvl>
    <w:lvl w:ilvl="1" w:tplc="0C090003" w:tentative="1">
      <w:start w:val="1"/>
      <w:numFmt w:val="bullet"/>
      <w:lvlText w:val="o"/>
      <w:lvlJc w:val="left"/>
      <w:pPr>
        <w:ind w:left="1670" w:hanging="360"/>
      </w:pPr>
      <w:rPr>
        <w:rFonts w:ascii="Courier New" w:hAnsi="Courier New" w:cs="Courier New" w:hint="default"/>
      </w:rPr>
    </w:lvl>
    <w:lvl w:ilvl="2" w:tplc="0C090005" w:tentative="1">
      <w:start w:val="1"/>
      <w:numFmt w:val="bullet"/>
      <w:lvlText w:val=""/>
      <w:lvlJc w:val="left"/>
      <w:pPr>
        <w:ind w:left="2390" w:hanging="360"/>
      </w:pPr>
      <w:rPr>
        <w:rFonts w:ascii="Wingdings" w:hAnsi="Wingdings" w:hint="default"/>
      </w:rPr>
    </w:lvl>
    <w:lvl w:ilvl="3" w:tplc="0C090001" w:tentative="1">
      <w:start w:val="1"/>
      <w:numFmt w:val="bullet"/>
      <w:lvlText w:val=""/>
      <w:lvlJc w:val="left"/>
      <w:pPr>
        <w:ind w:left="3110" w:hanging="360"/>
      </w:pPr>
      <w:rPr>
        <w:rFonts w:ascii="Symbol" w:hAnsi="Symbol" w:hint="default"/>
      </w:rPr>
    </w:lvl>
    <w:lvl w:ilvl="4" w:tplc="0C090003" w:tentative="1">
      <w:start w:val="1"/>
      <w:numFmt w:val="bullet"/>
      <w:lvlText w:val="o"/>
      <w:lvlJc w:val="left"/>
      <w:pPr>
        <w:ind w:left="3830" w:hanging="360"/>
      </w:pPr>
      <w:rPr>
        <w:rFonts w:ascii="Courier New" w:hAnsi="Courier New" w:cs="Courier New" w:hint="default"/>
      </w:rPr>
    </w:lvl>
    <w:lvl w:ilvl="5" w:tplc="0C090005" w:tentative="1">
      <w:start w:val="1"/>
      <w:numFmt w:val="bullet"/>
      <w:lvlText w:val=""/>
      <w:lvlJc w:val="left"/>
      <w:pPr>
        <w:ind w:left="4550" w:hanging="360"/>
      </w:pPr>
      <w:rPr>
        <w:rFonts w:ascii="Wingdings" w:hAnsi="Wingdings" w:hint="default"/>
      </w:rPr>
    </w:lvl>
    <w:lvl w:ilvl="6" w:tplc="0C090001" w:tentative="1">
      <w:start w:val="1"/>
      <w:numFmt w:val="bullet"/>
      <w:lvlText w:val=""/>
      <w:lvlJc w:val="left"/>
      <w:pPr>
        <w:ind w:left="5270" w:hanging="360"/>
      </w:pPr>
      <w:rPr>
        <w:rFonts w:ascii="Symbol" w:hAnsi="Symbol" w:hint="default"/>
      </w:rPr>
    </w:lvl>
    <w:lvl w:ilvl="7" w:tplc="0C090003" w:tentative="1">
      <w:start w:val="1"/>
      <w:numFmt w:val="bullet"/>
      <w:lvlText w:val="o"/>
      <w:lvlJc w:val="left"/>
      <w:pPr>
        <w:ind w:left="5990" w:hanging="360"/>
      </w:pPr>
      <w:rPr>
        <w:rFonts w:ascii="Courier New" w:hAnsi="Courier New" w:cs="Courier New" w:hint="default"/>
      </w:rPr>
    </w:lvl>
    <w:lvl w:ilvl="8" w:tplc="0C090005" w:tentative="1">
      <w:start w:val="1"/>
      <w:numFmt w:val="bullet"/>
      <w:lvlText w:val=""/>
      <w:lvlJc w:val="left"/>
      <w:pPr>
        <w:ind w:left="6710" w:hanging="360"/>
      </w:pPr>
      <w:rPr>
        <w:rFonts w:ascii="Wingdings" w:hAnsi="Wingdings" w:hint="default"/>
      </w:rPr>
    </w:lvl>
  </w:abstractNum>
  <w:abstractNum w:abstractNumId="29" w15:restartNumberingAfterBreak="0">
    <w:nsid w:val="679227CC"/>
    <w:multiLevelType w:val="hybridMultilevel"/>
    <w:tmpl w:val="E7706740"/>
    <w:lvl w:ilvl="0" w:tplc="0C090001">
      <w:start w:val="1"/>
      <w:numFmt w:val="bullet"/>
      <w:lvlText w:val=""/>
      <w:lvlJc w:val="left"/>
      <w:pPr>
        <w:ind w:left="950" w:hanging="360"/>
      </w:pPr>
      <w:rPr>
        <w:rFonts w:ascii="Symbol" w:hAnsi="Symbol" w:hint="default"/>
      </w:rPr>
    </w:lvl>
    <w:lvl w:ilvl="1" w:tplc="0C090003" w:tentative="1">
      <w:start w:val="1"/>
      <w:numFmt w:val="bullet"/>
      <w:lvlText w:val="o"/>
      <w:lvlJc w:val="left"/>
      <w:pPr>
        <w:ind w:left="1670" w:hanging="360"/>
      </w:pPr>
      <w:rPr>
        <w:rFonts w:ascii="Courier New" w:hAnsi="Courier New" w:cs="Courier New" w:hint="default"/>
      </w:rPr>
    </w:lvl>
    <w:lvl w:ilvl="2" w:tplc="0C090005" w:tentative="1">
      <w:start w:val="1"/>
      <w:numFmt w:val="bullet"/>
      <w:lvlText w:val=""/>
      <w:lvlJc w:val="left"/>
      <w:pPr>
        <w:ind w:left="2390" w:hanging="360"/>
      </w:pPr>
      <w:rPr>
        <w:rFonts w:ascii="Wingdings" w:hAnsi="Wingdings" w:hint="default"/>
      </w:rPr>
    </w:lvl>
    <w:lvl w:ilvl="3" w:tplc="0C090001" w:tentative="1">
      <w:start w:val="1"/>
      <w:numFmt w:val="bullet"/>
      <w:lvlText w:val=""/>
      <w:lvlJc w:val="left"/>
      <w:pPr>
        <w:ind w:left="3110" w:hanging="360"/>
      </w:pPr>
      <w:rPr>
        <w:rFonts w:ascii="Symbol" w:hAnsi="Symbol" w:hint="default"/>
      </w:rPr>
    </w:lvl>
    <w:lvl w:ilvl="4" w:tplc="0C090003" w:tentative="1">
      <w:start w:val="1"/>
      <w:numFmt w:val="bullet"/>
      <w:lvlText w:val="o"/>
      <w:lvlJc w:val="left"/>
      <w:pPr>
        <w:ind w:left="3830" w:hanging="360"/>
      </w:pPr>
      <w:rPr>
        <w:rFonts w:ascii="Courier New" w:hAnsi="Courier New" w:cs="Courier New" w:hint="default"/>
      </w:rPr>
    </w:lvl>
    <w:lvl w:ilvl="5" w:tplc="0C090005" w:tentative="1">
      <w:start w:val="1"/>
      <w:numFmt w:val="bullet"/>
      <w:lvlText w:val=""/>
      <w:lvlJc w:val="left"/>
      <w:pPr>
        <w:ind w:left="4550" w:hanging="360"/>
      </w:pPr>
      <w:rPr>
        <w:rFonts w:ascii="Wingdings" w:hAnsi="Wingdings" w:hint="default"/>
      </w:rPr>
    </w:lvl>
    <w:lvl w:ilvl="6" w:tplc="0C090001" w:tentative="1">
      <w:start w:val="1"/>
      <w:numFmt w:val="bullet"/>
      <w:lvlText w:val=""/>
      <w:lvlJc w:val="left"/>
      <w:pPr>
        <w:ind w:left="5270" w:hanging="360"/>
      </w:pPr>
      <w:rPr>
        <w:rFonts w:ascii="Symbol" w:hAnsi="Symbol" w:hint="default"/>
      </w:rPr>
    </w:lvl>
    <w:lvl w:ilvl="7" w:tplc="0C090003" w:tentative="1">
      <w:start w:val="1"/>
      <w:numFmt w:val="bullet"/>
      <w:lvlText w:val="o"/>
      <w:lvlJc w:val="left"/>
      <w:pPr>
        <w:ind w:left="5990" w:hanging="360"/>
      </w:pPr>
      <w:rPr>
        <w:rFonts w:ascii="Courier New" w:hAnsi="Courier New" w:cs="Courier New" w:hint="default"/>
      </w:rPr>
    </w:lvl>
    <w:lvl w:ilvl="8" w:tplc="0C090005" w:tentative="1">
      <w:start w:val="1"/>
      <w:numFmt w:val="bullet"/>
      <w:lvlText w:val=""/>
      <w:lvlJc w:val="left"/>
      <w:pPr>
        <w:ind w:left="6710" w:hanging="360"/>
      </w:pPr>
      <w:rPr>
        <w:rFonts w:ascii="Wingdings" w:hAnsi="Wingdings" w:hint="default"/>
      </w:rPr>
    </w:lvl>
  </w:abstractNum>
  <w:abstractNum w:abstractNumId="30" w15:restartNumberingAfterBreak="0">
    <w:nsid w:val="68E02A8F"/>
    <w:multiLevelType w:val="hybridMultilevel"/>
    <w:tmpl w:val="E344401E"/>
    <w:lvl w:ilvl="0" w:tplc="0C090001">
      <w:start w:val="1"/>
      <w:numFmt w:val="bullet"/>
      <w:lvlText w:val=""/>
      <w:lvlJc w:val="left"/>
      <w:pPr>
        <w:ind w:left="950" w:hanging="360"/>
      </w:pPr>
      <w:rPr>
        <w:rFonts w:ascii="Symbol" w:hAnsi="Symbol" w:hint="default"/>
      </w:rPr>
    </w:lvl>
    <w:lvl w:ilvl="1" w:tplc="0C090003" w:tentative="1">
      <w:start w:val="1"/>
      <w:numFmt w:val="bullet"/>
      <w:lvlText w:val="o"/>
      <w:lvlJc w:val="left"/>
      <w:pPr>
        <w:ind w:left="1670" w:hanging="360"/>
      </w:pPr>
      <w:rPr>
        <w:rFonts w:ascii="Courier New" w:hAnsi="Courier New" w:cs="Courier New" w:hint="default"/>
      </w:rPr>
    </w:lvl>
    <w:lvl w:ilvl="2" w:tplc="0C090005" w:tentative="1">
      <w:start w:val="1"/>
      <w:numFmt w:val="bullet"/>
      <w:lvlText w:val=""/>
      <w:lvlJc w:val="left"/>
      <w:pPr>
        <w:ind w:left="2390" w:hanging="360"/>
      </w:pPr>
      <w:rPr>
        <w:rFonts w:ascii="Wingdings" w:hAnsi="Wingdings" w:hint="default"/>
      </w:rPr>
    </w:lvl>
    <w:lvl w:ilvl="3" w:tplc="0C090001" w:tentative="1">
      <w:start w:val="1"/>
      <w:numFmt w:val="bullet"/>
      <w:lvlText w:val=""/>
      <w:lvlJc w:val="left"/>
      <w:pPr>
        <w:ind w:left="3110" w:hanging="360"/>
      </w:pPr>
      <w:rPr>
        <w:rFonts w:ascii="Symbol" w:hAnsi="Symbol" w:hint="default"/>
      </w:rPr>
    </w:lvl>
    <w:lvl w:ilvl="4" w:tplc="0C090003" w:tentative="1">
      <w:start w:val="1"/>
      <w:numFmt w:val="bullet"/>
      <w:lvlText w:val="o"/>
      <w:lvlJc w:val="left"/>
      <w:pPr>
        <w:ind w:left="3830" w:hanging="360"/>
      </w:pPr>
      <w:rPr>
        <w:rFonts w:ascii="Courier New" w:hAnsi="Courier New" w:cs="Courier New" w:hint="default"/>
      </w:rPr>
    </w:lvl>
    <w:lvl w:ilvl="5" w:tplc="0C090005" w:tentative="1">
      <w:start w:val="1"/>
      <w:numFmt w:val="bullet"/>
      <w:lvlText w:val=""/>
      <w:lvlJc w:val="left"/>
      <w:pPr>
        <w:ind w:left="4550" w:hanging="360"/>
      </w:pPr>
      <w:rPr>
        <w:rFonts w:ascii="Wingdings" w:hAnsi="Wingdings" w:hint="default"/>
      </w:rPr>
    </w:lvl>
    <w:lvl w:ilvl="6" w:tplc="0C090001" w:tentative="1">
      <w:start w:val="1"/>
      <w:numFmt w:val="bullet"/>
      <w:lvlText w:val=""/>
      <w:lvlJc w:val="left"/>
      <w:pPr>
        <w:ind w:left="5270" w:hanging="360"/>
      </w:pPr>
      <w:rPr>
        <w:rFonts w:ascii="Symbol" w:hAnsi="Symbol" w:hint="default"/>
      </w:rPr>
    </w:lvl>
    <w:lvl w:ilvl="7" w:tplc="0C090003" w:tentative="1">
      <w:start w:val="1"/>
      <w:numFmt w:val="bullet"/>
      <w:lvlText w:val="o"/>
      <w:lvlJc w:val="left"/>
      <w:pPr>
        <w:ind w:left="5990" w:hanging="360"/>
      </w:pPr>
      <w:rPr>
        <w:rFonts w:ascii="Courier New" w:hAnsi="Courier New" w:cs="Courier New" w:hint="default"/>
      </w:rPr>
    </w:lvl>
    <w:lvl w:ilvl="8" w:tplc="0C090005" w:tentative="1">
      <w:start w:val="1"/>
      <w:numFmt w:val="bullet"/>
      <w:lvlText w:val=""/>
      <w:lvlJc w:val="left"/>
      <w:pPr>
        <w:ind w:left="6710" w:hanging="360"/>
      </w:pPr>
      <w:rPr>
        <w:rFonts w:ascii="Wingdings" w:hAnsi="Wingdings" w:hint="default"/>
      </w:rPr>
    </w:lvl>
  </w:abstractNum>
  <w:abstractNum w:abstractNumId="31" w15:restartNumberingAfterBreak="0">
    <w:nsid w:val="6BF8595F"/>
    <w:multiLevelType w:val="hybridMultilevel"/>
    <w:tmpl w:val="C7E2A8CC"/>
    <w:lvl w:ilvl="0" w:tplc="0C090001">
      <w:start w:val="1"/>
      <w:numFmt w:val="bullet"/>
      <w:lvlText w:val=""/>
      <w:lvlJc w:val="left"/>
      <w:pPr>
        <w:ind w:left="950" w:hanging="360"/>
      </w:pPr>
      <w:rPr>
        <w:rFonts w:ascii="Symbol" w:hAnsi="Symbol" w:hint="default"/>
      </w:rPr>
    </w:lvl>
    <w:lvl w:ilvl="1" w:tplc="0C090003">
      <w:start w:val="1"/>
      <w:numFmt w:val="bullet"/>
      <w:lvlText w:val="o"/>
      <w:lvlJc w:val="left"/>
      <w:pPr>
        <w:ind w:left="1670" w:hanging="360"/>
      </w:pPr>
      <w:rPr>
        <w:rFonts w:ascii="Courier New" w:hAnsi="Courier New" w:cs="Courier New" w:hint="default"/>
      </w:rPr>
    </w:lvl>
    <w:lvl w:ilvl="2" w:tplc="0C090005" w:tentative="1">
      <w:start w:val="1"/>
      <w:numFmt w:val="bullet"/>
      <w:lvlText w:val=""/>
      <w:lvlJc w:val="left"/>
      <w:pPr>
        <w:ind w:left="2390" w:hanging="360"/>
      </w:pPr>
      <w:rPr>
        <w:rFonts w:ascii="Wingdings" w:hAnsi="Wingdings" w:hint="default"/>
      </w:rPr>
    </w:lvl>
    <w:lvl w:ilvl="3" w:tplc="0C090001" w:tentative="1">
      <w:start w:val="1"/>
      <w:numFmt w:val="bullet"/>
      <w:lvlText w:val=""/>
      <w:lvlJc w:val="left"/>
      <w:pPr>
        <w:ind w:left="3110" w:hanging="360"/>
      </w:pPr>
      <w:rPr>
        <w:rFonts w:ascii="Symbol" w:hAnsi="Symbol" w:hint="default"/>
      </w:rPr>
    </w:lvl>
    <w:lvl w:ilvl="4" w:tplc="0C090003" w:tentative="1">
      <w:start w:val="1"/>
      <w:numFmt w:val="bullet"/>
      <w:lvlText w:val="o"/>
      <w:lvlJc w:val="left"/>
      <w:pPr>
        <w:ind w:left="3830" w:hanging="360"/>
      </w:pPr>
      <w:rPr>
        <w:rFonts w:ascii="Courier New" w:hAnsi="Courier New" w:cs="Courier New" w:hint="default"/>
      </w:rPr>
    </w:lvl>
    <w:lvl w:ilvl="5" w:tplc="0C090005" w:tentative="1">
      <w:start w:val="1"/>
      <w:numFmt w:val="bullet"/>
      <w:lvlText w:val=""/>
      <w:lvlJc w:val="left"/>
      <w:pPr>
        <w:ind w:left="4550" w:hanging="360"/>
      </w:pPr>
      <w:rPr>
        <w:rFonts w:ascii="Wingdings" w:hAnsi="Wingdings" w:hint="default"/>
      </w:rPr>
    </w:lvl>
    <w:lvl w:ilvl="6" w:tplc="0C090001" w:tentative="1">
      <w:start w:val="1"/>
      <w:numFmt w:val="bullet"/>
      <w:lvlText w:val=""/>
      <w:lvlJc w:val="left"/>
      <w:pPr>
        <w:ind w:left="5270" w:hanging="360"/>
      </w:pPr>
      <w:rPr>
        <w:rFonts w:ascii="Symbol" w:hAnsi="Symbol" w:hint="default"/>
      </w:rPr>
    </w:lvl>
    <w:lvl w:ilvl="7" w:tplc="0C090003" w:tentative="1">
      <w:start w:val="1"/>
      <w:numFmt w:val="bullet"/>
      <w:lvlText w:val="o"/>
      <w:lvlJc w:val="left"/>
      <w:pPr>
        <w:ind w:left="5990" w:hanging="360"/>
      </w:pPr>
      <w:rPr>
        <w:rFonts w:ascii="Courier New" w:hAnsi="Courier New" w:cs="Courier New" w:hint="default"/>
      </w:rPr>
    </w:lvl>
    <w:lvl w:ilvl="8" w:tplc="0C090005" w:tentative="1">
      <w:start w:val="1"/>
      <w:numFmt w:val="bullet"/>
      <w:lvlText w:val=""/>
      <w:lvlJc w:val="left"/>
      <w:pPr>
        <w:ind w:left="6710" w:hanging="360"/>
      </w:pPr>
      <w:rPr>
        <w:rFonts w:ascii="Wingdings" w:hAnsi="Wingdings" w:hint="default"/>
      </w:rPr>
    </w:lvl>
  </w:abstractNum>
  <w:abstractNum w:abstractNumId="32" w15:restartNumberingAfterBreak="0">
    <w:nsid w:val="751D3949"/>
    <w:multiLevelType w:val="hybridMultilevel"/>
    <w:tmpl w:val="A9F22AFC"/>
    <w:lvl w:ilvl="0" w:tplc="0C090001">
      <w:start w:val="1"/>
      <w:numFmt w:val="bullet"/>
      <w:lvlText w:val=""/>
      <w:lvlJc w:val="left"/>
      <w:pPr>
        <w:ind w:left="950" w:hanging="360"/>
      </w:pPr>
      <w:rPr>
        <w:rFonts w:ascii="Symbol" w:hAnsi="Symbol" w:hint="default"/>
      </w:rPr>
    </w:lvl>
    <w:lvl w:ilvl="1" w:tplc="0C090003" w:tentative="1">
      <w:start w:val="1"/>
      <w:numFmt w:val="bullet"/>
      <w:lvlText w:val="o"/>
      <w:lvlJc w:val="left"/>
      <w:pPr>
        <w:ind w:left="1670" w:hanging="360"/>
      </w:pPr>
      <w:rPr>
        <w:rFonts w:ascii="Courier New" w:hAnsi="Courier New" w:cs="Courier New" w:hint="default"/>
      </w:rPr>
    </w:lvl>
    <w:lvl w:ilvl="2" w:tplc="0C090005" w:tentative="1">
      <w:start w:val="1"/>
      <w:numFmt w:val="bullet"/>
      <w:lvlText w:val=""/>
      <w:lvlJc w:val="left"/>
      <w:pPr>
        <w:ind w:left="2390" w:hanging="360"/>
      </w:pPr>
      <w:rPr>
        <w:rFonts w:ascii="Wingdings" w:hAnsi="Wingdings" w:hint="default"/>
      </w:rPr>
    </w:lvl>
    <w:lvl w:ilvl="3" w:tplc="0C090001" w:tentative="1">
      <w:start w:val="1"/>
      <w:numFmt w:val="bullet"/>
      <w:lvlText w:val=""/>
      <w:lvlJc w:val="left"/>
      <w:pPr>
        <w:ind w:left="3110" w:hanging="360"/>
      </w:pPr>
      <w:rPr>
        <w:rFonts w:ascii="Symbol" w:hAnsi="Symbol" w:hint="default"/>
      </w:rPr>
    </w:lvl>
    <w:lvl w:ilvl="4" w:tplc="0C090003" w:tentative="1">
      <w:start w:val="1"/>
      <w:numFmt w:val="bullet"/>
      <w:lvlText w:val="o"/>
      <w:lvlJc w:val="left"/>
      <w:pPr>
        <w:ind w:left="3830" w:hanging="360"/>
      </w:pPr>
      <w:rPr>
        <w:rFonts w:ascii="Courier New" w:hAnsi="Courier New" w:cs="Courier New" w:hint="default"/>
      </w:rPr>
    </w:lvl>
    <w:lvl w:ilvl="5" w:tplc="0C090005" w:tentative="1">
      <w:start w:val="1"/>
      <w:numFmt w:val="bullet"/>
      <w:lvlText w:val=""/>
      <w:lvlJc w:val="left"/>
      <w:pPr>
        <w:ind w:left="4550" w:hanging="360"/>
      </w:pPr>
      <w:rPr>
        <w:rFonts w:ascii="Wingdings" w:hAnsi="Wingdings" w:hint="default"/>
      </w:rPr>
    </w:lvl>
    <w:lvl w:ilvl="6" w:tplc="0C090001" w:tentative="1">
      <w:start w:val="1"/>
      <w:numFmt w:val="bullet"/>
      <w:lvlText w:val=""/>
      <w:lvlJc w:val="left"/>
      <w:pPr>
        <w:ind w:left="5270" w:hanging="360"/>
      </w:pPr>
      <w:rPr>
        <w:rFonts w:ascii="Symbol" w:hAnsi="Symbol" w:hint="default"/>
      </w:rPr>
    </w:lvl>
    <w:lvl w:ilvl="7" w:tplc="0C090003" w:tentative="1">
      <w:start w:val="1"/>
      <w:numFmt w:val="bullet"/>
      <w:lvlText w:val="o"/>
      <w:lvlJc w:val="left"/>
      <w:pPr>
        <w:ind w:left="5990" w:hanging="360"/>
      </w:pPr>
      <w:rPr>
        <w:rFonts w:ascii="Courier New" w:hAnsi="Courier New" w:cs="Courier New" w:hint="default"/>
      </w:rPr>
    </w:lvl>
    <w:lvl w:ilvl="8" w:tplc="0C090005" w:tentative="1">
      <w:start w:val="1"/>
      <w:numFmt w:val="bullet"/>
      <w:lvlText w:val=""/>
      <w:lvlJc w:val="left"/>
      <w:pPr>
        <w:ind w:left="6710" w:hanging="360"/>
      </w:pPr>
      <w:rPr>
        <w:rFonts w:ascii="Wingdings" w:hAnsi="Wingdings" w:hint="default"/>
      </w:rPr>
    </w:lvl>
  </w:abstractNum>
  <w:abstractNum w:abstractNumId="33" w15:restartNumberingAfterBreak="0">
    <w:nsid w:val="760F6C10"/>
    <w:multiLevelType w:val="hybridMultilevel"/>
    <w:tmpl w:val="BC7C6B6A"/>
    <w:lvl w:ilvl="0" w:tplc="0C090001">
      <w:start w:val="1"/>
      <w:numFmt w:val="bullet"/>
      <w:lvlText w:val=""/>
      <w:lvlJc w:val="left"/>
      <w:pPr>
        <w:ind w:left="950" w:hanging="360"/>
      </w:pPr>
      <w:rPr>
        <w:rFonts w:ascii="Symbol" w:hAnsi="Symbol" w:hint="default"/>
      </w:rPr>
    </w:lvl>
    <w:lvl w:ilvl="1" w:tplc="0C090003" w:tentative="1">
      <w:start w:val="1"/>
      <w:numFmt w:val="bullet"/>
      <w:lvlText w:val="o"/>
      <w:lvlJc w:val="left"/>
      <w:pPr>
        <w:ind w:left="1670" w:hanging="360"/>
      </w:pPr>
      <w:rPr>
        <w:rFonts w:ascii="Courier New" w:hAnsi="Courier New" w:cs="Courier New" w:hint="default"/>
      </w:rPr>
    </w:lvl>
    <w:lvl w:ilvl="2" w:tplc="0C090005" w:tentative="1">
      <w:start w:val="1"/>
      <w:numFmt w:val="bullet"/>
      <w:lvlText w:val=""/>
      <w:lvlJc w:val="left"/>
      <w:pPr>
        <w:ind w:left="2390" w:hanging="360"/>
      </w:pPr>
      <w:rPr>
        <w:rFonts w:ascii="Wingdings" w:hAnsi="Wingdings" w:hint="default"/>
      </w:rPr>
    </w:lvl>
    <w:lvl w:ilvl="3" w:tplc="0C090001" w:tentative="1">
      <w:start w:val="1"/>
      <w:numFmt w:val="bullet"/>
      <w:lvlText w:val=""/>
      <w:lvlJc w:val="left"/>
      <w:pPr>
        <w:ind w:left="3110" w:hanging="360"/>
      </w:pPr>
      <w:rPr>
        <w:rFonts w:ascii="Symbol" w:hAnsi="Symbol" w:hint="default"/>
      </w:rPr>
    </w:lvl>
    <w:lvl w:ilvl="4" w:tplc="0C090003" w:tentative="1">
      <w:start w:val="1"/>
      <w:numFmt w:val="bullet"/>
      <w:lvlText w:val="o"/>
      <w:lvlJc w:val="left"/>
      <w:pPr>
        <w:ind w:left="3830" w:hanging="360"/>
      </w:pPr>
      <w:rPr>
        <w:rFonts w:ascii="Courier New" w:hAnsi="Courier New" w:cs="Courier New" w:hint="default"/>
      </w:rPr>
    </w:lvl>
    <w:lvl w:ilvl="5" w:tplc="0C090005" w:tentative="1">
      <w:start w:val="1"/>
      <w:numFmt w:val="bullet"/>
      <w:lvlText w:val=""/>
      <w:lvlJc w:val="left"/>
      <w:pPr>
        <w:ind w:left="4550" w:hanging="360"/>
      </w:pPr>
      <w:rPr>
        <w:rFonts w:ascii="Wingdings" w:hAnsi="Wingdings" w:hint="default"/>
      </w:rPr>
    </w:lvl>
    <w:lvl w:ilvl="6" w:tplc="0C090001" w:tentative="1">
      <w:start w:val="1"/>
      <w:numFmt w:val="bullet"/>
      <w:lvlText w:val=""/>
      <w:lvlJc w:val="left"/>
      <w:pPr>
        <w:ind w:left="5270" w:hanging="360"/>
      </w:pPr>
      <w:rPr>
        <w:rFonts w:ascii="Symbol" w:hAnsi="Symbol" w:hint="default"/>
      </w:rPr>
    </w:lvl>
    <w:lvl w:ilvl="7" w:tplc="0C090003" w:tentative="1">
      <w:start w:val="1"/>
      <w:numFmt w:val="bullet"/>
      <w:lvlText w:val="o"/>
      <w:lvlJc w:val="left"/>
      <w:pPr>
        <w:ind w:left="5990" w:hanging="360"/>
      </w:pPr>
      <w:rPr>
        <w:rFonts w:ascii="Courier New" w:hAnsi="Courier New" w:cs="Courier New" w:hint="default"/>
      </w:rPr>
    </w:lvl>
    <w:lvl w:ilvl="8" w:tplc="0C090005" w:tentative="1">
      <w:start w:val="1"/>
      <w:numFmt w:val="bullet"/>
      <w:lvlText w:val=""/>
      <w:lvlJc w:val="left"/>
      <w:pPr>
        <w:ind w:left="6710" w:hanging="360"/>
      </w:pPr>
      <w:rPr>
        <w:rFonts w:ascii="Wingdings" w:hAnsi="Wingdings" w:hint="default"/>
      </w:rPr>
    </w:lvl>
  </w:abstractNum>
  <w:abstractNum w:abstractNumId="34" w15:restartNumberingAfterBreak="0">
    <w:nsid w:val="795A43B3"/>
    <w:multiLevelType w:val="hybridMultilevel"/>
    <w:tmpl w:val="C21C3C9C"/>
    <w:lvl w:ilvl="0" w:tplc="0C090001">
      <w:start w:val="1"/>
      <w:numFmt w:val="bullet"/>
      <w:lvlText w:val=""/>
      <w:lvlJc w:val="left"/>
      <w:pPr>
        <w:ind w:left="950" w:hanging="360"/>
      </w:pPr>
      <w:rPr>
        <w:rFonts w:ascii="Symbol" w:hAnsi="Symbol" w:hint="default"/>
      </w:rPr>
    </w:lvl>
    <w:lvl w:ilvl="1" w:tplc="0C090003" w:tentative="1">
      <w:start w:val="1"/>
      <w:numFmt w:val="bullet"/>
      <w:lvlText w:val="o"/>
      <w:lvlJc w:val="left"/>
      <w:pPr>
        <w:ind w:left="1670" w:hanging="360"/>
      </w:pPr>
      <w:rPr>
        <w:rFonts w:ascii="Courier New" w:hAnsi="Courier New" w:cs="Courier New" w:hint="default"/>
      </w:rPr>
    </w:lvl>
    <w:lvl w:ilvl="2" w:tplc="0C090005" w:tentative="1">
      <w:start w:val="1"/>
      <w:numFmt w:val="bullet"/>
      <w:lvlText w:val=""/>
      <w:lvlJc w:val="left"/>
      <w:pPr>
        <w:ind w:left="2390" w:hanging="360"/>
      </w:pPr>
      <w:rPr>
        <w:rFonts w:ascii="Wingdings" w:hAnsi="Wingdings" w:hint="default"/>
      </w:rPr>
    </w:lvl>
    <w:lvl w:ilvl="3" w:tplc="0C090001" w:tentative="1">
      <w:start w:val="1"/>
      <w:numFmt w:val="bullet"/>
      <w:lvlText w:val=""/>
      <w:lvlJc w:val="left"/>
      <w:pPr>
        <w:ind w:left="3110" w:hanging="360"/>
      </w:pPr>
      <w:rPr>
        <w:rFonts w:ascii="Symbol" w:hAnsi="Symbol" w:hint="default"/>
      </w:rPr>
    </w:lvl>
    <w:lvl w:ilvl="4" w:tplc="0C090003" w:tentative="1">
      <w:start w:val="1"/>
      <w:numFmt w:val="bullet"/>
      <w:lvlText w:val="o"/>
      <w:lvlJc w:val="left"/>
      <w:pPr>
        <w:ind w:left="3830" w:hanging="360"/>
      </w:pPr>
      <w:rPr>
        <w:rFonts w:ascii="Courier New" w:hAnsi="Courier New" w:cs="Courier New" w:hint="default"/>
      </w:rPr>
    </w:lvl>
    <w:lvl w:ilvl="5" w:tplc="0C090005" w:tentative="1">
      <w:start w:val="1"/>
      <w:numFmt w:val="bullet"/>
      <w:lvlText w:val=""/>
      <w:lvlJc w:val="left"/>
      <w:pPr>
        <w:ind w:left="4550" w:hanging="360"/>
      </w:pPr>
      <w:rPr>
        <w:rFonts w:ascii="Wingdings" w:hAnsi="Wingdings" w:hint="default"/>
      </w:rPr>
    </w:lvl>
    <w:lvl w:ilvl="6" w:tplc="0C090001" w:tentative="1">
      <w:start w:val="1"/>
      <w:numFmt w:val="bullet"/>
      <w:lvlText w:val=""/>
      <w:lvlJc w:val="left"/>
      <w:pPr>
        <w:ind w:left="5270" w:hanging="360"/>
      </w:pPr>
      <w:rPr>
        <w:rFonts w:ascii="Symbol" w:hAnsi="Symbol" w:hint="default"/>
      </w:rPr>
    </w:lvl>
    <w:lvl w:ilvl="7" w:tplc="0C090003" w:tentative="1">
      <w:start w:val="1"/>
      <w:numFmt w:val="bullet"/>
      <w:lvlText w:val="o"/>
      <w:lvlJc w:val="left"/>
      <w:pPr>
        <w:ind w:left="5990" w:hanging="360"/>
      </w:pPr>
      <w:rPr>
        <w:rFonts w:ascii="Courier New" w:hAnsi="Courier New" w:cs="Courier New" w:hint="default"/>
      </w:rPr>
    </w:lvl>
    <w:lvl w:ilvl="8" w:tplc="0C090005" w:tentative="1">
      <w:start w:val="1"/>
      <w:numFmt w:val="bullet"/>
      <w:lvlText w:val=""/>
      <w:lvlJc w:val="left"/>
      <w:pPr>
        <w:ind w:left="6710" w:hanging="360"/>
      </w:pPr>
      <w:rPr>
        <w:rFonts w:ascii="Wingdings" w:hAnsi="Wingdings" w:hint="default"/>
      </w:rPr>
    </w:lvl>
  </w:abstractNum>
  <w:abstractNum w:abstractNumId="35" w15:restartNumberingAfterBreak="0">
    <w:nsid w:val="7A7F3273"/>
    <w:multiLevelType w:val="hybridMultilevel"/>
    <w:tmpl w:val="51ACB87C"/>
    <w:lvl w:ilvl="0" w:tplc="0C090001">
      <w:start w:val="1"/>
      <w:numFmt w:val="bullet"/>
      <w:lvlText w:val=""/>
      <w:lvlJc w:val="left"/>
      <w:pPr>
        <w:ind w:left="950" w:hanging="360"/>
      </w:pPr>
      <w:rPr>
        <w:rFonts w:ascii="Symbol" w:hAnsi="Symbol" w:hint="default"/>
      </w:rPr>
    </w:lvl>
    <w:lvl w:ilvl="1" w:tplc="0C090003" w:tentative="1">
      <w:start w:val="1"/>
      <w:numFmt w:val="bullet"/>
      <w:lvlText w:val="o"/>
      <w:lvlJc w:val="left"/>
      <w:pPr>
        <w:ind w:left="1670" w:hanging="360"/>
      </w:pPr>
      <w:rPr>
        <w:rFonts w:ascii="Courier New" w:hAnsi="Courier New" w:cs="Courier New" w:hint="default"/>
      </w:rPr>
    </w:lvl>
    <w:lvl w:ilvl="2" w:tplc="0C090005" w:tentative="1">
      <w:start w:val="1"/>
      <w:numFmt w:val="bullet"/>
      <w:lvlText w:val=""/>
      <w:lvlJc w:val="left"/>
      <w:pPr>
        <w:ind w:left="2390" w:hanging="360"/>
      </w:pPr>
      <w:rPr>
        <w:rFonts w:ascii="Wingdings" w:hAnsi="Wingdings" w:hint="default"/>
      </w:rPr>
    </w:lvl>
    <w:lvl w:ilvl="3" w:tplc="0C090001" w:tentative="1">
      <w:start w:val="1"/>
      <w:numFmt w:val="bullet"/>
      <w:lvlText w:val=""/>
      <w:lvlJc w:val="left"/>
      <w:pPr>
        <w:ind w:left="3110" w:hanging="360"/>
      </w:pPr>
      <w:rPr>
        <w:rFonts w:ascii="Symbol" w:hAnsi="Symbol" w:hint="default"/>
      </w:rPr>
    </w:lvl>
    <w:lvl w:ilvl="4" w:tplc="0C090003" w:tentative="1">
      <w:start w:val="1"/>
      <w:numFmt w:val="bullet"/>
      <w:lvlText w:val="o"/>
      <w:lvlJc w:val="left"/>
      <w:pPr>
        <w:ind w:left="3830" w:hanging="360"/>
      </w:pPr>
      <w:rPr>
        <w:rFonts w:ascii="Courier New" w:hAnsi="Courier New" w:cs="Courier New" w:hint="default"/>
      </w:rPr>
    </w:lvl>
    <w:lvl w:ilvl="5" w:tplc="0C090005" w:tentative="1">
      <w:start w:val="1"/>
      <w:numFmt w:val="bullet"/>
      <w:lvlText w:val=""/>
      <w:lvlJc w:val="left"/>
      <w:pPr>
        <w:ind w:left="4550" w:hanging="360"/>
      </w:pPr>
      <w:rPr>
        <w:rFonts w:ascii="Wingdings" w:hAnsi="Wingdings" w:hint="default"/>
      </w:rPr>
    </w:lvl>
    <w:lvl w:ilvl="6" w:tplc="0C090001" w:tentative="1">
      <w:start w:val="1"/>
      <w:numFmt w:val="bullet"/>
      <w:lvlText w:val=""/>
      <w:lvlJc w:val="left"/>
      <w:pPr>
        <w:ind w:left="5270" w:hanging="360"/>
      </w:pPr>
      <w:rPr>
        <w:rFonts w:ascii="Symbol" w:hAnsi="Symbol" w:hint="default"/>
      </w:rPr>
    </w:lvl>
    <w:lvl w:ilvl="7" w:tplc="0C090003" w:tentative="1">
      <w:start w:val="1"/>
      <w:numFmt w:val="bullet"/>
      <w:lvlText w:val="o"/>
      <w:lvlJc w:val="left"/>
      <w:pPr>
        <w:ind w:left="5990" w:hanging="360"/>
      </w:pPr>
      <w:rPr>
        <w:rFonts w:ascii="Courier New" w:hAnsi="Courier New" w:cs="Courier New" w:hint="default"/>
      </w:rPr>
    </w:lvl>
    <w:lvl w:ilvl="8" w:tplc="0C090005" w:tentative="1">
      <w:start w:val="1"/>
      <w:numFmt w:val="bullet"/>
      <w:lvlText w:val=""/>
      <w:lvlJc w:val="left"/>
      <w:pPr>
        <w:ind w:left="6710" w:hanging="360"/>
      </w:pPr>
      <w:rPr>
        <w:rFonts w:ascii="Wingdings" w:hAnsi="Wingdings" w:hint="default"/>
      </w:rPr>
    </w:lvl>
  </w:abstractNum>
  <w:abstractNum w:abstractNumId="36" w15:restartNumberingAfterBreak="0">
    <w:nsid w:val="7E4154DD"/>
    <w:multiLevelType w:val="hybridMultilevel"/>
    <w:tmpl w:val="AE3E17E6"/>
    <w:lvl w:ilvl="0" w:tplc="0C090001">
      <w:start w:val="1"/>
      <w:numFmt w:val="bullet"/>
      <w:lvlText w:val=""/>
      <w:lvlJc w:val="left"/>
      <w:pPr>
        <w:ind w:left="950" w:hanging="360"/>
      </w:pPr>
      <w:rPr>
        <w:rFonts w:ascii="Symbol" w:hAnsi="Symbol" w:hint="default"/>
      </w:rPr>
    </w:lvl>
    <w:lvl w:ilvl="1" w:tplc="0C090003" w:tentative="1">
      <w:start w:val="1"/>
      <w:numFmt w:val="bullet"/>
      <w:lvlText w:val="o"/>
      <w:lvlJc w:val="left"/>
      <w:pPr>
        <w:ind w:left="1670" w:hanging="360"/>
      </w:pPr>
      <w:rPr>
        <w:rFonts w:ascii="Courier New" w:hAnsi="Courier New" w:cs="Courier New" w:hint="default"/>
      </w:rPr>
    </w:lvl>
    <w:lvl w:ilvl="2" w:tplc="0C090005" w:tentative="1">
      <w:start w:val="1"/>
      <w:numFmt w:val="bullet"/>
      <w:lvlText w:val=""/>
      <w:lvlJc w:val="left"/>
      <w:pPr>
        <w:ind w:left="2390" w:hanging="360"/>
      </w:pPr>
      <w:rPr>
        <w:rFonts w:ascii="Wingdings" w:hAnsi="Wingdings" w:hint="default"/>
      </w:rPr>
    </w:lvl>
    <w:lvl w:ilvl="3" w:tplc="0C090001" w:tentative="1">
      <w:start w:val="1"/>
      <w:numFmt w:val="bullet"/>
      <w:lvlText w:val=""/>
      <w:lvlJc w:val="left"/>
      <w:pPr>
        <w:ind w:left="3110" w:hanging="360"/>
      </w:pPr>
      <w:rPr>
        <w:rFonts w:ascii="Symbol" w:hAnsi="Symbol" w:hint="default"/>
      </w:rPr>
    </w:lvl>
    <w:lvl w:ilvl="4" w:tplc="0C090003" w:tentative="1">
      <w:start w:val="1"/>
      <w:numFmt w:val="bullet"/>
      <w:lvlText w:val="o"/>
      <w:lvlJc w:val="left"/>
      <w:pPr>
        <w:ind w:left="3830" w:hanging="360"/>
      </w:pPr>
      <w:rPr>
        <w:rFonts w:ascii="Courier New" w:hAnsi="Courier New" w:cs="Courier New" w:hint="default"/>
      </w:rPr>
    </w:lvl>
    <w:lvl w:ilvl="5" w:tplc="0C090005" w:tentative="1">
      <w:start w:val="1"/>
      <w:numFmt w:val="bullet"/>
      <w:lvlText w:val=""/>
      <w:lvlJc w:val="left"/>
      <w:pPr>
        <w:ind w:left="4550" w:hanging="360"/>
      </w:pPr>
      <w:rPr>
        <w:rFonts w:ascii="Wingdings" w:hAnsi="Wingdings" w:hint="default"/>
      </w:rPr>
    </w:lvl>
    <w:lvl w:ilvl="6" w:tplc="0C090001" w:tentative="1">
      <w:start w:val="1"/>
      <w:numFmt w:val="bullet"/>
      <w:lvlText w:val=""/>
      <w:lvlJc w:val="left"/>
      <w:pPr>
        <w:ind w:left="5270" w:hanging="360"/>
      </w:pPr>
      <w:rPr>
        <w:rFonts w:ascii="Symbol" w:hAnsi="Symbol" w:hint="default"/>
      </w:rPr>
    </w:lvl>
    <w:lvl w:ilvl="7" w:tplc="0C090003" w:tentative="1">
      <w:start w:val="1"/>
      <w:numFmt w:val="bullet"/>
      <w:lvlText w:val="o"/>
      <w:lvlJc w:val="left"/>
      <w:pPr>
        <w:ind w:left="5990" w:hanging="360"/>
      </w:pPr>
      <w:rPr>
        <w:rFonts w:ascii="Courier New" w:hAnsi="Courier New" w:cs="Courier New" w:hint="default"/>
      </w:rPr>
    </w:lvl>
    <w:lvl w:ilvl="8" w:tplc="0C090005" w:tentative="1">
      <w:start w:val="1"/>
      <w:numFmt w:val="bullet"/>
      <w:lvlText w:val=""/>
      <w:lvlJc w:val="left"/>
      <w:pPr>
        <w:ind w:left="6710" w:hanging="360"/>
      </w:pPr>
      <w:rPr>
        <w:rFonts w:ascii="Wingdings" w:hAnsi="Wingdings" w:hint="default"/>
      </w:rPr>
    </w:lvl>
  </w:abstractNum>
  <w:num w:numId="1" w16cid:durableId="1681734751">
    <w:abstractNumId w:val="24"/>
  </w:num>
  <w:num w:numId="2" w16cid:durableId="1597202255">
    <w:abstractNumId w:val="17"/>
  </w:num>
  <w:num w:numId="3" w16cid:durableId="1701735364">
    <w:abstractNumId w:val="36"/>
  </w:num>
  <w:num w:numId="4" w16cid:durableId="763914872">
    <w:abstractNumId w:val="23"/>
  </w:num>
  <w:num w:numId="5" w16cid:durableId="1804348524">
    <w:abstractNumId w:val="33"/>
  </w:num>
  <w:num w:numId="6" w16cid:durableId="561451254">
    <w:abstractNumId w:val="30"/>
  </w:num>
  <w:num w:numId="7" w16cid:durableId="1384404122">
    <w:abstractNumId w:val="28"/>
  </w:num>
  <w:num w:numId="8" w16cid:durableId="178351838">
    <w:abstractNumId w:val="11"/>
  </w:num>
  <w:num w:numId="9" w16cid:durableId="1688368190">
    <w:abstractNumId w:val="19"/>
  </w:num>
  <w:num w:numId="10" w16cid:durableId="1374115484">
    <w:abstractNumId w:val="25"/>
  </w:num>
  <w:num w:numId="11" w16cid:durableId="1303391627">
    <w:abstractNumId w:val="14"/>
  </w:num>
  <w:num w:numId="12" w16cid:durableId="1656572046">
    <w:abstractNumId w:val="20"/>
  </w:num>
  <w:num w:numId="13" w16cid:durableId="141193453">
    <w:abstractNumId w:val="7"/>
  </w:num>
  <w:num w:numId="14" w16cid:durableId="1224022764">
    <w:abstractNumId w:val="3"/>
  </w:num>
  <w:num w:numId="15" w16cid:durableId="1422484500">
    <w:abstractNumId w:val="12"/>
  </w:num>
  <w:num w:numId="16" w16cid:durableId="1009723384">
    <w:abstractNumId w:val="2"/>
  </w:num>
  <w:num w:numId="17" w16cid:durableId="385646200">
    <w:abstractNumId w:val="6"/>
  </w:num>
  <w:num w:numId="18" w16cid:durableId="1891646320">
    <w:abstractNumId w:val="29"/>
  </w:num>
  <w:num w:numId="19" w16cid:durableId="1179390994">
    <w:abstractNumId w:val="16"/>
  </w:num>
  <w:num w:numId="20" w16cid:durableId="665322785">
    <w:abstractNumId w:val="31"/>
  </w:num>
  <w:num w:numId="21" w16cid:durableId="632373206">
    <w:abstractNumId w:val="22"/>
  </w:num>
  <w:num w:numId="22" w16cid:durableId="803275956">
    <w:abstractNumId w:val="9"/>
  </w:num>
  <w:num w:numId="23" w16cid:durableId="1985507260">
    <w:abstractNumId w:val="21"/>
  </w:num>
  <w:num w:numId="24" w16cid:durableId="1173452290">
    <w:abstractNumId w:val="8"/>
  </w:num>
  <w:num w:numId="25" w16cid:durableId="806896343">
    <w:abstractNumId w:val="34"/>
  </w:num>
  <w:num w:numId="26" w16cid:durableId="1229878813">
    <w:abstractNumId w:val="0"/>
  </w:num>
  <w:num w:numId="27" w16cid:durableId="316228960">
    <w:abstractNumId w:val="18"/>
  </w:num>
  <w:num w:numId="28" w16cid:durableId="1066106095">
    <w:abstractNumId w:val="1"/>
  </w:num>
  <w:num w:numId="29" w16cid:durableId="990520532">
    <w:abstractNumId w:val="5"/>
  </w:num>
  <w:num w:numId="30" w16cid:durableId="1173834870">
    <w:abstractNumId w:val="10"/>
  </w:num>
  <w:num w:numId="31" w16cid:durableId="5251014">
    <w:abstractNumId w:val="27"/>
  </w:num>
  <w:num w:numId="32" w16cid:durableId="664357860">
    <w:abstractNumId w:val="13"/>
  </w:num>
  <w:num w:numId="33" w16cid:durableId="1761292760">
    <w:abstractNumId w:val="4"/>
  </w:num>
  <w:num w:numId="34" w16cid:durableId="1698695377">
    <w:abstractNumId w:val="26"/>
  </w:num>
  <w:num w:numId="35" w16cid:durableId="1712143333">
    <w:abstractNumId w:val="35"/>
  </w:num>
  <w:num w:numId="36" w16cid:durableId="2146924159">
    <w:abstractNumId w:val="15"/>
  </w:num>
  <w:num w:numId="37" w16cid:durableId="318771470">
    <w:abstractNumId w:val="3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mirrorMargins/>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C24D4"/>
    <w:rsid w:val="0006775E"/>
    <w:rsid w:val="00095FDB"/>
    <w:rsid w:val="000A3460"/>
    <w:rsid w:val="001573E0"/>
    <w:rsid w:val="00161AB0"/>
    <w:rsid w:val="00177024"/>
    <w:rsid w:val="001C70A6"/>
    <w:rsid w:val="0020463C"/>
    <w:rsid w:val="002C4DFE"/>
    <w:rsid w:val="00313DC6"/>
    <w:rsid w:val="003C139A"/>
    <w:rsid w:val="003D2877"/>
    <w:rsid w:val="00411D0A"/>
    <w:rsid w:val="0041229C"/>
    <w:rsid w:val="00444225"/>
    <w:rsid w:val="00447040"/>
    <w:rsid w:val="00471ABC"/>
    <w:rsid w:val="00475F75"/>
    <w:rsid w:val="0047738E"/>
    <w:rsid w:val="004A4A3B"/>
    <w:rsid w:val="004B09B3"/>
    <w:rsid w:val="00511C3E"/>
    <w:rsid w:val="005C24D4"/>
    <w:rsid w:val="00606AFB"/>
    <w:rsid w:val="0064280D"/>
    <w:rsid w:val="006C0EED"/>
    <w:rsid w:val="006C5E9F"/>
    <w:rsid w:val="006E0F10"/>
    <w:rsid w:val="006F61BE"/>
    <w:rsid w:val="007325A4"/>
    <w:rsid w:val="00765046"/>
    <w:rsid w:val="007A3122"/>
    <w:rsid w:val="007A761E"/>
    <w:rsid w:val="007B46A3"/>
    <w:rsid w:val="007F036E"/>
    <w:rsid w:val="00863DA7"/>
    <w:rsid w:val="008668F9"/>
    <w:rsid w:val="0093119C"/>
    <w:rsid w:val="00964BCF"/>
    <w:rsid w:val="009A427C"/>
    <w:rsid w:val="00A06F64"/>
    <w:rsid w:val="00A4252C"/>
    <w:rsid w:val="00AB6B08"/>
    <w:rsid w:val="00AE0CF5"/>
    <w:rsid w:val="00B35C71"/>
    <w:rsid w:val="00B53B0C"/>
    <w:rsid w:val="00B5588E"/>
    <w:rsid w:val="00B83349"/>
    <w:rsid w:val="00BE1408"/>
    <w:rsid w:val="00BF24E5"/>
    <w:rsid w:val="00C41AC8"/>
    <w:rsid w:val="00CE6460"/>
    <w:rsid w:val="00D92623"/>
    <w:rsid w:val="00E217A1"/>
    <w:rsid w:val="00E2656E"/>
    <w:rsid w:val="00E900E1"/>
    <w:rsid w:val="00EA6190"/>
    <w:rsid w:val="00ED528D"/>
    <w:rsid w:val="00EF5116"/>
    <w:rsid w:val="00F11A83"/>
    <w:rsid w:val="00F51BC3"/>
    <w:rsid w:val="00F926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793"/>
    <o:shapelayout v:ext="edit">
      <o:idmap v:ext="edit" data="1"/>
    </o:shapelayout>
  </w:shapeDefaults>
  <w:decimalSymbol w:val="."/>
  <w:listSeparator w:val=","/>
  <w14:docId w14:val="1766FC99"/>
  <w15:docId w15:val="{5897BACC-7BEF-492C-BE61-67492C23D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Helvetica 45 Light" w:eastAsia="Helvetica 45 Light" w:hAnsi="Helvetica 45 Light" w:cs="Helvetica 45 Light"/>
    </w:rPr>
  </w:style>
  <w:style w:type="paragraph" w:styleId="Heading1">
    <w:name w:val="heading 1"/>
    <w:basedOn w:val="Normal"/>
    <w:uiPriority w:val="9"/>
    <w:qFormat/>
    <w:pPr>
      <w:spacing w:before="254"/>
      <w:ind w:left="230" w:right="952"/>
      <w:outlineLvl w:val="0"/>
    </w:pPr>
    <w:rPr>
      <w:rFonts w:ascii="HelveticaNeueLT Std Cn" w:eastAsia="HelveticaNeueLT Std Cn" w:hAnsi="HelveticaNeueLT Std Cn" w:cs="HelveticaNeueLT Std Cn"/>
      <w:b/>
      <w:bCs/>
      <w:sz w:val="160"/>
      <w:szCs w:val="160"/>
    </w:rPr>
  </w:style>
  <w:style w:type="paragraph" w:styleId="Heading2">
    <w:name w:val="heading 2"/>
    <w:basedOn w:val="Normal"/>
    <w:uiPriority w:val="9"/>
    <w:unhideWhenUsed/>
    <w:qFormat/>
    <w:rsid w:val="0047738E"/>
    <w:pPr>
      <w:spacing w:before="101"/>
      <w:ind w:left="232" w:right="227"/>
      <w:outlineLvl w:val="1"/>
    </w:pPr>
    <w:rPr>
      <w:rFonts w:ascii="HelveticaNeueLT Std Cn" w:eastAsia="HelveticaNeueLT Std Cn" w:hAnsi="HelveticaNeueLT Std Cn" w:cs="HelveticaNeueLT Std Cn"/>
      <w:b/>
      <w:bCs/>
      <w:sz w:val="120"/>
      <w:szCs w:val="120"/>
    </w:rPr>
  </w:style>
  <w:style w:type="paragraph" w:styleId="Heading3">
    <w:name w:val="heading 3"/>
    <w:basedOn w:val="Normal"/>
    <w:uiPriority w:val="9"/>
    <w:unhideWhenUsed/>
    <w:qFormat/>
    <w:rsid w:val="0047738E"/>
    <w:pPr>
      <w:spacing w:before="100"/>
      <w:ind w:left="232" w:right="227"/>
      <w:outlineLvl w:val="2"/>
    </w:pPr>
    <w:rPr>
      <w:rFonts w:ascii="HelveticaNeueLT Std Cn" w:eastAsia="HelveticaNeueLT Std Cn" w:hAnsi="HelveticaNeueLT Std Cn" w:cs="HelveticaNeueLT Std Cn"/>
      <w:b/>
      <w:bCs/>
      <w:sz w:val="80"/>
      <w:szCs w:val="80"/>
    </w:rPr>
  </w:style>
  <w:style w:type="paragraph" w:styleId="Heading4">
    <w:name w:val="heading 4"/>
    <w:basedOn w:val="Normal"/>
    <w:uiPriority w:val="9"/>
    <w:unhideWhenUsed/>
    <w:qFormat/>
    <w:pPr>
      <w:spacing w:line="459" w:lineRule="exact"/>
      <w:ind w:left="230"/>
      <w:outlineLvl w:val="3"/>
    </w:pPr>
    <w:rPr>
      <w:rFonts w:ascii="HelveticaNeueLT Std" w:eastAsia="HelveticaNeueLT Std" w:hAnsi="HelveticaNeueLT Std" w:cs="HelveticaNeueLT Std"/>
      <w:b/>
      <w:bCs/>
      <w:sz w:val="42"/>
      <w:szCs w:val="42"/>
    </w:rPr>
  </w:style>
  <w:style w:type="paragraph" w:styleId="Heading5">
    <w:name w:val="heading 5"/>
    <w:basedOn w:val="Normal"/>
    <w:uiPriority w:val="9"/>
    <w:unhideWhenUsed/>
    <w:qFormat/>
    <w:pPr>
      <w:spacing w:before="100"/>
      <w:ind w:left="230"/>
      <w:outlineLvl w:val="4"/>
    </w:pPr>
    <w:rPr>
      <w:sz w:val="36"/>
      <w:szCs w:val="36"/>
    </w:rPr>
  </w:style>
  <w:style w:type="paragraph" w:styleId="Heading6">
    <w:name w:val="heading 6"/>
    <w:basedOn w:val="Normal"/>
    <w:uiPriority w:val="9"/>
    <w:unhideWhenUsed/>
    <w:qFormat/>
    <w:rsid w:val="00A06F64"/>
    <w:pPr>
      <w:spacing w:before="240"/>
      <w:ind w:left="232"/>
      <w:outlineLvl w:val="5"/>
    </w:pPr>
    <w:rPr>
      <w:rFonts w:ascii="Arial" w:eastAsia="Helvetica Neue"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9A427C"/>
    <w:pPr>
      <w:spacing w:before="161" w:line="254" w:lineRule="auto"/>
      <w:ind w:left="230" w:right="952"/>
    </w:pPr>
    <w:rPr>
      <w:rFonts w:ascii="Arial" w:hAnsi="Arial" w:cs="Arial"/>
      <w:color w:val="231F20"/>
      <w:sz w:val="24"/>
      <w:szCs w:val="24"/>
    </w:rPr>
  </w:style>
  <w:style w:type="paragraph" w:styleId="ListParagraph">
    <w:name w:val="List Paragraph"/>
    <w:basedOn w:val="Normal"/>
    <w:uiPriority w:val="1"/>
    <w:qFormat/>
    <w:pPr>
      <w:spacing w:before="187"/>
      <w:ind w:left="590" w:hanging="361"/>
    </w:pPr>
  </w:style>
  <w:style w:type="paragraph" w:customStyle="1" w:styleId="TableParagraph">
    <w:name w:val="Table Paragraph"/>
    <w:basedOn w:val="Normal"/>
    <w:uiPriority w:val="1"/>
    <w:qFormat/>
    <w:pPr>
      <w:spacing w:before="106"/>
      <w:jc w:val="right"/>
    </w:pPr>
  </w:style>
  <w:style w:type="paragraph" w:customStyle="1" w:styleId="Default">
    <w:name w:val="Default"/>
    <w:rsid w:val="00964BCF"/>
    <w:pPr>
      <w:widowControl/>
      <w:adjustRightInd w:val="0"/>
    </w:pPr>
    <w:rPr>
      <w:rFonts w:ascii="Helvetica Neue" w:hAnsi="Helvetica Neue" w:cs="Helvetica Neue"/>
      <w:color w:val="000000"/>
      <w:sz w:val="24"/>
      <w:szCs w:val="24"/>
      <w:lang w:val="en-AU"/>
    </w:rPr>
  </w:style>
  <w:style w:type="paragraph" w:customStyle="1" w:styleId="Pa3">
    <w:name w:val="Pa3"/>
    <w:basedOn w:val="Default"/>
    <w:next w:val="Default"/>
    <w:uiPriority w:val="99"/>
    <w:rsid w:val="00964BCF"/>
    <w:pPr>
      <w:spacing w:line="241" w:lineRule="atLeast"/>
    </w:pPr>
    <w:rPr>
      <w:rFonts w:cstheme="minorBidi"/>
      <w:color w:val="auto"/>
    </w:rPr>
  </w:style>
  <w:style w:type="paragraph" w:customStyle="1" w:styleId="Pa2">
    <w:name w:val="Pa2"/>
    <w:basedOn w:val="Default"/>
    <w:next w:val="Default"/>
    <w:uiPriority w:val="99"/>
    <w:rsid w:val="00964BCF"/>
    <w:pPr>
      <w:spacing w:line="361" w:lineRule="atLeast"/>
    </w:pPr>
    <w:rPr>
      <w:rFonts w:cstheme="minorBidi"/>
      <w:color w:val="auto"/>
    </w:rPr>
  </w:style>
  <w:style w:type="table" w:styleId="TableGrid">
    <w:name w:val="Table Grid"/>
    <w:basedOn w:val="TableNormal"/>
    <w:uiPriority w:val="39"/>
    <w:rsid w:val="00964B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7738E"/>
    <w:pPr>
      <w:tabs>
        <w:tab w:val="center" w:pos="4513"/>
        <w:tab w:val="right" w:pos="9026"/>
      </w:tabs>
    </w:pPr>
  </w:style>
  <w:style w:type="character" w:customStyle="1" w:styleId="HeaderChar">
    <w:name w:val="Header Char"/>
    <w:basedOn w:val="DefaultParagraphFont"/>
    <w:link w:val="Header"/>
    <w:uiPriority w:val="99"/>
    <w:rsid w:val="0047738E"/>
    <w:rPr>
      <w:rFonts w:ascii="Helvetica 45 Light" w:eastAsia="Helvetica 45 Light" w:hAnsi="Helvetica 45 Light" w:cs="Helvetica 45 Light"/>
    </w:rPr>
  </w:style>
  <w:style w:type="paragraph" w:styleId="Footer">
    <w:name w:val="footer"/>
    <w:basedOn w:val="Normal"/>
    <w:link w:val="FooterChar"/>
    <w:uiPriority w:val="99"/>
    <w:unhideWhenUsed/>
    <w:rsid w:val="0047738E"/>
    <w:pPr>
      <w:tabs>
        <w:tab w:val="center" w:pos="4513"/>
        <w:tab w:val="right" w:pos="9026"/>
      </w:tabs>
    </w:pPr>
  </w:style>
  <w:style w:type="character" w:customStyle="1" w:styleId="FooterChar">
    <w:name w:val="Footer Char"/>
    <w:basedOn w:val="DefaultParagraphFont"/>
    <w:link w:val="Footer"/>
    <w:uiPriority w:val="99"/>
    <w:rsid w:val="0047738E"/>
    <w:rPr>
      <w:rFonts w:ascii="Helvetica 45 Light" w:eastAsia="Helvetica 45 Light" w:hAnsi="Helvetica 45 Light" w:cs="Helvetica 45 Light"/>
    </w:rPr>
  </w:style>
  <w:style w:type="character" w:customStyle="1" w:styleId="A9">
    <w:name w:val="A9"/>
    <w:uiPriority w:val="99"/>
    <w:rsid w:val="0041229C"/>
    <w:rPr>
      <w:rFonts w:cs="Helvetica Neue"/>
      <w:color w:val="211D1E"/>
    </w:rPr>
  </w:style>
  <w:style w:type="character" w:customStyle="1" w:styleId="A3">
    <w:name w:val="A3"/>
    <w:uiPriority w:val="99"/>
    <w:rsid w:val="006C0EED"/>
    <w:rPr>
      <w:rFonts w:cs="Helvetica Neue"/>
      <w:color w:val="211D1E"/>
    </w:rPr>
  </w:style>
  <w:style w:type="paragraph" w:styleId="NoSpacing">
    <w:name w:val="No Spacing"/>
    <w:uiPriority w:val="1"/>
    <w:qFormat/>
    <w:rsid w:val="00E217A1"/>
    <w:rPr>
      <w:rFonts w:ascii="Helvetica 45 Light" w:eastAsia="Helvetica 45 Light" w:hAnsi="Helvetica 45 Light" w:cs="Helvetica 45 Light"/>
    </w:rPr>
  </w:style>
  <w:style w:type="paragraph" w:styleId="TOC2">
    <w:name w:val="toc 2"/>
    <w:basedOn w:val="Normal"/>
    <w:next w:val="Normal"/>
    <w:autoRedefine/>
    <w:uiPriority w:val="39"/>
    <w:unhideWhenUsed/>
    <w:rsid w:val="00E217A1"/>
    <w:pPr>
      <w:spacing w:after="100"/>
      <w:ind w:left="220"/>
    </w:pPr>
  </w:style>
  <w:style w:type="paragraph" w:styleId="TOC1">
    <w:name w:val="toc 1"/>
    <w:basedOn w:val="Normal"/>
    <w:next w:val="Normal"/>
    <w:autoRedefine/>
    <w:uiPriority w:val="39"/>
    <w:unhideWhenUsed/>
    <w:rsid w:val="00E217A1"/>
    <w:pPr>
      <w:spacing w:after="100"/>
    </w:pPr>
  </w:style>
  <w:style w:type="character" w:styleId="Hyperlink">
    <w:name w:val="Hyperlink"/>
    <w:basedOn w:val="DefaultParagraphFont"/>
    <w:uiPriority w:val="99"/>
    <w:unhideWhenUsed/>
    <w:rsid w:val="00E217A1"/>
    <w:rPr>
      <w:color w:val="0000FF" w:themeColor="hyperlink"/>
      <w:u w:val="single"/>
    </w:rPr>
  </w:style>
  <w:style w:type="paragraph" w:styleId="TOC4">
    <w:name w:val="toc 4"/>
    <w:basedOn w:val="Normal"/>
    <w:next w:val="Normal"/>
    <w:autoRedefine/>
    <w:uiPriority w:val="39"/>
    <w:unhideWhenUsed/>
    <w:rsid w:val="007A3122"/>
    <w:pPr>
      <w:spacing w:after="100"/>
      <w:ind w:left="660"/>
    </w:pPr>
  </w:style>
  <w:style w:type="paragraph" w:styleId="TOC5">
    <w:name w:val="toc 5"/>
    <w:basedOn w:val="Normal"/>
    <w:next w:val="Normal"/>
    <w:autoRedefine/>
    <w:uiPriority w:val="39"/>
    <w:unhideWhenUsed/>
    <w:rsid w:val="003D2877"/>
    <w:pPr>
      <w:tabs>
        <w:tab w:val="right" w:leader="dot" w:pos="10766"/>
      </w:tabs>
      <w:spacing w:after="100"/>
      <w:ind w:left="440"/>
    </w:pPr>
  </w:style>
  <w:style w:type="paragraph" w:styleId="TOC6">
    <w:name w:val="toc 6"/>
    <w:basedOn w:val="Normal"/>
    <w:next w:val="Normal"/>
    <w:autoRedefine/>
    <w:uiPriority w:val="39"/>
    <w:unhideWhenUsed/>
    <w:rsid w:val="0064280D"/>
    <w:pPr>
      <w:tabs>
        <w:tab w:val="right" w:leader="dot" w:pos="10766"/>
      </w:tabs>
      <w:spacing w:after="100"/>
      <w:ind w:left="720"/>
    </w:pPr>
  </w:style>
  <w:style w:type="paragraph" w:styleId="TOC3">
    <w:name w:val="toc 3"/>
    <w:basedOn w:val="Normal"/>
    <w:next w:val="Normal"/>
    <w:autoRedefine/>
    <w:uiPriority w:val="39"/>
    <w:unhideWhenUsed/>
    <w:rsid w:val="003D2877"/>
    <w:pPr>
      <w:tabs>
        <w:tab w:val="right" w:leader="dot" w:pos="10766"/>
      </w:tabs>
      <w:spacing w:after="100"/>
      <w:ind w:left="720"/>
    </w:pPr>
  </w:style>
  <w:style w:type="paragraph" w:customStyle="1" w:styleId="Pa12">
    <w:name w:val="Pa12"/>
    <w:basedOn w:val="Default"/>
    <w:next w:val="Default"/>
    <w:uiPriority w:val="99"/>
    <w:rsid w:val="00CE6460"/>
    <w:pPr>
      <w:spacing w:line="241" w:lineRule="atLeast"/>
    </w:pPr>
    <w:rPr>
      <w:rFonts w:cstheme="minorBidi"/>
      <w:color w:val="auto"/>
    </w:rPr>
  </w:style>
  <w:style w:type="paragraph" w:customStyle="1" w:styleId="Pa20">
    <w:name w:val="Pa20"/>
    <w:basedOn w:val="Default"/>
    <w:next w:val="Default"/>
    <w:uiPriority w:val="99"/>
    <w:rsid w:val="00EA6190"/>
    <w:pPr>
      <w:spacing w:line="1001" w:lineRule="atLeast"/>
    </w:pPr>
    <w:rPr>
      <w:rFonts w:cstheme="minorBidi"/>
      <w:color w:val="auto"/>
    </w:rPr>
  </w:style>
  <w:style w:type="paragraph" w:customStyle="1" w:styleId="Pa5">
    <w:name w:val="Pa5"/>
    <w:basedOn w:val="Default"/>
    <w:next w:val="Default"/>
    <w:uiPriority w:val="99"/>
    <w:rsid w:val="00EA6190"/>
    <w:pPr>
      <w:spacing w:line="241" w:lineRule="atLeast"/>
    </w:pPr>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mailto:mail@yarraranges.vic.gov.a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272B62-8A74-40F0-B372-EFD08C1D0D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TotalTime>
  <Pages>33</Pages>
  <Words>6598</Words>
  <Characters>37613</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Chloe Frost</dc:creator>
  <cp:lastModifiedBy>Chloe Frost</cp:lastModifiedBy>
  <cp:revision>50</cp:revision>
  <cp:lastPrinted>2022-09-20T04:09:00Z</cp:lastPrinted>
  <dcterms:created xsi:type="dcterms:W3CDTF">2022-09-14T02:08:00Z</dcterms:created>
  <dcterms:modified xsi:type="dcterms:W3CDTF">2022-09-20T04:25:00Z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2022-09-14T00:00:00Z</vt:filetime>
  </property>
  <property fmtid="{D5CDD505-2E9C-101B-9397-08002B2CF9AE}" pid="3" name="Creator">
    <vt:lpwstr>Adobe InDesign 17.3 (Windows)</vt:lpwstr>
  </property>
  <property fmtid="{D5CDD505-2E9C-101B-9397-08002B2CF9AE}" pid="4" name="LastSaved">
    <vt:filetime>2022-09-14T00:00:00Z</vt:filetime>
  </property>
  <property fmtid="{D5CDD505-2E9C-101B-9397-08002B2CF9AE}" pid="5" name="Producer">
    <vt:lpwstr>Adobe PDF Library 16.0.7</vt:lpwstr>
  </property>
</Properties>
</file>